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F0" w:rsidRPr="00203F6A" w:rsidRDefault="009702F0">
      <w:pPr>
        <w:rPr>
          <w:lang w:val="es-ES"/>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40"/>
      </w:tblGrid>
      <w:tr w:rsidR="008C6538" w:rsidRPr="00203F6A" w:rsidTr="00D80311">
        <w:trPr>
          <w:trHeight w:val="1098"/>
        </w:trPr>
        <w:tc>
          <w:tcPr>
            <w:tcW w:w="9020" w:type="dxa"/>
            <w:gridSpan w:val="2"/>
            <w:tcBorders>
              <w:bottom w:val="single" w:sz="4" w:space="0" w:color="auto"/>
            </w:tcBorders>
            <w:shd w:val="clear" w:color="auto" w:fill="E0E0E0"/>
          </w:tcPr>
          <w:p w:rsidR="008C6538" w:rsidRPr="00203F6A" w:rsidRDefault="00F47E7E" w:rsidP="00D80311">
            <w:pPr>
              <w:spacing w:before="120" w:after="120"/>
              <w:jc w:val="center"/>
              <w:rPr>
                <w:b/>
                <w:sz w:val="22"/>
                <w:szCs w:val="22"/>
                <w:lang w:val="es-ES"/>
              </w:rPr>
            </w:pPr>
            <w:r w:rsidRPr="00203F6A">
              <w:rPr>
                <w:b/>
                <w:sz w:val="28"/>
                <w:szCs w:val="28"/>
                <w:lang w:val="es-ES"/>
              </w:rPr>
              <w:t xml:space="preserve">Documento de consulta para partes interesadas de </w:t>
            </w:r>
            <w:r w:rsidR="008C6538" w:rsidRPr="00203F6A">
              <w:rPr>
                <w:b/>
                <w:sz w:val="28"/>
                <w:szCs w:val="28"/>
                <w:lang w:val="es-ES"/>
              </w:rPr>
              <w:t>Fairtrade</w:t>
            </w:r>
            <w:r w:rsidR="008C6538" w:rsidRPr="00203F6A">
              <w:rPr>
                <w:b/>
                <w:sz w:val="22"/>
                <w:szCs w:val="22"/>
                <w:lang w:val="es-ES"/>
              </w:rPr>
              <w:t>:</w:t>
            </w:r>
          </w:p>
          <w:p w:rsidR="008C6538" w:rsidRPr="00203F6A" w:rsidRDefault="008C6538" w:rsidP="00EB0F42">
            <w:pPr>
              <w:spacing w:before="120" w:after="120"/>
              <w:jc w:val="center"/>
              <w:rPr>
                <w:lang w:val="es-ES"/>
              </w:rPr>
            </w:pPr>
            <w:r w:rsidRPr="00203F6A">
              <w:rPr>
                <w:lang w:val="es-ES"/>
              </w:rPr>
              <w:t>Revi</w:t>
            </w:r>
            <w:r w:rsidR="00EB0F42" w:rsidRPr="00203F6A">
              <w:rPr>
                <w:lang w:val="es-ES"/>
              </w:rPr>
              <w:t xml:space="preserve">sión del Criterio para Fruta Fresca para </w:t>
            </w:r>
            <w:r w:rsidR="00A240EE" w:rsidRPr="00203F6A">
              <w:rPr>
                <w:lang w:val="es-ES"/>
              </w:rPr>
              <w:t>Organizaciones</w:t>
            </w:r>
            <w:r w:rsidR="00EB0F42" w:rsidRPr="00203F6A">
              <w:rPr>
                <w:lang w:val="es-ES"/>
              </w:rPr>
              <w:t xml:space="preserve"> de</w:t>
            </w:r>
            <w:r w:rsidR="00F47E7E" w:rsidRPr="00203F6A">
              <w:rPr>
                <w:lang w:val="es-ES"/>
              </w:rPr>
              <w:t xml:space="preserve"> </w:t>
            </w:r>
            <w:r w:rsidR="00A240EE" w:rsidRPr="00203F6A">
              <w:rPr>
                <w:lang w:val="es-ES"/>
              </w:rPr>
              <w:t>P</w:t>
            </w:r>
            <w:r w:rsidR="00F47E7E" w:rsidRPr="00203F6A">
              <w:rPr>
                <w:lang w:val="es-ES"/>
              </w:rPr>
              <w:t>e</w:t>
            </w:r>
            <w:r w:rsidR="00A240EE" w:rsidRPr="00203F6A">
              <w:rPr>
                <w:lang w:val="es-ES"/>
              </w:rPr>
              <w:t>queños P</w:t>
            </w:r>
            <w:r w:rsidR="00EB0F42" w:rsidRPr="00203F6A">
              <w:rPr>
                <w:lang w:val="es-ES"/>
              </w:rPr>
              <w:t>rodu</w:t>
            </w:r>
            <w:r w:rsidR="00A240EE" w:rsidRPr="00203F6A">
              <w:rPr>
                <w:lang w:val="es-ES"/>
              </w:rPr>
              <w:t>ctores/ Trabajo Contratado</w:t>
            </w:r>
            <w:r w:rsidR="007D5F0F" w:rsidRPr="00203F6A">
              <w:rPr>
                <w:lang w:val="es-ES"/>
              </w:rPr>
              <w:t xml:space="preserve"> y Co</w:t>
            </w:r>
            <w:r w:rsidR="00EB0F42" w:rsidRPr="00203F6A">
              <w:rPr>
                <w:lang w:val="es-ES"/>
              </w:rPr>
              <w:t>merciantes.</w:t>
            </w:r>
          </w:p>
        </w:tc>
      </w:tr>
      <w:tr w:rsidR="008C6538" w:rsidRPr="00203F6A" w:rsidTr="00CF14AD">
        <w:trPr>
          <w:trHeight w:val="356"/>
        </w:trPr>
        <w:tc>
          <w:tcPr>
            <w:tcW w:w="3780" w:type="dxa"/>
            <w:tcBorders>
              <w:top w:val="nil"/>
              <w:left w:val="nil"/>
              <w:bottom w:val="nil"/>
              <w:right w:val="nil"/>
            </w:tcBorders>
            <w:vAlign w:val="bottom"/>
          </w:tcPr>
          <w:p w:rsidR="008C6538" w:rsidRPr="00203F6A" w:rsidRDefault="00212E85" w:rsidP="00D80311">
            <w:pPr>
              <w:spacing w:before="120" w:after="120"/>
              <w:jc w:val="left"/>
              <w:rPr>
                <w:lang w:val="es-ES"/>
              </w:rPr>
            </w:pPr>
            <w:r w:rsidRPr="00203F6A">
              <w:rPr>
                <w:lang w:val="es-ES"/>
              </w:rPr>
              <w:t>Periodo de consulta</w:t>
            </w:r>
          </w:p>
        </w:tc>
        <w:tc>
          <w:tcPr>
            <w:tcW w:w="5240" w:type="dxa"/>
            <w:tcBorders>
              <w:top w:val="nil"/>
              <w:left w:val="nil"/>
              <w:bottom w:val="nil"/>
              <w:right w:val="nil"/>
            </w:tcBorders>
            <w:vAlign w:val="bottom"/>
          </w:tcPr>
          <w:p w:rsidR="008C6538" w:rsidRPr="00203F6A" w:rsidRDefault="004B2705" w:rsidP="00212E85">
            <w:pPr>
              <w:spacing w:before="120" w:after="120"/>
              <w:jc w:val="left"/>
              <w:rPr>
                <w:color w:val="0000FF"/>
                <w:lang w:val="es-ES"/>
              </w:rPr>
            </w:pPr>
            <w:r w:rsidRPr="004B2705">
              <w:rPr>
                <w:lang w:val="es-ES"/>
              </w:rPr>
              <w:t>28</w:t>
            </w:r>
            <w:r w:rsidR="00B75DC8" w:rsidRPr="004B2705">
              <w:rPr>
                <w:lang w:val="es-ES"/>
              </w:rPr>
              <w:t xml:space="preserve"> </w:t>
            </w:r>
            <w:r w:rsidR="00212E85" w:rsidRPr="004B2705">
              <w:rPr>
                <w:lang w:val="es-ES"/>
              </w:rPr>
              <w:t>de junio de</w:t>
            </w:r>
            <w:r w:rsidR="00B75DC8" w:rsidRPr="004B2705">
              <w:rPr>
                <w:lang w:val="es-ES"/>
              </w:rPr>
              <w:t xml:space="preserve"> </w:t>
            </w:r>
            <w:r w:rsidR="00EF659B" w:rsidRPr="004B2705">
              <w:rPr>
                <w:lang w:val="es-ES"/>
              </w:rPr>
              <w:t>2017</w:t>
            </w:r>
            <w:r w:rsidR="008C6538" w:rsidRPr="004B2705">
              <w:rPr>
                <w:lang w:val="es-ES"/>
              </w:rPr>
              <w:t xml:space="preserve"> – </w:t>
            </w:r>
            <w:r w:rsidRPr="004B2705">
              <w:rPr>
                <w:lang w:val="es-ES"/>
              </w:rPr>
              <w:t>27</w:t>
            </w:r>
            <w:r w:rsidR="00B75DC8" w:rsidRPr="004B2705">
              <w:rPr>
                <w:lang w:val="es-ES"/>
              </w:rPr>
              <w:t xml:space="preserve"> </w:t>
            </w:r>
            <w:r w:rsidR="00212E85" w:rsidRPr="004B2705">
              <w:rPr>
                <w:lang w:val="es-ES"/>
              </w:rPr>
              <w:t>de agosto de</w:t>
            </w:r>
            <w:r w:rsidR="00B75DC8" w:rsidRPr="004B2705">
              <w:rPr>
                <w:lang w:val="es-ES"/>
              </w:rPr>
              <w:t xml:space="preserve"> </w:t>
            </w:r>
            <w:r w:rsidR="00EF659B" w:rsidRPr="004B2705">
              <w:rPr>
                <w:lang w:val="es-ES"/>
              </w:rPr>
              <w:t>2017</w:t>
            </w:r>
          </w:p>
        </w:tc>
      </w:tr>
      <w:tr w:rsidR="008C6538" w:rsidRPr="00203F6A" w:rsidTr="00CF14AD">
        <w:trPr>
          <w:trHeight w:val="356"/>
        </w:trPr>
        <w:tc>
          <w:tcPr>
            <w:tcW w:w="3780" w:type="dxa"/>
            <w:tcBorders>
              <w:top w:val="nil"/>
              <w:left w:val="nil"/>
              <w:bottom w:val="nil"/>
              <w:right w:val="nil"/>
            </w:tcBorders>
            <w:vAlign w:val="bottom"/>
          </w:tcPr>
          <w:p w:rsidR="008C6538" w:rsidRPr="00203F6A" w:rsidRDefault="00212E85" w:rsidP="00EF659B">
            <w:pPr>
              <w:spacing w:before="120" w:after="120" w:line="240" w:lineRule="auto"/>
              <w:jc w:val="left"/>
              <w:rPr>
                <w:lang w:val="es-ES"/>
              </w:rPr>
            </w:pPr>
            <w:r w:rsidRPr="00203F6A">
              <w:rPr>
                <w:lang w:val="es-ES"/>
              </w:rPr>
              <w:t>Responsable del proyecto</w:t>
            </w:r>
          </w:p>
        </w:tc>
        <w:tc>
          <w:tcPr>
            <w:tcW w:w="5240" w:type="dxa"/>
            <w:tcBorders>
              <w:top w:val="nil"/>
              <w:left w:val="nil"/>
              <w:bottom w:val="nil"/>
              <w:right w:val="nil"/>
            </w:tcBorders>
            <w:vAlign w:val="bottom"/>
          </w:tcPr>
          <w:p w:rsidR="00EF659B" w:rsidRPr="00203F6A" w:rsidRDefault="00EF659B" w:rsidP="00D9163B">
            <w:pPr>
              <w:spacing w:before="120" w:after="120"/>
              <w:jc w:val="left"/>
              <w:rPr>
                <w:color w:val="0000FF"/>
                <w:lang w:val="es-ES"/>
              </w:rPr>
            </w:pPr>
            <w:r w:rsidRPr="00203F6A">
              <w:rPr>
                <w:lang w:val="es-ES"/>
              </w:rPr>
              <w:t xml:space="preserve">Maria Steenpass, </w:t>
            </w:r>
            <w:r w:rsidR="00D9163B" w:rsidRPr="00203F6A">
              <w:rPr>
                <w:lang w:val="es-ES"/>
              </w:rPr>
              <w:t xml:space="preserve">Gerente de Proyectos </w:t>
            </w:r>
            <w:r w:rsidRPr="00203F6A">
              <w:rPr>
                <w:lang w:val="es-ES"/>
              </w:rPr>
              <w:t xml:space="preserve">Senior </w:t>
            </w:r>
            <w:r w:rsidR="00EB0F42" w:rsidRPr="00203F6A">
              <w:rPr>
                <w:lang w:val="es-ES"/>
              </w:rPr>
              <w:t>de Criterios</w:t>
            </w:r>
            <w:r w:rsidRPr="00203F6A">
              <w:rPr>
                <w:lang w:val="es-ES"/>
              </w:rPr>
              <w:t xml:space="preserve">, </w:t>
            </w:r>
            <w:hyperlink r:id="rId9" w:history="1">
              <w:r w:rsidRPr="00203F6A">
                <w:rPr>
                  <w:rStyle w:val="Hyperlink"/>
                  <w:color w:val="auto"/>
                  <w:lang w:val="es-ES"/>
                </w:rPr>
                <w:t>m.steenpass@fairtrade.net</w:t>
              </w:r>
            </w:hyperlink>
            <w:r w:rsidRPr="00203F6A">
              <w:rPr>
                <w:lang w:val="es-ES"/>
              </w:rPr>
              <w:t>, +49 (0) 228 949 23 275</w:t>
            </w:r>
          </w:p>
        </w:tc>
      </w:tr>
    </w:tbl>
    <w:p w:rsidR="008C6538" w:rsidRPr="00203F6A" w:rsidRDefault="008C6538" w:rsidP="00D80311">
      <w:pPr>
        <w:spacing w:before="120" w:after="120"/>
        <w:rPr>
          <w:lang w:val="es-ES"/>
        </w:rPr>
      </w:pPr>
    </w:p>
    <w:p w:rsidR="008C6538" w:rsidRPr="00203F6A" w:rsidRDefault="008C6538" w:rsidP="00D80311">
      <w:pPr>
        <w:spacing w:before="120" w:after="120"/>
        <w:rPr>
          <w:b/>
          <w:sz w:val="22"/>
          <w:szCs w:val="22"/>
          <w:lang w:val="es-ES"/>
        </w:rPr>
      </w:pPr>
      <w:r w:rsidRPr="00203F6A">
        <w:rPr>
          <w:b/>
          <w:sz w:val="22"/>
          <w:szCs w:val="22"/>
          <w:lang w:val="es-ES"/>
        </w:rPr>
        <w:t>PART</w:t>
      </w:r>
      <w:r w:rsidR="00212E85" w:rsidRPr="00203F6A">
        <w:rPr>
          <w:b/>
          <w:sz w:val="22"/>
          <w:szCs w:val="22"/>
          <w:lang w:val="es-ES"/>
        </w:rPr>
        <w:t>E</w:t>
      </w:r>
      <w:r w:rsidRPr="00203F6A">
        <w:rPr>
          <w:b/>
          <w:sz w:val="22"/>
          <w:szCs w:val="22"/>
          <w:lang w:val="es-ES"/>
        </w:rPr>
        <w:t xml:space="preserve"> 1   </w:t>
      </w:r>
      <w:r w:rsidR="00212E85" w:rsidRPr="00203F6A">
        <w:rPr>
          <w:b/>
          <w:sz w:val="22"/>
          <w:szCs w:val="22"/>
          <w:lang w:val="es-ES"/>
        </w:rPr>
        <w:t>Introducción</w:t>
      </w:r>
    </w:p>
    <w:p w:rsidR="008C6538" w:rsidRPr="00203F6A" w:rsidRDefault="00212E85" w:rsidP="00870AB7">
      <w:pPr>
        <w:pStyle w:val="StyleHeading6Left0Hanging025"/>
        <w:rPr>
          <w:lang w:val="es-ES"/>
        </w:rPr>
      </w:pPr>
      <w:r w:rsidRPr="00203F6A">
        <w:rPr>
          <w:lang w:val="es-ES"/>
        </w:rPr>
        <w:t>Introducción general</w:t>
      </w:r>
    </w:p>
    <w:p w:rsidR="00A240EE" w:rsidRPr="00203F6A" w:rsidRDefault="00A240EE" w:rsidP="00D80311">
      <w:pPr>
        <w:spacing w:before="120" w:after="120"/>
        <w:rPr>
          <w:lang w:val="es-ES"/>
        </w:rPr>
      </w:pPr>
      <w:r w:rsidRPr="00203F6A">
        <w:rPr>
          <w:lang w:val="es-ES"/>
        </w:rPr>
        <w:t xml:space="preserve">Los Criterios de Comercio Justo Fairtrade apoyan el desarrollo sostenible de pequeños productores y trabajadores en el Sur Global. Los productores y comerciantes deben cumplir con los criterios Fairtrade aplicables en su caso para que sus productos sean certificados como Fairtrade. Dentro de Fairtrade International, la unidad de Criterios y Precios (C&amp;P) es responsable del desarrollo de los </w:t>
      </w:r>
      <w:r w:rsidR="00A062A9" w:rsidRPr="00203F6A">
        <w:rPr>
          <w:lang w:val="es-ES"/>
        </w:rPr>
        <w:t>Criterios</w:t>
      </w:r>
      <w:r w:rsidRPr="00203F6A">
        <w:rPr>
          <w:lang w:val="es-ES"/>
        </w:rPr>
        <w:t xml:space="preserve"> Fairtrade. El procedimiento para este </w:t>
      </w:r>
      <w:r w:rsidR="00A062A9" w:rsidRPr="00203F6A">
        <w:rPr>
          <w:lang w:val="es-ES"/>
        </w:rPr>
        <w:t>desarrollo</w:t>
      </w:r>
      <w:r w:rsidRPr="00203F6A">
        <w:rPr>
          <w:lang w:val="es-ES"/>
        </w:rPr>
        <w:t xml:space="preserve"> está diseñado acorde a todos los requisitos del Código de Buenas Prácticas para el Establecimiento de Normas Sociales y Ambientales de ISEAL. Esto implica una amplia consulta con las partes interesadas para asegurar que los criterios nuevos y revisados </w:t>
      </w:r>
      <w:r w:rsidR="006E627D" w:rsidRPr="00203F6A">
        <w:rPr>
          <w:lang w:val="es-ES"/>
        </w:rPr>
        <w:t>refleja</w:t>
      </w:r>
      <w:r w:rsidRPr="00203F6A">
        <w:rPr>
          <w:lang w:val="es-ES"/>
        </w:rPr>
        <w:t>n los objetivos estratégicos de Fairtrade International, se basen en las realidades de productores y comerciantes</w:t>
      </w:r>
      <w:r w:rsidR="006E627D" w:rsidRPr="00203F6A">
        <w:rPr>
          <w:lang w:val="es-ES"/>
        </w:rPr>
        <w:t xml:space="preserve">, y satisfacen </w:t>
      </w:r>
      <w:r w:rsidRPr="00203F6A">
        <w:rPr>
          <w:lang w:val="es-ES"/>
        </w:rPr>
        <w:t>las expectativas de los consumidores.</w:t>
      </w:r>
    </w:p>
    <w:p w:rsidR="006E627D" w:rsidRPr="00203F6A" w:rsidRDefault="00A062A9" w:rsidP="00D80311">
      <w:pPr>
        <w:spacing w:before="120" w:after="120"/>
        <w:rPr>
          <w:lang w:val="es-ES"/>
        </w:rPr>
      </w:pPr>
      <w:r w:rsidRPr="00203F6A">
        <w:rPr>
          <w:lang w:val="es-ES"/>
        </w:rPr>
        <w:t xml:space="preserve">Será un placer contar con su participación en esta consulta sobre la revisión del Criterio para Fruta Fresca para organizaciones de </w:t>
      </w:r>
      <w:r w:rsidR="006E627D" w:rsidRPr="00203F6A">
        <w:rPr>
          <w:lang w:val="es-ES"/>
        </w:rPr>
        <w:t xml:space="preserve">pequeños productores, </w:t>
      </w:r>
      <w:r w:rsidRPr="00203F6A">
        <w:rPr>
          <w:lang w:val="es-ES"/>
        </w:rPr>
        <w:t>trabajo contratado</w:t>
      </w:r>
      <w:r w:rsidR="006E627D" w:rsidRPr="00203F6A">
        <w:rPr>
          <w:lang w:val="es-ES"/>
        </w:rPr>
        <w:t xml:space="preserve"> y comerciantes. Para ello, le pedimos que comente las propuestas sugeridas en este documento y le </w:t>
      </w:r>
      <w:r w:rsidRPr="00203F6A">
        <w:rPr>
          <w:lang w:val="es-ES"/>
        </w:rPr>
        <w:t>rogamos que dé las explicaciones</w:t>
      </w:r>
      <w:r w:rsidR="006E627D" w:rsidRPr="00203F6A">
        <w:rPr>
          <w:lang w:val="es-ES"/>
        </w:rPr>
        <w:t xml:space="preserve">, análisis y ejemplos que </w:t>
      </w:r>
      <w:r w:rsidRPr="00203F6A">
        <w:rPr>
          <w:lang w:val="es-ES"/>
        </w:rPr>
        <w:t>considere necesarios para fundamentar</w:t>
      </w:r>
      <w:r w:rsidR="006E627D" w:rsidRPr="00203F6A">
        <w:rPr>
          <w:lang w:val="es-ES"/>
        </w:rPr>
        <w:t xml:space="preserve"> sus</w:t>
      </w:r>
      <w:r w:rsidRPr="00203F6A">
        <w:rPr>
          <w:lang w:val="es-ES"/>
        </w:rPr>
        <w:t xml:space="preserve"> opiniones. To</w:t>
      </w:r>
      <w:r w:rsidR="006E627D" w:rsidRPr="00203F6A">
        <w:rPr>
          <w:lang w:val="es-ES"/>
        </w:rPr>
        <w:t xml:space="preserve">da la información que recibamos de </w:t>
      </w:r>
      <w:r w:rsidRPr="00203F6A">
        <w:rPr>
          <w:lang w:val="es-ES"/>
        </w:rPr>
        <w:t xml:space="preserve">parte de </w:t>
      </w:r>
      <w:r w:rsidR="006E627D" w:rsidRPr="00203F6A">
        <w:rPr>
          <w:lang w:val="es-ES"/>
        </w:rPr>
        <w:t xml:space="preserve">los encuestados será tratada con </w:t>
      </w:r>
      <w:r w:rsidRPr="00203F6A">
        <w:rPr>
          <w:lang w:val="es-ES"/>
        </w:rPr>
        <w:t>sumo cuidado</w:t>
      </w:r>
      <w:r w:rsidR="006E627D" w:rsidRPr="00203F6A">
        <w:rPr>
          <w:lang w:val="es-ES"/>
        </w:rPr>
        <w:t xml:space="preserve"> y se mantendrá </w:t>
      </w:r>
      <w:r w:rsidRPr="00203F6A">
        <w:rPr>
          <w:lang w:val="es-ES"/>
        </w:rPr>
        <w:t xml:space="preserve">de manera </w:t>
      </w:r>
      <w:r w:rsidR="006E627D" w:rsidRPr="00203F6A">
        <w:rPr>
          <w:lang w:val="es-ES"/>
        </w:rPr>
        <w:t>confidencial.</w:t>
      </w:r>
    </w:p>
    <w:p w:rsidR="008C6538" w:rsidRPr="00203F6A" w:rsidRDefault="00F47E7E" w:rsidP="00D80311">
      <w:pPr>
        <w:spacing w:before="120" w:after="120"/>
        <w:rPr>
          <w:lang w:val="es-ES"/>
        </w:rPr>
      </w:pPr>
      <w:r w:rsidRPr="00203F6A">
        <w:rPr>
          <w:b/>
          <w:lang w:val="es-ES"/>
        </w:rPr>
        <w:t>Envíen s</w:t>
      </w:r>
      <w:r w:rsidR="00D109A6" w:rsidRPr="00203F6A">
        <w:rPr>
          <w:b/>
          <w:lang w:val="es-ES"/>
        </w:rPr>
        <w:t>us comentarios</w:t>
      </w:r>
      <w:r w:rsidR="008C6538" w:rsidRPr="00203F6A">
        <w:rPr>
          <w:b/>
          <w:lang w:val="es-ES"/>
        </w:rPr>
        <w:t xml:space="preserve"> </w:t>
      </w:r>
      <w:r w:rsidRPr="00203F6A">
        <w:rPr>
          <w:b/>
          <w:lang w:val="es-ES"/>
        </w:rPr>
        <w:t xml:space="preserve">al correo electrónico de la </w:t>
      </w:r>
      <w:r w:rsidR="00A240EE" w:rsidRPr="00203F6A">
        <w:rPr>
          <w:b/>
          <w:lang w:val="es-ES"/>
        </w:rPr>
        <w:t>responsable</w:t>
      </w:r>
      <w:r w:rsidRPr="00203F6A">
        <w:rPr>
          <w:b/>
          <w:lang w:val="es-ES"/>
        </w:rPr>
        <w:t xml:space="preserve"> del proyecto </w:t>
      </w:r>
      <w:r w:rsidR="00EF659B" w:rsidRPr="00203F6A">
        <w:rPr>
          <w:b/>
          <w:lang w:val="es-ES"/>
        </w:rPr>
        <w:t>Maria Steenpass</w:t>
      </w:r>
      <w:r w:rsidR="008C6538" w:rsidRPr="00203F6A">
        <w:rPr>
          <w:b/>
          <w:lang w:val="es-ES"/>
        </w:rPr>
        <w:t xml:space="preserve">: </w:t>
      </w:r>
      <w:r w:rsidR="00EF659B" w:rsidRPr="00203F6A">
        <w:rPr>
          <w:b/>
          <w:lang w:val="es-ES"/>
        </w:rPr>
        <w:t>m.steenpass</w:t>
      </w:r>
      <w:r w:rsidR="008C6538" w:rsidRPr="00203F6A">
        <w:rPr>
          <w:b/>
          <w:lang w:val="es-ES"/>
        </w:rPr>
        <w:t xml:space="preserve">@fairtrade.net </w:t>
      </w:r>
      <w:r w:rsidRPr="00203F6A">
        <w:rPr>
          <w:b/>
          <w:lang w:val="es-ES"/>
        </w:rPr>
        <w:t>antes del</w:t>
      </w:r>
      <w:r w:rsidR="008C6538" w:rsidRPr="00203F6A">
        <w:rPr>
          <w:b/>
          <w:lang w:val="es-ES"/>
        </w:rPr>
        <w:t xml:space="preserve"> </w:t>
      </w:r>
      <w:r w:rsidR="004B2705" w:rsidRPr="004B2705">
        <w:rPr>
          <w:b/>
          <w:lang w:val="es-ES"/>
        </w:rPr>
        <w:t>27</w:t>
      </w:r>
      <w:r w:rsidR="00B75DC8" w:rsidRPr="004B2705">
        <w:rPr>
          <w:b/>
          <w:lang w:val="es-ES"/>
        </w:rPr>
        <w:t xml:space="preserve"> </w:t>
      </w:r>
      <w:r w:rsidR="00A240EE" w:rsidRPr="004B2705">
        <w:rPr>
          <w:b/>
          <w:lang w:val="es-ES"/>
        </w:rPr>
        <w:t>de a</w:t>
      </w:r>
      <w:r w:rsidRPr="004B2705">
        <w:rPr>
          <w:b/>
          <w:lang w:val="es-ES"/>
        </w:rPr>
        <w:t>gosto de</w:t>
      </w:r>
      <w:r w:rsidR="00B75DC8" w:rsidRPr="004B2705">
        <w:rPr>
          <w:b/>
          <w:lang w:val="es-ES"/>
        </w:rPr>
        <w:t xml:space="preserve"> </w:t>
      </w:r>
      <w:r w:rsidR="00C14BAB" w:rsidRPr="004B2705">
        <w:rPr>
          <w:b/>
          <w:lang w:val="es-ES"/>
        </w:rPr>
        <w:t>2017</w:t>
      </w:r>
      <w:r w:rsidR="008C6538" w:rsidRPr="004B2705">
        <w:rPr>
          <w:b/>
          <w:lang w:val="es-ES"/>
        </w:rPr>
        <w:t>.</w:t>
      </w:r>
      <w:r w:rsidRPr="00203F6A">
        <w:rPr>
          <w:lang w:val="es-ES"/>
        </w:rPr>
        <w:t xml:space="preserve"> Para cualquier consulta sobre el borrador del criterio o sobre el proceso de consulta, puede contactar con la </w:t>
      </w:r>
      <w:r w:rsidR="00A240EE" w:rsidRPr="00203F6A">
        <w:rPr>
          <w:lang w:val="es-ES"/>
        </w:rPr>
        <w:t>responsable</w:t>
      </w:r>
      <w:r w:rsidRPr="00203F6A">
        <w:rPr>
          <w:lang w:val="es-ES"/>
        </w:rPr>
        <w:t xml:space="preserve"> del </w:t>
      </w:r>
      <w:r w:rsidR="00A240EE" w:rsidRPr="00203F6A">
        <w:rPr>
          <w:lang w:val="es-ES"/>
        </w:rPr>
        <w:t>proyecto</w:t>
      </w:r>
      <w:r w:rsidRPr="00203F6A">
        <w:rPr>
          <w:lang w:val="es-ES"/>
        </w:rPr>
        <w:t xml:space="preserve"> por correo electrónico o en el </w:t>
      </w:r>
      <w:r w:rsidR="00A240EE" w:rsidRPr="00203F6A">
        <w:rPr>
          <w:lang w:val="es-ES"/>
        </w:rPr>
        <w:t>teléfono</w:t>
      </w:r>
      <w:r w:rsidR="008C6538" w:rsidRPr="00203F6A">
        <w:rPr>
          <w:lang w:val="es-ES"/>
        </w:rPr>
        <w:t>: +49-228-94923-</w:t>
      </w:r>
      <w:r w:rsidR="00C14BAB" w:rsidRPr="00203F6A">
        <w:rPr>
          <w:lang w:val="es-ES"/>
        </w:rPr>
        <w:t>275</w:t>
      </w:r>
    </w:p>
    <w:p w:rsidR="00C14BAB" w:rsidRPr="00203F6A" w:rsidRDefault="00F47E7E" w:rsidP="00D80311">
      <w:pPr>
        <w:spacing w:before="120" w:after="120"/>
        <w:rPr>
          <w:lang w:val="es-ES"/>
        </w:rPr>
      </w:pPr>
      <w:r w:rsidRPr="00203F6A">
        <w:rPr>
          <w:lang w:val="es-ES"/>
        </w:rPr>
        <w:t xml:space="preserve">Tras la ronda de consulta, elaboraremos un documento que recoja todos los comentarios recibidos. Este documento resumen estará disponible en nuestra página web y además se enviará a todos los participantes. Teniendo en cuenta todos los comentarios recibidos, se modificará el borrador del criterio y </w:t>
      </w:r>
      <w:r w:rsidR="00771592" w:rsidRPr="00203F6A">
        <w:rPr>
          <w:lang w:val="es-ES"/>
        </w:rPr>
        <w:t xml:space="preserve">será presentado al comité de Criterios en noviembre de 2017 para su aprobación. </w:t>
      </w:r>
    </w:p>
    <w:p w:rsidR="008C6538" w:rsidRPr="00203F6A" w:rsidRDefault="00212E85" w:rsidP="00870AB7">
      <w:pPr>
        <w:pStyle w:val="StyleHeading6Left0Hanging025"/>
        <w:rPr>
          <w:lang w:val="es-ES"/>
        </w:rPr>
      </w:pPr>
      <w:r w:rsidRPr="00203F6A">
        <w:rPr>
          <w:lang w:val="es-ES"/>
        </w:rPr>
        <w:lastRenderedPageBreak/>
        <w:t>Antecedentes</w:t>
      </w:r>
      <w:r w:rsidR="008C6538" w:rsidRPr="00203F6A">
        <w:rPr>
          <w:lang w:val="es-ES"/>
        </w:rPr>
        <w:t xml:space="preserve"> </w:t>
      </w:r>
    </w:p>
    <w:p w:rsidR="00C14BAB" w:rsidRPr="00203F6A" w:rsidRDefault="00106E94" w:rsidP="00106E94">
      <w:pPr>
        <w:spacing w:before="120" w:after="120"/>
        <w:rPr>
          <w:lang w:val="es-ES"/>
        </w:rPr>
      </w:pPr>
      <w:r w:rsidRPr="00203F6A">
        <w:rPr>
          <w:lang w:val="es-ES"/>
        </w:rPr>
        <w:t>Como parte del ciclo regular de control y revisión, ha llegado el momento de revisar el Criterio de Comercio Justo Fairtrade para Fruta Fresca. Esta revisión también es necesaria para adaptar el criterio a las realidades de los productores</w:t>
      </w:r>
      <w:r w:rsidR="00302582" w:rsidRPr="00203F6A">
        <w:rPr>
          <w:lang w:val="es-ES"/>
        </w:rPr>
        <w:t>,</w:t>
      </w:r>
      <w:r w:rsidRPr="00203F6A">
        <w:rPr>
          <w:lang w:val="es-ES"/>
        </w:rPr>
        <w:t xml:space="preserve"> asegurar el negocio actual y permitir nuevas oportunidades de mercado, aumentando</w:t>
      </w:r>
      <w:r w:rsidR="00302582" w:rsidRPr="00203F6A">
        <w:rPr>
          <w:lang w:val="es-ES"/>
        </w:rPr>
        <w:t xml:space="preserve">, así, </w:t>
      </w:r>
      <w:r w:rsidRPr="00203F6A">
        <w:rPr>
          <w:lang w:val="es-ES"/>
        </w:rPr>
        <w:t xml:space="preserve">el impacto </w:t>
      </w:r>
      <w:r w:rsidR="00302582" w:rsidRPr="00203F6A">
        <w:rPr>
          <w:lang w:val="es-ES"/>
        </w:rPr>
        <w:t>en</w:t>
      </w:r>
      <w:r w:rsidRPr="00203F6A">
        <w:rPr>
          <w:lang w:val="es-ES"/>
        </w:rPr>
        <w:t xml:space="preserve"> los productores. Por último, tras la introducción del Criterio de Comercio Justo Fairtrade para Comerciantes ya </w:t>
      </w:r>
      <w:r w:rsidR="00A240EE" w:rsidRPr="00203F6A">
        <w:rPr>
          <w:lang w:val="es-ES"/>
        </w:rPr>
        <w:t>revisado</w:t>
      </w:r>
      <w:r w:rsidRPr="00203F6A">
        <w:rPr>
          <w:lang w:val="es-ES"/>
        </w:rPr>
        <w:t xml:space="preserve">, es </w:t>
      </w:r>
      <w:r w:rsidR="00A240EE" w:rsidRPr="00203F6A">
        <w:rPr>
          <w:lang w:val="es-ES"/>
        </w:rPr>
        <w:t>necesario</w:t>
      </w:r>
      <w:r w:rsidRPr="00203F6A">
        <w:rPr>
          <w:lang w:val="es-ES"/>
        </w:rPr>
        <w:t xml:space="preserve"> y </w:t>
      </w:r>
      <w:r w:rsidR="00A240EE" w:rsidRPr="00203F6A">
        <w:rPr>
          <w:lang w:val="es-ES"/>
        </w:rPr>
        <w:t>unificar y armonizar lo</w:t>
      </w:r>
      <w:r w:rsidRPr="00203F6A">
        <w:rPr>
          <w:lang w:val="es-ES"/>
        </w:rPr>
        <w:t xml:space="preserve">s </w:t>
      </w:r>
      <w:r w:rsidR="00A240EE" w:rsidRPr="00203F6A">
        <w:rPr>
          <w:lang w:val="es-ES"/>
        </w:rPr>
        <w:t>criterios</w:t>
      </w:r>
      <w:r w:rsidRPr="00203F6A">
        <w:rPr>
          <w:lang w:val="es-ES"/>
        </w:rPr>
        <w:t>.</w:t>
      </w:r>
    </w:p>
    <w:p w:rsidR="008C6538" w:rsidRPr="00203F6A" w:rsidRDefault="008C6538" w:rsidP="00870AB7">
      <w:pPr>
        <w:pStyle w:val="StyleHeading6Left0Hanging025"/>
        <w:rPr>
          <w:lang w:val="es-ES"/>
        </w:rPr>
      </w:pPr>
      <w:r w:rsidRPr="00203F6A">
        <w:rPr>
          <w:lang w:val="es-ES"/>
        </w:rPr>
        <w:t>O</w:t>
      </w:r>
      <w:r w:rsidR="00212E85" w:rsidRPr="00203F6A">
        <w:rPr>
          <w:lang w:val="es-ES"/>
        </w:rPr>
        <w:t>bjetivos</w:t>
      </w:r>
    </w:p>
    <w:p w:rsidR="00EB0F42" w:rsidRPr="00203F6A" w:rsidRDefault="00EB0F42" w:rsidP="00EB0F42">
      <w:pPr>
        <w:rPr>
          <w:lang w:val="es-ES"/>
        </w:rPr>
      </w:pPr>
      <w:r w:rsidRPr="00203F6A">
        <w:rPr>
          <w:lang w:val="es-ES"/>
        </w:rPr>
        <w:t xml:space="preserve">El objetivo general es revisar el </w:t>
      </w:r>
      <w:r w:rsidR="00A240EE" w:rsidRPr="00203F6A">
        <w:rPr>
          <w:lang w:val="es-ES"/>
        </w:rPr>
        <w:t>Criterio</w:t>
      </w:r>
      <w:r w:rsidRPr="00203F6A">
        <w:rPr>
          <w:lang w:val="es-ES"/>
        </w:rPr>
        <w:t xml:space="preserve"> de </w:t>
      </w:r>
      <w:r w:rsidR="00A240EE" w:rsidRPr="00203F6A">
        <w:rPr>
          <w:lang w:val="es-ES"/>
        </w:rPr>
        <w:t>Producto</w:t>
      </w:r>
      <w:r w:rsidRPr="00203F6A">
        <w:rPr>
          <w:lang w:val="es-ES"/>
        </w:rPr>
        <w:t xml:space="preserve"> para </w:t>
      </w:r>
      <w:r w:rsidR="00A240EE" w:rsidRPr="00203F6A">
        <w:rPr>
          <w:lang w:val="es-ES"/>
        </w:rPr>
        <w:t>Fruta F</w:t>
      </w:r>
      <w:r w:rsidRPr="00203F6A">
        <w:rPr>
          <w:lang w:val="es-ES"/>
        </w:rPr>
        <w:t xml:space="preserve">resca en OPP y TC, </w:t>
      </w:r>
      <w:r w:rsidR="00A240EE" w:rsidRPr="00203F6A">
        <w:rPr>
          <w:lang w:val="es-ES"/>
        </w:rPr>
        <w:t>adaptándolo</w:t>
      </w:r>
      <w:r w:rsidRPr="00203F6A">
        <w:rPr>
          <w:lang w:val="es-ES"/>
        </w:rPr>
        <w:t xml:space="preserve"> a la</w:t>
      </w:r>
      <w:r w:rsidR="00A240EE" w:rsidRPr="00203F6A">
        <w:rPr>
          <w:lang w:val="es-ES"/>
        </w:rPr>
        <w:t>s</w:t>
      </w:r>
      <w:r w:rsidRPr="00203F6A">
        <w:rPr>
          <w:lang w:val="es-ES"/>
        </w:rPr>
        <w:t xml:space="preserve"> </w:t>
      </w:r>
      <w:r w:rsidR="00A240EE" w:rsidRPr="00203F6A">
        <w:rPr>
          <w:lang w:val="es-ES"/>
        </w:rPr>
        <w:t>realidades</w:t>
      </w:r>
      <w:r w:rsidRPr="00203F6A">
        <w:rPr>
          <w:lang w:val="es-ES"/>
        </w:rPr>
        <w:t xml:space="preserve"> de los pr</w:t>
      </w:r>
      <w:r w:rsidR="00A240EE" w:rsidRPr="00203F6A">
        <w:rPr>
          <w:lang w:val="es-ES"/>
        </w:rPr>
        <w:t>oductores y a la evolución del m</w:t>
      </w:r>
      <w:r w:rsidRPr="00203F6A">
        <w:rPr>
          <w:lang w:val="es-ES"/>
        </w:rPr>
        <w:t>ercado, incrementando así el impacto para los productores.</w:t>
      </w:r>
    </w:p>
    <w:p w:rsidR="003379A0" w:rsidRPr="00203F6A" w:rsidRDefault="00EB0F42" w:rsidP="00EB0F42">
      <w:pPr>
        <w:rPr>
          <w:lang w:val="es-ES"/>
        </w:rPr>
      </w:pPr>
      <w:r w:rsidRPr="00203F6A">
        <w:rPr>
          <w:lang w:val="es-ES"/>
        </w:rPr>
        <w:t>Se incluyen los siguientes temas:</w:t>
      </w:r>
    </w:p>
    <w:sdt>
      <w:sdtPr>
        <w:rPr>
          <w:lang w:val="es-ES"/>
        </w:rPr>
        <w:id w:val="33392277"/>
        <w:docPartObj>
          <w:docPartGallery w:val="Table of Contents"/>
          <w:docPartUnique/>
        </w:docPartObj>
      </w:sdtPr>
      <w:sdtEndPr>
        <w:rPr>
          <w:b/>
          <w:bCs/>
        </w:rPr>
      </w:sdtEndPr>
      <w:sdtContent>
        <w:p w:rsidR="003379A0" w:rsidRPr="00203F6A" w:rsidRDefault="003379A0" w:rsidP="003379A0">
          <w:pPr>
            <w:rPr>
              <w:lang w:val="es-ES"/>
            </w:rPr>
          </w:pPr>
        </w:p>
        <w:p w:rsidR="00616044" w:rsidRDefault="00A82885">
          <w:pPr>
            <w:pStyle w:val="TOC1"/>
            <w:tabs>
              <w:tab w:val="left" w:pos="400"/>
            </w:tabs>
            <w:rPr>
              <w:rFonts w:asciiTheme="minorHAnsi" w:eastAsiaTheme="minorEastAsia" w:hAnsiTheme="minorHAnsi" w:cstheme="minorBidi" w:hint="eastAsia"/>
              <w:b w:val="0"/>
              <w:i w:val="0"/>
              <w:sz w:val="22"/>
              <w:szCs w:val="22"/>
              <w:lang w:val="es-ES" w:eastAsia="es-ES"/>
            </w:rPr>
          </w:pPr>
          <w:r w:rsidRPr="00203F6A">
            <w:rPr>
              <w:b w:val="0"/>
              <w:i w:val="0"/>
              <w:noProof w:val="0"/>
              <w:lang w:val="es-ES"/>
            </w:rPr>
            <w:fldChar w:fldCharType="begin"/>
          </w:r>
          <w:r w:rsidRPr="00203F6A">
            <w:rPr>
              <w:b w:val="0"/>
              <w:i w:val="0"/>
              <w:noProof w:val="0"/>
              <w:lang w:val="es-ES"/>
            </w:rPr>
            <w:instrText xml:space="preserve"> TOC \o "1-2" \h \z \u </w:instrText>
          </w:r>
          <w:r w:rsidRPr="00203F6A">
            <w:rPr>
              <w:b w:val="0"/>
              <w:i w:val="0"/>
              <w:noProof w:val="0"/>
              <w:lang w:val="es-ES"/>
            </w:rPr>
            <w:fldChar w:fldCharType="separate"/>
          </w:r>
          <w:hyperlink w:anchor="_Toc486333012" w:history="1">
            <w:r w:rsidR="00616044" w:rsidRPr="007F383B">
              <w:rPr>
                <w:rStyle w:val="Hyperlink"/>
                <w:lang w:val="es-ES"/>
              </w:rPr>
              <w:t>1</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Revisión de los niveles de precios y condiciones de pago: simplificación, unificación entre productos y adaptación a las realidades de los productores y del mercado</w:t>
            </w:r>
            <w:r w:rsidR="00616044">
              <w:rPr>
                <w:webHidden/>
              </w:rPr>
              <w:tab/>
            </w:r>
            <w:r w:rsidR="00616044">
              <w:rPr>
                <w:webHidden/>
              </w:rPr>
              <w:fldChar w:fldCharType="begin"/>
            </w:r>
            <w:r w:rsidR="00616044">
              <w:rPr>
                <w:webHidden/>
              </w:rPr>
              <w:instrText xml:space="preserve"> PAGEREF _Toc486333012 \h </w:instrText>
            </w:r>
            <w:r w:rsidR="00616044">
              <w:rPr>
                <w:webHidden/>
              </w:rPr>
            </w:r>
            <w:r w:rsidR="00616044">
              <w:rPr>
                <w:webHidden/>
              </w:rPr>
              <w:fldChar w:fldCharType="separate"/>
            </w:r>
            <w:r w:rsidR="00616044">
              <w:rPr>
                <w:webHidden/>
              </w:rPr>
              <w:t>5</w:t>
            </w:r>
            <w:r w:rsidR="00616044">
              <w:rPr>
                <w:webHidden/>
              </w:rPr>
              <w:fldChar w:fldCharType="end"/>
            </w:r>
          </w:hyperlink>
        </w:p>
        <w:p w:rsidR="00616044" w:rsidRDefault="004B2705">
          <w:pPr>
            <w:pStyle w:val="TOC2"/>
            <w:rPr>
              <w:rFonts w:asciiTheme="minorHAnsi" w:eastAsiaTheme="minorEastAsia" w:hAnsiTheme="minorHAnsi" w:cstheme="minorBidi" w:hint="eastAsia"/>
              <w:b w:val="0"/>
              <w:sz w:val="22"/>
              <w:szCs w:val="22"/>
              <w:lang w:val="es-ES" w:eastAsia="es-ES"/>
            </w:rPr>
          </w:pPr>
          <w:hyperlink w:anchor="_Toc486333013" w:history="1">
            <w:r w:rsidR="00616044" w:rsidRPr="007F383B">
              <w:rPr>
                <w:rStyle w:val="Hyperlink"/>
                <w:lang w:val="es-ES"/>
              </w:rPr>
              <w:t>1.1</w:t>
            </w:r>
            <w:r w:rsidR="00616044">
              <w:rPr>
                <w:rFonts w:asciiTheme="minorHAnsi" w:eastAsiaTheme="minorEastAsia" w:hAnsiTheme="minorHAnsi" w:cstheme="minorBidi"/>
                <w:b w:val="0"/>
                <w:sz w:val="22"/>
                <w:szCs w:val="22"/>
                <w:lang w:val="es-ES" w:eastAsia="es-ES"/>
              </w:rPr>
              <w:tab/>
            </w:r>
            <w:r w:rsidR="00616044" w:rsidRPr="007F383B">
              <w:rPr>
                <w:rStyle w:val="Hyperlink"/>
                <w:lang w:val="es-ES"/>
              </w:rPr>
              <w:t>Niveles de precio</w:t>
            </w:r>
            <w:r w:rsidR="00616044">
              <w:rPr>
                <w:webHidden/>
              </w:rPr>
              <w:tab/>
            </w:r>
            <w:r w:rsidR="00616044">
              <w:rPr>
                <w:webHidden/>
              </w:rPr>
              <w:fldChar w:fldCharType="begin"/>
            </w:r>
            <w:r w:rsidR="00616044">
              <w:rPr>
                <w:webHidden/>
              </w:rPr>
              <w:instrText xml:space="preserve"> PAGEREF _Toc486333013 \h </w:instrText>
            </w:r>
            <w:r w:rsidR="00616044">
              <w:rPr>
                <w:webHidden/>
              </w:rPr>
            </w:r>
            <w:r w:rsidR="00616044">
              <w:rPr>
                <w:webHidden/>
              </w:rPr>
              <w:fldChar w:fldCharType="separate"/>
            </w:r>
            <w:r w:rsidR="00616044">
              <w:rPr>
                <w:webHidden/>
              </w:rPr>
              <w:t>5</w:t>
            </w:r>
            <w:r w:rsidR="00616044">
              <w:rPr>
                <w:webHidden/>
              </w:rPr>
              <w:fldChar w:fldCharType="end"/>
            </w:r>
          </w:hyperlink>
        </w:p>
        <w:p w:rsidR="00616044" w:rsidRDefault="004B2705">
          <w:pPr>
            <w:pStyle w:val="TOC2"/>
            <w:rPr>
              <w:rFonts w:asciiTheme="minorHAnsi" w:eastAsiaTheme="minorEastAsia" w:hAnsiTheme="minorHAnsi" w:cstheme="minorBidi" w:hint="eastAsia"/>
              <w:b w:val="0"/>
              <w:sz w:val="22"/>
              <w:szCs w:val="22"/>
              <w:lang w:val="es-ES" w:eastAsia="es-ES"/>
            </w:rPr>
          </w:pPr>
          <w:hyperlink w:anchor="_Toc486333014" w:history="1">
            <w:r w:rsidR="00616044" w:rsidRPr="007F383B">
              <w:rPr>
                <w:rStyle w:val="Hyperlink"/>
                <w:lang w:val="es-ES"/>
              </w:rPr>
              <w:t>1.2</w:t>
            </w:r>
            <w:r w:rsidR="00616044">
              <w:rPr>
                <w:rFonts w:asciiTheme="minorHAnsi" w:eastAsiaTheme="minorEastAsia" w:hAnsiTheme="minorHAnsi" w:cstheme="minorBidi"/>
                <w:b w:val="0"/>
                <w:sz w:val="22"/>
                <w:szCs w:val="22"/>
                <w:lang w:val="es-ES" w:eastAsia="es-ES"/>
              </w:rPr>
              <w:tab/>
            </w:r>
            <w:r w:rsidR="00616044" w:rsidRPr="007F383B">
              <w:rPr>
                <w:rStyle w:val="Hyperlink"/>
                <w:lang w:val="es-ES"/>
              </w:rPr>
              <w:t>Puntualidad en el pago</w:t>
            </w:r>
            <w:r w:rsidR="00616044">
              <w:rPr>
                <w:webHidden/>
              </w:rPr>
              <w:tab/>
            </w:r>
            <w:r w:rsidR="00616044">
              <w:rPr>
                <w:webHidden/>
              </w:rPr>
              <w:fldChar w:fldCharType="begin"/>
            </w:r>
            <w:r w:rsidR="00616044">
              <w:rPr>
                <w:webHidden/>
              </w:rPr>
              <w:instrText xml:space="preserve"> PAGEREF _Toc486333014 \h </w:instrText>
            </w:r>
            <w:r w:rsidR="00616044">
              <w:rPr>
                <w:webHidden/>
              </w:rPr>
            </w:r>
            <w:r w:rsidR="00616044">
              <w:rPr>
                <w:webHidden/>
              </w:rPr>
              <w:fldChar w:fldCharType="separate"/>
            </w:r>
            <w:r w:rsidR="00616044">
              <w:rPr>
                <w:webHidden/>
              </w:rPr>
              <w:t>11</w:t>
            </w:r>
            <w:r w:rsidR="00616044">
              <w:rPr>
                <w:webHidden/>
              </w:rPr>
              <w:fldChar w:fldCharType="end"/>
            </w:r>
          </w:hyperlink>
        </w:p>
        <w:p w:rsidR="00616044" w:rsidRDefault="004B2705">
          <w:pPr>
            <w:pStyle w:val="TOC1"/>
            <w:tabs>
              <w:tab w:val="left" w:pos="400"/>
            </w:tabs>
            <w:rPr>
              <w:rFonts w:asciiTheme="minorHAnsi" w:eastAsiaTheme="minorEastAsia" w:hAnsiTheme="minorHAnsi" w:cstheme="minorBidi" w:hint="eastAsia"/>
              <w:b w:val="0"/>
              <w:i w:val="0"/>
              <w:sz w:val="22"/>
              <w:szCs w:val="22"/>
              <w:lang w:val="es-ES" w:eastAsia="es-ES"/>
            </w:rPr>
          </w:pPr>
          <w:hyperlink w:anchor="_Toc486333015" w:history="1">
            <w:r w:rsidR="00616044" w:rsidRPr="007F383B">
              <w:rPr>
                <w:rStyle w:val="Hyperlink"/>
                <w:lang w:val="es-ES"/>
              </w:rPr>
              <w:t>2</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Revisión de las normas de prefinanciamiento: aclaración y armonización entre productos según el Nuevo Criterio para Comerciantes</w:t>
            </w:r>
            <w:r w:rsidR="00616044">
              <w:rPr>
                <w:webHidden/>
              </w:rPr>
              <w:tab/>
            </w:r>
            <w:r w:rsidR="00616044">
              <w:rPr>
                <w:webHidden/>
              </w:rPr>
              <w:fldChar w:fldCharType="begin"/>
            </w:r>
            <w:r w:rsidR="00616044">
              <w:rPr>
                <w:webHidden/>
              </w:rPr>
              <w:instrText xml:space="preserve"> PAGEREF _Toc486333015 \h </w:instrText>
            </w:r>
            <w:r w:rsidR="00616044">
              <w:rPr>
                <w:webHidden/>
              </w:rPr>
            </w:r>
            <w:r w:rsidR="00616044">
              <w:rPr>
                <w:webHidden/>
              </w:rPr>
              <w:fldChar w:fldCharType="separate"/>
            </w:r>
            <w:r w:rsidR="00616044">
              <w:rPr>
                <w:webHidden/>
              </w:rPr>
              <w:t>13</w:t>
            </w:r>
            <w:r w:rsidR="00616044">
              <w:rPr>
                <w:webHidden/>
              </w:rPr>
              <w:fldChar w:fldCharType="end"/>
            </w:r>
          </w:hyperlink>
        </w:p>
        <w:p w:rsidR="00616044" w:rsidRDefault="004B2705">
          <w:pPr>
            <w:pStyle w:val="TOC1"/>
            <w:tabs>
              <w:tab w:val="left" w:pos="400"/>
            </w:tabs>
            <w:rPr>
              <w:rFonts w:asciiTheme="minorHAnsi" w:eastAsiaTheme="minorEastAsia" w:hAnsiTheme="minorHAnsi" w:cstheme="minorBidi" w:hint="eastAsia"/>
              <w:b w:val="0"/>
              <w:i w:val="0"/>
              <w:sz w:val="22"/>
              <w:szCs w:val="22"/>
              <w:lang w:val="es-ES" w:eastAsia="es-ES"/>
            </w:rPr>
          </w:pPr>
          <w:hyperlink w:anchor="_Toc486333016" w:history="1">
            <w:r w:rsidR="00616044" w:rsidRPr="007F383B">
              <w:rPr>
                <w:rStyle w:val="Hyperlink"/>
                <w:lang w:val="es-ES"/>
              </w:rPr>
              <w:t>3</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Unificación con el Criterio para Comerciantes revisado</w:t>
            </w:r>
            <w:r w:rsidR="00616044">
              <w:rPr>
                <w:webHidden/>
              </w:rPr>
              <w:tab/>
            </w:r>
            <w:r w:rsidR="00616044">
              <w:rPr>
                <w:webHidden/>
              </w:rPr>
              <w:fldChar w:fldCharType="begin"/>
            </w:r>
            <w:r w:rsidR="00616044">
              <w:rPr>
                <w:webHidden/>
              </w:rPr>
              <w:instrText xml:space="preserve"> PAGEREF _Toc486333016 \h </w:instrText>
            </w:r>
            <w:r w:rsidR="00616044">
              <w:rPr>
                <w:webHidden/>
              </w:rPr>
            </w:r>
            <w:r w:rsidR="00616044">
              <w:rPr>
                <w:webHidden/>
              </w:rPr>
              <w:fldChar w:fldCharType="separate"/>
            </w:r>
            <w:r w:rsidR="00616044">
              <w:rPr>
                <w:webHidden/>
              </w:rPr>
              <w:t>17</w:t>
            </w:r>
            <w:r w:rsidR="00616044">
              <w:rPr>
                <w:webHidden/>
              </w:rPr>
              <w:fldChar w:fldCharType="end"/>
            </w:r>
          </w:hyperlink>
        </w:p>
        <w:p w:rsidR="00616044" w:rsidRDefault="004B2705">
          <w:pPr>
            <w:pStyle w:val="TOC2"/>
            <w:rPr>
              <w:rFonts w:asciiTheme="minorHAnsi" w:eastAsiaTheme="minorEastAsia" w:hAnsiTheme="minorHAnsi" w:cstheme="minorBidi" w:hint="eastAsia"/>
              <w:b w:val="0"/>
              <w:sz w:val="22"/>
              <w:szCs w:val="22"/>
              <w:lang w:val="es-ES" w:eastAsia="es-ES"/>
            </w:rPr>
          </w:pPr>
          <w:hyperlink w:anchor="_Toc486333017" w:history="1">
            <w:r w:rsidR="00616044" w:rsidRPr="007F383B">
              <w:rPr>
                <w:rStyle w:val="Hyperlink"/>
                <w:lang w:val="es-ES"/>
              </w:rPr>
              <w:t>3.1</w:t>
            </w:r>
            <w:r w:rsidR="00616044">
              <w:rPr>
                <w:rFonts w:asciiTheme="minorHAnsi" w:eastAsiaTheme="minorEastAsia" w:hAnsiTheme="minorHAnsi" w:cstheme="minorBidi"/>
                <w:b w:val="0"/>
                <w:sz w:val="22"/>
                <w:szCs w:val="22"/>
                <w:lang w:val="es-ES" w:eastAsia="es-ES"/>
              </w:rPr>
              <w:tab/>
            </w:r>
            <w:r w:rsidR="00616044" w:rsidRPr="007F383B">
              <w:rPr>
                <w:rStyle w:val="Hyperlink"/>
                <w:lang w:val="es-ES"/>
              </w:rPr>
              <w:t>Planes de abastecimiento</w:t>
            </w:r>
            <w:r w:rsidR="00616044">
              <w:rPr>
                <w:webHidden/>
              </w:rPr>
              <w:tab/>
            </w:r>
            <w:r w:rsidR="00616044">
              <w:rPr>
                <w:webHidden/>
              </w:rPr>
              <w:fldChar w:fldCharType="begin"/>
            </w:r>
            <w:r w:rsidR="00616044">
              <w:rPr>
                <w:webHidden/>
              </w:rPr>
              <w:instrText xml:space="preserve"> PAGEREF _Toc486333017 \h </w:instrText>
            </w:r>
            <w:r w:rsidR="00616044">
              <w:rPr>
                <w:webHidden/>
              </w:rPr>
            </w:r>
            <w:r w:rsidR="00616044">
              <w:rPr>
                <w:webHidden/>
              </w:rPr>
              <w:fldChar w:fldCharType="separate"/>
            </w:r>
            <w:r w:rsidR="00616044">
              <w:rPr>
                <w:webHidden/>
              </w:rPr>
              <w:t>17</w:t>
            </w:r>
            <w:r w:rsidR="00616044">
              <w:rPr>
                <w:webHidden/>
              </w:rPr>
              <w:fldChar w:fldCharType="end"/>
            </w:r>
          </w:hyperlink>
        </w:p>
        <w:p w:rsidR="00616044" w:rsidRDefault="004B2705">
          <w:pPr>
            <w:pStyle w:val="TOC2"/>
            <w:rPr>
              <w:rFonts w:asciiTheme="minorHAnsi" w:eastAsiaTheme="minorEastAsia" w:hAnsiTheme="minorHAnsi" w:cstheme="minorBidi" w:hint="eastAsia"/>
              <w:b w:val="0"/>
              <w:sz w:val="22"/>
              <w:szCs w:val="22"/>
              <w:lang w:val="es-ES" w:eastAsia="es-ES"/>
            </w:rPr>
          </w:pPr>
          <w:hyperlink w:anchor="_Toc486333018" w:history="1">
            <w:r w:rsidR="00616044" w:rsidRPr="007F383B">
              <w:rPr>
                <w:rStyle w:val="Hyperlink"/>
                <w:lang w:val="es-ES"/>
              </w:rPr>
              <w:t>3.2</w:t>
            </w:r>
            <w:r w:rsidR="00616044">
              <w:rPr>
                <w:rFonts w:asciiTheme="minorHAnsi" w:eastAsiaTheme="minorEastAsia" w:hAnsiTheme="minorHAnsi" w:cstheme="minorBidi"/>
                <w:b w:val="0"/>
                <w:sz w:val="22"/>
                <w:szCs w:val="22"/>
                <w:lang w:val="es-ES" w:eastAsia="es-ES"/>
              </w:rPr>
              <w:tab/>
            </w:r>
            <w:r w:rsidR="00616044" w:rsidRPr="007F383B">
              <w:rPr>
                <w:rStyle w:val="Hyperlink"/>
                <w:lang w:val="es-ES"/>
              </w:rPr>
              <w:t>Contratos</w:t>
            </w:r>
            <w:r w:rsidR="00616044">
              <w:rPr>
                <w:webHidden/>
              </w:rPr>
              <w:tab/>
            </w:r>
            <w:r w:rsidR="00616044">
              <w:rPr>
                <w:webHidden/>
              </w:rPr>
              <w:fldChar w:fldCharType="begin"/>
            </w:r>
            <w:r w:rsidR="00616044">
              <w:rPr>
                <w:webHidden/>
              </w:rPr>
              <w:instrText xml:space="preserve"> PAGEREF _Toc486333018 \h </w:instrText>
            </w:r>
            <w:r w:rsidR="00616044">
              <w:rPr>
                <w:webHidden/>
              </w:rPr>
            </w:r>
            <w:r w:rsidR="00616044">
              <w:rPr>
                <w:webHidden/>
              </w:rPr>
              <w:fldChar w:fldCharType="separate"/>
            </w:r>
            <w:r w:rsidR="00616044">
              <w:rPr>
                <w:webHidden/>
              </w:rPr>
              <w:t>19</w:t>
            </w:r>
            <w:r w:rsidR="00616044">
              <w:rPr>
                <w:webHidden/>
              </w:rPr>
              <w:fldChar w:fldCharType="end"/>
            </w:r>
          </w:hyperlink>
        </w:p>
        <w:p w:rsidR="00616044" w:rsidRDefault="004B2705">
          <w:pPr>
            <w:pStyle w:val="TOC1"/>
            <w:tabs>
              <w:tab w:val="left" w:pos="400"/>
            </w:tabs>
            <w:rPr>
              <w:rFonts w:asciiTheme="minorHAnsi" w:eastAsiaTheme="minorEastAsia" w:hAnsiTheme="minorHAnsi" w:cstheme="minorBidi" w:hint="eastAsia"/>
              <w:b w:val="0"/>
              <w:i w:val="0"/>
              <w:sz w:val="22"/>
              <w:szCs w:val="22"/>
              <w:lang w:val="es-ES" w:eastAsia="es-ES"/>
            </w:rPr>
          </w:pPr>
          <w:hyperlink w:anchor="_Toc486333019" w:history="1">
            <w:r w:rsidR="00616044" w:rsidRPr="007F383B">
              <w:rPr>
                <w:rStyle w:val="Hyperlink"/>
                <w:lang w:val="es-ES"/>
              </w:rPr>
              <w:t>4</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Aclaración de los requisitos de FLOCERT con respecto a los productos elegibles Fairtrade y la retrocertificación</w:t>
            </w:r>
            <w:r w:rsidR="00616044">
              <w:rPr>
                <w:webHidden/>
              </w:rPr>
              <w:tab/>
            </w:r>
            <w:r w:rsidR="00616044">
              <w:rPr>
                <w:webHidden/>
              </w:rPr>
              <w:fldChar w:fldCharType="begin"/>
            </w:r>
            <w:r w:rsidR="00616044">
              <w:rPr>
                <w:webHidden/>
              </w:rPr>
              <w:instrText xml:space="preserve"> PAGEREF _Toc486333019 \h </w:instrText>
            </w:r>
            <w:r w:rsidR="00616044">
              <w:rPr>
                <w:webHidden/>
              </w:rPr>
            </w:r>
            <w:r w:rsidR="00616044">
              <w:rPr>
                <w:webHidden/>
              </w:rPr>
              <w:fldChar w:fldCharType="separate"/>
            </w:r>
            <w:r w:rsidR="00616044">
              <w:rPr>
                <w:webHidden/>
              </w:rPr>
              <w:t>23</w:t>
            </w:r>
            <w:r w:rsidR="00616044">
              <w:rPr>
                <w:webHidden/>
              </w:rPr>
              <w:fldChar w:fldCharType="end"/>
            </w:r>
          </w:hyperlink>
        </w:p>
        <w:p w:rsidR="00616044" w:rsidRDefault="004B2705">
          <w:pPr>
            <w:pStyle w:val="TOC1"/>
            <w:tabs>
              <w:tab w:val="left" w:pos="400"/>
            </w:tabs>
            <w:rPr>
              <w:rFonts w:asciiTheme="minorHAnsi" w:eastAsiaTheme="minorEastAsia" w:hAnsiTheme="minorHAnsi" w:cstheme="minorBidi" w:hint="eastAsia"/>
              <w:b w:val="0"/>
              <w:i w:val="0"/>
              <w:sz w:val="22"/>
              <w:szCs w:val="22"/>
              <w:lang w:val="es-ES" w:eastAsia="es-ES"/>
            </w:rPr>
          </w:pPr>
          <w:hyperlink w:anchor="_Toc486333020" w:history="1">
            <w:r w:rsidR="00616044" w:rsidRPr="007F383B">
              <w:rPr>
                <w:rStyle w:val="Hyperlink"/>
                <w:lang w:val="es-ES"/>
              </w:rPr>
              <w:t>5</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Revisión de reclamaciones de calidad y extensión a otras frutas frescas</w:t>
            </w:r>
            <w:r w:rsidR="00616044">
              <w:rPr>
                <w:webHidden/>
              </w:rPr>
              <w:tab/>
            </w:r>
            <w:r w:rsidR="00616044">
              <w:rPr>
                <w:webHidden/>
              </w:rPr>
              <w:fldChar w:fldCharType="begin"/>
            </w:r>
            <w:r w:rsidR="00616044">
              <w:rPr>
                <w:webHidden/>
              </w:rPr>
              <w:instrText xml:space="preserve"> PAGEREF _Toc486333020 \h </w:instrText>
            </w:r>
            <w:r w:rsidR="00616044">
              <w:rPr>
                <w:webHidden/>
              </w:rPr>
            </w:r>
            <w:r w:rsidR="00616044">
              <w:rPr>
                <w:webHidden/>
              </w:rPr>
              <w:fldChar w:fldCharType="separate"/>
            </w:r>
            <w:r w:rsidR="00616044">
              <w:rPr>
                <w:webHidden/>
              </w:rPr>
              <w:t>25</w:t>
            </w:r>
            <w:r w:rsidR="00616044">
              <w:rPr>
                <w:webHidden/>
              </w:rPr>
              <w:fldChar w:fldCharType="end"/>
            </w:r>
          </w:hyperlink>
        </w:p>
        <w:p w:rsidR="00616044" w:rsidRDefault="004B2705">
          <w:pPr>
            <w:pStyle w:val="TOC1"/>
            <w:tabs>
              <w:tab w:val="left" w:pos="400"/>
            </w:tabs>
            <w:rPr>
              <w:rFonts w:asciiTheme="minorHAnsi" w:eastAsiaTheme="minorEastAsia" w:hAnsiTheme="minorHAnsi" w:cstheme="minorBidi" w:hint="eastAsia"/>
              <w:b w:val="0"/>
              <w:i w:val="0"/>
              <w:sz w:val="22"/>
              <w:szCs w:val="22"/>
              <w:lang w:val="es-ES" w:eastAsia="es-ES"/>
            </w:rPr>
          </w:pPr>
          <w:hyperlink w:anchor="_Toc486333021" w:history="1">
            <w:r w:rsidR="00616044" w:rsidRPr="007F383B">
              <w:rPr>
                <w:rStyle w:val="Hyperlink"/>
                <w:lang w:val="es-ES"/>
              </w:rPr>
              <w:t>6</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Revisión sobre el déficit de ventas: propuesta de ampliación a otras frutas</w:t>
            </w:r>
            <w:r w:rsidR="00616044">
              <w:rPr>
                <w:webHidden/>
              </w:rPr>
              <w:tab/>
            </w:r>
            <w:r w:rsidR="00616044">
              <w:rPr>
                <w:webHidden/>
              </w:rPr>
              <w:fldChar w:fldCharType="begin"/>
            </w:r>
            <w:r w:rsidR="00616044">
              <w:rPr>
                <w:webHidden/>
              </w:rPr>
              <w:instrText xml:space="preserve"> PAGEREF _Toc486333021 \h </w:instrText>
            </w:r>
            <w:r w:rsidR="00616044">
              <w:rPr>
                <w:webHidden/>
              </w:rPr>
            </w:r>
            <w:r w:rsidR="00616044">
              <w:rPr>
                <w:webHidden/>
              </w:rPr>
              <w:fldChar w:fldCharType="separate"/>
            </w:r>
            <w:r w:rsidR="00616044">
              <w:rPr>
                <w:webHidden/>
              </w:rPr>
              <w:t>29</w:t>
            </w:r>
            <w:r w:rsidR="00616044">
              <w:rPr>
                <w:webHidden/>
              </w:rPr>
              <w:fldChar w:fldCharType="end"/>
            </w:r>
          </w:hyperlink>
        </w:p>
        <w:p w:rsidR="00616044" w:rsidRDefault="004B2705">
          <w:pPr>
            <w:pStyle w:val="TOC1"/>
            <w:tabs>
              <w:tab w:val="left" w:pos="400"/>
            </w:tabs>
            <w:rPr>
              <w:rFonts w:asciiTheme="minorHAnsi" w:eastAsiaTheme="minorEastAsia" w:hAnsiTheme="minorHAnsi" w:cstheme="minorBidi" w:hint="eastAsia"/>
              <w:b w:val="0"/>
              <w:i w:val="0"/>
              <w:sz w:val="22"/>
              <w:szCs w:val="22"/>
              <w:lang w:val="es-ES" w:eastAsia="es-ES"/>
            </w:rPr>
          </w:pPr>
          <w:hyperlink w:anchor="_Toc486333022" w:history="1">
            <w:r w:rsidR="00616044" w:rsidRPr="007F383B">
              <w:rPr>
                <w:rStyle w:val="Hyperlink"/>
                <w:lang w:val="es-ES"/>
              </w:rPr>
              <w:t>7</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Revisión del requisito de presentación de informes de banano y propuesta de ampliación a otras frutas frescas</w:t>
            </w:r>
            <w:r w:rsidR="00616044">
              <w:rPr>
                <w:webHidden/>
              </w:rPr>
              <w:tab/>
            </w:r>
            <w:r w:rsidR="00616044">
              <w:rPr>
                <w:webHidden/>
              </w:rPr>
              <w:fldChar w:fldCharType="begin"/>
            </w:r>
            <w:r w:rsidR="00616044">
              <w:rPr>
                <w:webHidden/>
              </w:rPr>
              <w:instrText xml:space="preserve"> PAGEREF _Toc486333022 \h </w:instrText>
            </w:r>
            <w:r w:rsidR="00616044">
              <w:rPr>
                <w:webHidden/>
              </w:rPr>
            </w:r>
            <w:r w:rsidR="00616044">
              <w:rPr>
                <w:webHidden/>
              </w:rPr>
              <w:fldChar w:fldCharType="separate"/>
            </w:r>
            <w:r w:rsidR="00616044">
              <w:rPr>
                <w:webHidden/>
              </w:rPr>
              <w:t>32</w:t>
            </w:r>
            <w:r w:rsidR="00616044">
              <w:rPr>
                <w:webHidden/>
              </w:rPr>
              <w:fldChar w:fldCharType="end"/>
            </w:r>
          </w:hyperlink>
        </w:p>
        <w:p w:rsidR="00616044" w:rsidRDefault="004B2705">
          <w:pPr>
            <w:pStyle w:val="TOC1"/>
            <w:tabs>
              <w:tab w:val="left" w:pos="400"/>
            </w:tabs>
            <w:rPr>
              <w:rFonts w:asciiTheme="minorHAnsi" w:eastAsiaTheme="minorEastAsia" w:hAnsiTheme="minorHAnsi" w:cstheme="minorBidi" w:hint="eastAsia"/>
              <w:b w:val="0"/>
              <w:i w:val="0"/>
              <w:sz w:val="22"/>
              <w:szCs w:val="22"/>
              <w:lang w:val="es-ES" w:eastAsia="es-ES"/>
            </w:rPr>
          </w:pPr>
          <w:hyperlink w:anchor="_Toc486333023" w:history="1">
            <w:r w:rsidR="00616044" w:rsidRPr="007F383B">
              <w:rPr>
                <w:rStyle w:val="Hyperlink"/>
                <w:lang w:val="es-ES"/>
              </w:rPr>
              <w:t>8</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Mejora de la claridad y garantía de coherencia en todo el criterio</w:t>
            </w:r>
            <w:r w:rsidR="00616044">
              <w:rPr>
                <w:webHidden/>
              </w:rPr>
              <w:tab/>
            </w:r>
            <w:r w:rsidR="00616044">
              <w:rPr>
                <w:webHidden/>
              </w:rPr>
              <w:fldChar w:fldCharType="begin"/>
            </w:r>
            <w:r w:rsidR="00616044">
              <w:rPr>
                <w:webHidden/>
              </w:rPr>
              <w:instrText xml:space="preserve"> PAGEREF _Toc486333023 \h </w:instrText>
            </w:r>
            <w:r w:rsidR="00616044">
              <w:rPr>
                <w:webHidden/>
              </w:rPr>
            </w:r>
            <w:r w:rsidR="00616044">
              <w:rPr>
                <w:webHidden/>
              </w:rPr>
              <w:fldChar w:fldCharType="separate"/>
            </w:r>
            <w:r w:rsidR="00616044">
              <w:rPr>
                <w:webHidden/>
              </w:rPr>
              <w:t>33</w:t>
            </w:r>
            <w:r w:rsidR="00616044">
              <w:rPr>
                <w:webHidden/>
              </w:rPr>
              <w:fldChar w:fldCharType="end"/>
            </w:r>
          </w:hyperlink>
        </w:p>
        <w:p w:rsidR="00616044" w:rsidRDefault="004B2705">
          <w:pPr>
            <w:pStyle w:val="TOC2"/>
            <w:rPr>
              <w:rFonts w:asciiTheme="minorHAnsi" w:eastAsiaTheme="minorEastAsia" w:hAnsiTheme="minorHAnsi" w:cstheme="minorBidi" w:hint="eastAsia"/>
              <w:b w:val="0"/>
              <w:sz w:val="22"/>
              <w:szCs w:val="22"/>
              <w:lang w:val="es-ES" w:eastAsia="es-ES"/>
            </w:rPr>
          </w:pPr>
          <w:hyperlink w:anchor="_Toc486333024" w:history="1">
            <w:r w:rsidR="00616044" w:rsidRPr="007F383B">
              <w:rPr>
                <w:rStyle w:val="Hyperlink"/>
                <w:lang w:val="es-ES"/>
              </w:rPr>
              <w:t>8.1</w:t>
            </w:r>
            <w:r w:rsidR="00616044">
              <w:rPr>
                <w:rFonts w:asciiTheme="minorHAnsi" w:eastAsiaTheme="minorEastAsia" w:hAnsiTheme="minorHAnsi" w:cstheme="minorBidi"/>
                <w:b w:val="0"/>
                <w:sz w:val="22"/>
                <w:szCs w:val="22"/>
                <w:lang w:val="es-ES" w:eastAsia="es-ES"/>
              </w:rPr>
              <w:tab/>
            </w:r>
            <w:r w:rsidR="00616044" w:rsidRPr="007F383B">
              <w:rPr>
                <w:rStyle w:val="Hyperlink"/>
                <w:lang w:val="es-ES"/>
              </w:rPr>
              <w:t>Trazabilidad</w:t>
            </w:r>
            <w:r w:rsidR="00616044">
              <w:rPr>
                <w:webHidden/>
              </w:rPr>
              <w:tab/>
            </w:r>
            <w:r w:rsidR="00616044">
              <w:rPr>
                <w:webHidden/>
              </w:rPr>
              <w:fldChar w:fldCharType="begin"/>
            </w:r>
            <w:r w:rsidR="00616044">
              <w:rPr>
                <w:webHidden/>
              </w:rPr>
              <w:instrText xml:space="preserve"> PAGEREF _Toc486333024 \h </w:instrText>
            </w:r>
            <w:r w:rsidR="00616044">
              <w:rPr>
                <w:webHidden/>
              </w:rPr>
            </w:r>
            <w:r w:rsidR="00616044">
              <w:rPr>
                <w:webHidden/>
              </w:rPr>
              <w:fldChar w:fldCharType="separate"/>
            </w:r>
            <w:r w:rsidR="00616044">
              <w:rPr>
                <w:webHidden/>
              </w:rPr>
              <w:t>33</w:t>
            </w:r>
            <w:r w:rsidR="00616044">
              <w:rPr>
                <w:webHidden/>
              </w:rPr>
              <w:fldChar w:fldCharType="end"/>
            </w:r>
          </w:hyperlink>
        </w:p>
        <w:p w:rsidR="00616044" w:rsidRDefault="004B2705">
          <w:pPr>
            <w:pStyle w:val="TOC2"/>
            <w:rPr>
              <w:rFonts w:asciiTheme="minorHAnsi" w:eastAsiaTheme="minorEastAsia" w:hAnsiTheme="minorHAnsi" w:cstheme="minorBidi" w:hint="eastAsia"/>
              <w:b w:val="0"/>
              <w:sz w:val="22"/>
              <w:szCs w:val="22"/>
              <w:lang w:val="es-ES" w:eastAsia="es-ES"/>
            </w:rPr>
          </w:pPr>
          <w:hyperlink w:anchor="_Toc486333025" w:history="1">
            <w:r w:rsidR="00616044" w:rsidRPr="007F383B">
              <w:rPr>
                <w:rStyle w:val="Hyperlink"/>
                <w:lang w:val="es-ES"/>
              </w:rPr>
              <w:t>8.2</w:t>
            </w:r>
            <w:r w:rsidR="00616044">
              <w:rPr>
                <w:rFonts w:asciiTheme="minorHAnsi" w:eastAsiaTheme="minorEastAsia" w:hAnsiTheme="minorHAnsi" w:cstheme="minorBidi"/>
                <w:b w:val="0"/>
                <w:sz w:val="22"/>
                <w:szCs w:val="22"/>
                <w:lang w:val="es-ES" w:eastAsia="es-ES"/>
              </w:rPr>
              <w:tab/>
            </w:r>
            <w:r w:rsidR="00616044" w:rsidRPr="007F383B">
              <w:rPr>
                <w:rStyle w:val="Hyperlink"/>
                <w:lang w:val="es-ES"/>
              </w:rPr>
              <w:t>Implementación de un tamaño máximo de tierra para los miembros de las OPP</w:t>
            </w:r>
            <w:r w:rsidR="00616044">
              <w:rPr>
                <w:webHidden/>
              </w:rPr>
              <w:tab/>
            </w:r>
            <w:r w:rsidR="00616044">
              <w:rPr>
                <w:webHidden/>
              </w:rPr>
              <w:fldChar w:fldCharType="begin"/>
            </w:r>
            <w:r w:rsidR="00616044">
              <w:rPr>
                <w:webHidden/>
              </w:rPr>
              <w:instrText xml:space="preserve"> PAGEREF _Toc486333025 \h </w:instrText>
            </w:r>
            <w:r w:rsidR="00616044">
              <w:rPr>
                <w:webHidden/>
              </w:rPr>
            </w:r>
            <w:r w:rsidR="00616044">
              <w:rPr>
                <w:webHidden/>
              </w:rPr>
              <w:fldChar w:fldCharType="separate"/>
            </w:r>
            <w:r w:rsidR="00616044">
              <w:rPr>
                <w:webHidden/>
              </w:rPr>
              <w:t>34</w:t>
            </w:r>
            <w:r w:rsidR="00616044">
              <w:rPr>
                <w:webHidden/>
              </w:rPr>
              <w:fldChar w:fldCharType="end"/>
            </w:r>
          </w:hyperlink>
        </w:p>
        <w:p w:rsidR="00616044" w:rsidRDefault="004B2705">
          <w:pPr>
            <w:pStyle w:val="TOC2"/>
            <w:rPr>
              <w:rFonts w:asciiTheme="minorHAnsi" w:eastAsiaTheme="minorEastAsia" w:hAnsiTheme="minorHAnsi" w:cstheme="minorBidi" w:hint="eastAsia"/>
              <w:b w:val="0"/>
              <w:sz w:val="22"/>
              <w:szCs w:val="22"/>
              <w:lang w:val="es-ES" w:eastAsia="es-ES"/>
            </w:rPr>
          </w:pPr>
          <w:hyperlink w:anchor="_Toc486333026" w:history="1">
            <w:r w:rsidR="00616044" w:rsidRPr="007F383B">
              <w:rPr>
                <w:rStyle w:val="Hyperlink"/>
                <w:lang w:val="es-ES"/>
              </w:rPr>
              <w:t>8.3</w:t>
            </w:r>
            <w:r w:rsidR="00616044">
              <w:rPr>
                <w:rFonts w:asciiTheme="minorHAnsi" w:eastAsiaTheme="minorEastAsia" w:hAnsiTheme="minorHAnsi" w:cstheme="minorBidi"/>
                <w:b w:val="0"/>
                <w:sz w:val="22"/>
                <w:szCs w:val="22"/>
                <w:lang w:val="es-ES" w:eastAsia="es-ES"/>
              </w:rPr>
              <w:tab/>
            </w:r>
            <w:r w:rsidR="00616044" w:rsidRPr="007F383B">
              <w:rPr>
                <w:rStyle w:val="Hyperlink"/>
                <w:lang w:val="es-ES"/>
              </w:rPr>
              <w:t>Inclusión de los salarios mínimos en el Criterio de Trabajo Contratado para Frutas Frescas</w:t>
            </w:r>
            <w:r w:rsidR="00616044">
              <w:rPr>
                <w:webHidden/>
              </w:rPr>
              <w:tab/>
            </w:r>
            <w:r w:rsidR="00616044">
              <w:rPr>
                <w:webHidden/>
              </w:rPr>
              <w:fldChar w:fldCharType="begin"/>
            </w:r>
            <w:r w:rsidR="00616044">
              <w:rPr>
                <w:webHidden/>
              </w:rPr>
              <w:instrText xml:space="preserve"> PAGEREF _Toc486333026 \h </w:instrText>
            </w:r>
            <w:r w:rsidR="00616044">
              <w:rPr>
                <w:webHidden/>
              </w:rPr>
            </w:r>
            <w:r w:rsidR="00616044">
              <w:rPr>
                <w:webHidden/>
              </w:rPr>
              <w:fldChar w:fldCharType="separate"/>
            </w:r>
            <w:r w:rsidR="00616044">
              <w:rPr>
                <w:webHidden/>
              </w:rPr>
              <w:t>35</w:t>
            </w:r>
            <w:r w:rsidR="00616044">
              <w:rPr>
                <w:webHidden/>
              </w:rPr>
              <w:fldChar w:fldCharType="end"/>
            </w:r>
          </w:hyperlink>
        </w:p>
        <w:p w:rsidR="00616044" w:rsidRDefault="004B2705">
          <w:pPr>
            <w:pStyle w:val="TOC1"/>
            <w:tabs>
              <w:tab w:val="left" w:pos="400"/>
            </w:tabs>
            <w:rPr>
              <w:rFonts w:asciiTheme="minorHAnsi" w:eastAsiaTheme="minorEastAsia" w:hAnsiTheme="minorHAnsi" w:cstheme="minorBidi" w:hint="eastAsia"/>
              <w:b w:val="0"/>
              <w:i w:val="0"/>
              <w:sz w:val="22"/>
              <w:szCs w:val="22"/>
              <w:lang w:val="es-ES" w:eastAsia="es-ES"/>
            </w:rPr>
          </w:pPr>
          <w:hyperlink w:anchor="_Toc486333027" w:history="1">
            <w:r w:rsidR="00616044" w:rsidRPr="007F383B">
              <w:rPr>
                <w:rStyle w:val="Hyperlink"/>
                <w:lang w:val="es-ES"/>
              </w:rPr>
              <w:t>9</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Propuesta de ampliación para el mango para procesamiento de TC en México</w:t>
            </w:r>
            <w:r w:rsidR="00616044">
              <w:rPr>
                <w:webHidden/>
              </w:rPr>
              <w:tab/>
            </w:r>
            <w:r w:rsidR="00616044">
              <w:rPr>
                <w:webHidden/>
              </w:rPr>
              <w:fldChar w:fldCharType="begin"/>
            </w:r>
            <w:r w:rsidR="00616044">
              <w:rPr>
                <w:webHidden/>
              </w:rPr>
              <w:instrText xml:space="preserve"> PAGEREF _Toc486333027 \h </w:instrText>
            </w:r>
            <w:r w:rsidR="00616044">
              <w:rPr>
                <w:webHidden/>
              </w:rPr>
            </w:r>
            <w:r w:rsidR="00616044">
              <w:rPr>
                <w:webHidden/>
              </w:rPr>
              <w:fldChar w:fldCharType="separate"/>
            </w:r>
            <w:r w:rsidR="00616044">
              <w:rPr>
                <w:webHidden/>
              </w:rPr>
              <w:t>36</w:t>
            </w:r>
            <w:r w:rsidR="00616044">
              <w:rPr>
                <w:webHidden/>
              </w:rPr>
              <w:fldChar w:fldCharType="end"/>
            </w:r>
          </w:hyperlink>
        </w:p>
        <w:p w:rsidR="00616044" w:rsidRDefault="004B2705">
          <w:pPr>
            <w:pStyle w:val="TOC1"/>
            <w:tabs>
              <w:tab w:val="left" w:pos="660"/>
            </w:tabs>
            <w:rPr>
              <w:rFonts w:asciiTheme="minorHAnsi" w:eastAsiaTheme="minorEastAsia" w:hAnsiTheme="minorHAnsi" w:cstheme="minorBidi" w:hint="eastAsia"/>
              <w:b w:val="0"/>
              <w:i w:val="0"/>
              <w:sz w:val="22"/>
              <w:szCs w:val="22"/>
              <w:lang w:val="es-ES" w:eastAsia="es-ES"/>
            </w:rPr>
          </w:pPr>
          <w:hyperlink w:anchor="_Toc486333028" w:history="1">
            <w:r w:rsidR="00616044" w:rsidRPr="007F383B">
              <w:rPr>
                <w:rStyle w:val="Hyperlink"/>
                <w:lang w:val="es-ES"/>
              </w:rPr>
              <w:t>10</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Revisión de la regla específica del país para la TC en Brasil, especialmente para los productores de papaya</w:t>
            </w:r>
            <w:r w:rsidR="00616044">
              <w:rPr>
                <w:webHidden/>
              </w:rPr>
              <w:tab/>
            </w:r>
            <w:r w:rsidR="00616044">
              <w:rPr>
                <w:webHidden/>
              </w:rPr>
              <w:fldChar w:fldCharType="begin"/>
            </w:r>
            <w:r w:rsidR="00616044">
              <w:rPr>
                <w:webHidden/>
              </w:rPr>
              <w:instrText xml:space="preserve"> PAGEREF _Toc486333028 \h </w:instrText>
            </w:r>
            <w:r w:rsidR="00616044">
              <w:rPr>
                <w:webHidden/>
              </w:rPr>
            </w:r>
            <w:r w:rsidR="00616044">
              <w:rPr>
                <w:webHidden/>
              </w:rPr>
              <w:fldChar w:fldCharType="separate"/>
            </w:r>
            <w:r w:rsidR="00616044">
              <w:rPr>
                <w:webHidden/>
              </w:rPr>
              <w:t>38</w:t>
            </w:r>
            <w:r w:rsidR="00616044">
              <w:rPr>
                <w:webHidden/>
              </w:rPr>
              <w:fldChar w:fldCharType="end"/>
            </w:r>
          </w:hyperlink>
        </w:p>
        <w:p w:rsidR="00616044" w:rsidRDefault="004B2705">
          <w:pPr>
            <w:pStyle w:val="TOC1"/>
            <w:tabs>
              <w:tab w:val="left" w:pos="660"/>
            </w:tabs>
            <w:rPr>
              <w:rFonts w:asciiTheme="minorHAnsi" w:eastAsiaTheme="minorEastAsia" w:hAnsiTheme="minorHAnsi" w:cstheme="minorBidi" w:hint="eastAsia"/>
              <w:b w:val="0"/>
              <w:i w:val="0"/>
              <w:sz w:val="22"/>
              <w:szCs w:val="22"/>
              <w:lang w:val="es-ES" w:eastAsia="es-ES"/>
            </w:rPr>
          </w:pPr>
          <w:hyperlink w:anchor="_Toc486333029" w:history="1">
            <w:r w:rsidR="00616044" w:rsidRPr="007F383B">
              <w:rPr>
                <w:rStyle w:val="Hyperlink"/>
                <w:lang w:val="es-ES"/>
              </w:rPr>
              <w:t>11</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Periodo de transición y aplicación del criterio revisado</w:t>
            </w:r>
            <w:r w:rsidR="00616044">
              <w:rPr>
                <w:webHidden/>
              </w:rPr>
              <w:tab/>
            </w:r>
            <w:r w:rsidR="00616044">
              <w:rPr>
                <w:webHidden/>
              </w:rPr>
              <w:fldChar w:fldCharType="begin"/>
            </w:r>
            <w:r w:rsidR="00616044">
              <w:rPr>
                <w:webHidden/>
              </w:rPr>
              <w:instrText xml:space="preserve"> PAGEREF _Toc486333029 \h </w:instrText>
            </w:r>
            <w:r w:rsidR="00616044">
              <w:rPr>
                <w:webHidden/>
              </w:rPr>
            </w:r>
            <w:r w:rsidR="00616044">
              <w:rPr>
                <w:webHidden/>
              </w:rPr>
              <w:fldChar w:fldCharType="separate"/>
            </w:r>
            <w:r w:rsidR="00616044">
              <w:rPr>
                <w:webHidden/>
              </w:rPr>
              <w:t>41</w:t>
            </w:r>
            <w:r w:rsidR="00616044">
              <w:rPr>
                <w:webHidden/>
              </w:rPr>
              <w:fldChar w:fldCharType="end"/>
            </w:r>
          </w:hyperlink>
        </w:p>
        <w:p w:rsidR="00616044" w:rsidRDefault="004B2705">
          <w:pPr>
            <w:pStyle w:val="TOC1"/>
            <w:tabs>
              <w:tab w:val="left" w:pos="660"/>
            </w:tabs>
            <w:rPr>
              <w:rFonts w:asciiTheme="minorHAnsi" w:eastAsiaTheme="minorEastAsia" w:hAnsiTheme="minorHAnsi" w:cstheme="minorBidi" w:hint="eastAsia"/>
              <w:b w:val="0"/>
              <w:i w:val="0"/>
              <w:sz w:val="22"/>
              <w:szCs w:val="22"/>
              <w:lang w:val="es-ES" w:eastAsia="es-ES"/>
            </w:rPr>
          </w:pPr>
          <w:hyperlink w:anchor="_Toc486333030" w:history="1">
            <w:r w:rsidR="00616044" w:rsidRPr="007F383B">
              <w:rPr>
                <w:rStyle w:val="Hyperlink"/>
                <w:lang w:val="es-ES"/>
              </w:rPr>
              <w:t>12</w:t>
            </w:r>
            <w:r w:rsidR="00616044">
              <w:rPr>
                <w:rFonts w:asciiTheme="minorHAnsi" w:eastAsiaTheme="minorEastAsia" w:hAnsiTheme="minorHAnsi" w:cstheme="minorBidi"/>
                <w:b w:val="0"/>
                <w:i w:val="0"/>
                <w:sz w:val="22"/>
                <w:szCs w:val="22"/>
                <w:lang w:val="es-ES" w:eastAsia="es-ES"/>
              </w:rPr>
              <w:tab/>
            </w:r>
            <w:r w:rsidR="00616044" w:rsidRPr="007F383B">
              <w:rPr>
                <w:rStyle w:val="Hyperlink"/>
                <w:lang w:val="es-ES"/>
              </w:rPr>
              <w:t>Otros comentarios de las partes interesadas</w:t>
            </w:r>
            <w:r w:rsidR="00616044">
              <w:rPr>
                <w:webHidden/>
              </w:rPr>
              <w:tab/>
            </w:r>
            <w:r w:rsidR="00616044">
              <w:rPr>
                <w:webHidden/>
              </w:rPr>
              <w:fldChar w:fldCharType="begin"/>
            </w:r>
            <w:r w:rsidR="00616044">
              <w:rPr>
                <w:webHidden/>
              </w:rPr>
              <w:instrText xml:space="preserve"> PAGEREF _Toc486333030 \h </w:instrText>
            </w:r>
            <w:r w:rsidR="00616044">
              <w:rPr>
                <w:webHidden/>
              </w:rPr>
            </w:r>
            <w:r w:rsidR="00616044">
              <w:rPr>
                <w:webHidden/>
              </w:rPr>
              <w:fldChar w:fldCharType="separate"/>
            </w:r>
            <w:r w:rsidR="00616044">
              <w:rPr>
                <w:webHidden/>
              </w:rPr>
              <w:t>41</w:t>
            </w:r>
            <w:r w:rsidR="00616044">
              <w:rPr>
                <w:webHidden/>
              </w:rPr>
              <w:fldChar w:fldCharType="end"/>
            </w:r>
          </w:hyperlink>
        </w:p>
        <w:p w:rsidR="003379A0" w:rsidRPr="00203F6A" w:rsidRDefault="00A82885">
          <w:pPr>
            <w:rPr>
              <w:lang w:val="es-ES"/>
            </w:rPr>
          </w:pPr>
          <w:r w:rsidRPr="00203F6A">
            <w:rPr>
              <w:b/>
              <w:i/>
              <w:lang w:val="es-ES"/>
            </w:rPr>
            <w:fldChar w:fldCharType="end"/>
          </w:r>
        </w:p>
      </w:sdtContent>
    </w:sdt>
    <w:p w:rsidR="00A9700C" w:rsidRPr="00203F6A" w:rsidRDefault="00771592" w:rsidP="00870AB7">
      <w:pPr>
        <w:pStyle w:val="StyleHeading6Left0Hanging025"/>
        <w:rPr>
          <w:lang w:val="es-ES"/>
        </w:rPr>
      </w:pPr>
      <w:r w:rsidRPr="00203F6A">
        <w:rPr>
          <w:lang w:val="es-ES"/>
        </w:rPr>
        <w:t>Información sobre el proyecto y procesos</w:t>
      </w:r>
    </w:p>
    <w:p w:rsidR="00B169FB" w:rsidRPr="00203F6A" w:rsidRDefault="00D9163B" w:rsidP="00870AB7">
      <w:pPr>
        <w:pStyle w:val="StyleHeading6Left0Hanging025"/>
        <w:numPr>
          <w:ilvl w:val="0"/>
          <w:numId w:val="0"/>
        </w:numPr>
        <w:ind w:left="360"/>
        <w:rPr>
          <w:lang w:val="es-ES"/>
        </w:rPr>
      </w:pPr>
      <w:r w:rsidRPr="00203F6A">
        <w:rPr>
          <w:lang w:val="es-ES"/>
        </w:rPr>
        <w:t xml:space="preserve">Para obtener una descripción detallada de los objetivos y plazos de esta revisión, consulte la </w:t>
      </w:r>
      <w:hyperlink r:id="rId10" w:history="1">
        <w:r w:rsidRPr="00203F6A">
          <w:rPr>
            <w:rStyle w:val="Hyperlink"/>
            <w:lang w:val="es-ES"/>
          </w:rPr>
          <w:t>asignación del proyecto</w:t>
        </w:r>
      </w:hyperlink>
      <w:r w:rsidRPr="00203F6A">
        <w:rPr>
          <w:lang w:val="es-ES"/>
        </w:rPr>
        <w:t>.</w:t>
      </w:r>
    </w:p>
    <w:p w:rsidR="00C21934" w:rsidRPr="00203F6A" w:rsidRDefault="00771592" w:rsidP="00102C7D">
      <w:pPr>
        <w:pStyle w:val="StyleHeading6Left0Hanging025"/>
        <w:numPr>
          <w:ilvl w:val="0"/>
          <w:numId w:val="0"/>
        </w:numPr>
        <w:ind w:left="720"/>
        <w:rPr>
          <w:lang w:val="es-ES"/>
        </w:rPr>
      </w:pPr>
      <w:r w:rsidRPr="00203F6A">
        <w:rPr>
          <w:lang w:val="es-ES"/>
        </w:rPr>
        <w:t xml:space="preserve">Este sería un resumen del progreso alcanzado hasta la fecha y los </w:t>
      </w:r>
      <w:r w:rsidR="00A240EE" w:rsidRPr="00203F6A">
        <w:rPr>
          <w:lang w:val="es-ES"/>
        </w:rPr>
        <w:t>próximos</w:t>
      </w:r>
      <w:r w:rsidRPr="00203F6A">
        <w:rPr>
          <w:lang w:val="es-ES"/>
        </w:rPr>
        <w:t xml:space="preserve"> pasos</w:t>
      </w:r>
      <w:r w:rsidR="00B169FB" w:rsidRPr="00203F6A">
        <w:rPr>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5944"/>
        <w:gridCol w:w="1208"/>
      </w:tblGrid>
      <w:tr w:rsidR="006E6549" w:rsidRPr="00203F6A" w:rsidTr="006E6549">
        <w:trPr>
          <w:jc w:val="center"/>
        </w:trPr>
        <w:tc>
          <w:tcPr>
            <w:tcW w:w="1364" w:type="dxa"/>
          </w:tcPr>
          <w:p w:rsidR="006E6549" w:rsidRPr="00203F6A" w:rsidRDefault="00212E85" w:rsidP="00212E85">
            <w:pPr>
              <w:keepNext/>
              <w:keepLines/>
              <w:rPr>
                <w:lang w:val="es-ES"/>
              </w:rPr>
            </w:pPr>
            <w:r w:rsidRPr="00203F6A">
              <w:rPr>
                <w:lang w:val="es-ES"/>
              </w:rPr>
              <w:t xml:space="preserve">Febrero </w:t>
            </w:r>
            <w:r w:rsidR="00C21934" w:rsidRPr="00203F6A">
              <w:rPr>
                <w:lang w:val="es-ES"/>
              </w:rPr>
              <w:t xml:space="preserve"> 2017</w:t>
            </w:r>
          </w:p>
        </w:tc>
        <w:tc>
          <w:tcPr>
            <w:tcW w:w="5944" w:type="dxa"/>
          </w:tcPr>
          <w:p w:rsidR="006E6549" w:rsidRPr="00203F6A" w:rsidRDefault="00013144" w:rsidP="00013144">
            <w:pPr>
              <w:numPr>
                <w:ilvl w:val="0"/>
                <w:numId w:val="5"/>
              </w:numPr>
              <w:jc w:val="left"/>
              <w:rPr>
                <w:lang w:val="es-ES"/>
              </w:rPr>
            </w:pPr>
            <w:r w:rsidRPr="00203F6A">
              <w:rPr>
                <w:lang w:val="es-ES"/>
              </w:rPr>
              <w:t>Definición de alcance y planificación del Proyecto.</w:t>
            </w:r>
          </w:p>
          <w:p w:rsidR="006E6549" w:rsidRPr="00203F6A" w:rsidRDefault="00771592" w:rsidP="00771592">
            <w:pPr>
              <w:numPr>
                <w:ilvl w:val="0"/>
                <w:numId w:val="5"/>
              </w:numPr>
              <w:rPr>
                <w:lang w:val="es-ES"/>
              </w:rPr>
            </w:pPr>
            <w:r w:rsidRPr="00203F6A">
              <w:rPr>
                <w:lang w:val="es-ES"/>
              </w:rPr>
              <w:t>Contacto con las partes interesadas para definir los objetivos del proyecto</w:t>
            </w:r>
          </w:p>
        </w:tc>
        <w:tc>
          <w:tcPr>
            <w:tcW w:w="1208" w:type="dxa"/>
          </w:tcPr>
          <w:p w:rsidR="006E6549" w:rsidRPr="00203F6A" w:rsidRDefault="006E6549" w:rsidP="00A82885">
            <w:pPr>
              <w:keepNext/>
              <w:keepLines/>
              <w:rPr>
                <w:lang w:val="es-ES"/>
              </w:rPr>
            </w:pPr>
          </w:p>
        </w:tc>
      </w:tr>
      <w:tr w:rsidR="006E6549" w:rsidRPr="00203F6A" w:rsidTr="006E6549">
        <w:trPr>
          <w:jc w:val="center"/>
        </w:trPr>
        <w:tc>
          <w:tcPr>
            <w:tcW w:w="1364" w:type="dxa"/>
          </w:tcPr>
          <w:p w:rsidR="006E6549" w:rsidRPr="00203F6A" w:rsidRDefault="00212E85" w:rsidP="00212E85">
            <w:pPr>
              <w:keepNext/>
              <w:keepLines/>
              <w:rPr>
                <w:lang w:val="es-ES"/>
              </w:rPr>
            </w:pPr>
            <w:r w:rsidRPr="00203F6A">
              <w:rPr>
                <w:lang w:val="es-ES"/>
              </w:rPr>
              <w:t>Febrero</w:t>
            </w:r>
            <w:r w:rsidR="0012368A" w:rsidRPr="00203F6A">
              <w:rPr>
                <w:lang w:val="es-ES"/>
              </w:rPr>
              <w:t xml:space="preserve"> – </w:t>
            </w:r>
            <w:r w:rsidR="0092556F" w:rsidRPr="00203F6A">
              <w:rPr>
                <w:lang w:val="es-ES"/>
              </w:rPr>
              <w:t>Jun</w:t>
            </w:r>
            <w:r w:rsidRPr="00203F6A">
              <w:rPr>
                <w:lang w:val="es-ES"/>
              </w:rPr>
              <w:t>io</w:t>
            </w:r>
            <w:r w:rsidR="0012368A" w:rsidRPr="00203F6A">
              <w:rPr>
                <w:lang w:val="es-ES"/>
              </w:rPr>
              <w:t xml:space="preserve"> 2017</w:t>
            </w:r>
          </w:p>
        </w:tc>
        <w:tc>
          <w:tcPr>
            <w:tcW w:w="5944" w:type="dxa"/>
          </w:tcPr>
          <w:p w:rsidR="006E6549" w:rsidRPr="00203F6A" w:rsidRDefault="00771592" w:rsidP="00A82885">
            <w:pPr>
              <w:numPr>
                <w:ilvl w:val="0"/>
                <w:numId w:val="5"/>
              </w:numPr>
              <w:rPr>
                <w:lang w:val="es-ES"/>
              </w:rPr>
            </w:pPr>
            <w:r w:rsidRPr="00203F6A">
              <w:rPr>
                <w:lang w:val="es-ES"/>
              </w:rPr>
              <w:t>Investigación documental</w:t>
            </w:r>
          </w:p>
          <w:p w:rsidR="006E6549" w:rsidRPr="00203F6A" w:rsidRDefault="00771592" w:rsidP="00A82885">
            <w:pPr>
              <w:numPr>
                <w:ilvl w:val="0"/>
                <w:numId w:val="5"/>
              </w:numPr>
              <w:rPr>
                <w:lang w:val="es-ES"/>
              </w:rPr>
            </w:pPr>
            <w:r w:rsidRPr="00203F6A">
              <w:rPr>
                <w:lang w:val="es-ES"/>
              </w:rPr>
              <w:t>Recopilación y análisis de la información</w:t>
            </w:r>
          </w:p>
          <w:p w:rsidR="006E6549" w:rsidRPr="00203F6A" w:rsidRDefault="00771592" w:rsidP="00771592">
            <w:pPr>
              <w:numPr>
                <w:ilvl w:val="0"/>
                <w:numId w:val="5"/>
              </w:numPr>
              <w:rPr>
                <w:lang w:val="es-ES"/>
              </w:rPr>
            </w:pPr>
            <w:r w:rsidRPr="00203F6A">
              <w:rPr>
                <w:lang w:val="es-ES"/>
              </w:rPr>
              <w:t>Elaboración de propuestas para la consulta</w:t>
            </w:r>
          </w:p>
        </w:tc>
        <w:tc>
          <w:tcPr>
            <w:tcW w:w="1208" w:type="dxa"/>
          </w:tcPr>
          <w:p w:rsidR="006E6549" w:rsidRPr="00203F6A" w:rsidRDefault="006E6549" w:rsidP="00A82885">
            <w:pPr>
              <w:keepNext/>
              <w:keepLines/>
              <w:rPr>
                <w:lang w:val="es-ES"/>
              </w:rPr>
            </w:pPr>
          </w:p>
        </w:tc>
      </w:tr>
      <w:tr w:rsidR="008C6538" w:rsidRPr="00203F6A" w:rsidTr="009F7BD1">
        <w:trPr>
          <w:jc w:val="center"/>
        </w:trPr>
        <w:tc>
          <w:tcPr>
            <w:tcW w:w="1364" w:type="dxa"/>
            <w:shd w:val="clear" w:color="auto" w:fill="FFA000" w:themeFill="accent5"/>
          </w:tcPr>
          <w:p w:rsidR="008C6538" w:rsidRPr="00203F6A" w:rsidRDefault="00A82885" w:rsidP="00212E85">
            <w:pPr>
              <w:keepNext/>
              <w:keepLines/>
              <w:rPr>
                <w:highlight w:val="yellow"/>
                <w:lang w:val="es-ES"/>
              </w:rPr>
            </w:pPr>
            <w:r w:rsidRPr="00203F6A">
              <w:rPr>
                <w:lang w:val="es-ES"/>
              </w:rPr>
              <w:t>Jul</w:t>
            </w:r>
            <w:r w:rsidR="00212E85" w:rsidRPr="00203F6A">
              <w:rPr>
                <w:lang w:val="es-ES"/>
              </w:rPr>
              <w:t>io</w:t>
            </w:r>
            <w:r w:rsidR="0012368A" w:rsidRPr="00203F6A">
              <w:rPr>
                <w:lang w:val="es-ES"/>
              </w:rPr>
              <w:t xml:space="preserve"> – </w:t>
            </w:r>
            <w:r w:rsidR="00212E85" w:rsidRPr="00203F6A">
              <w:rPr>
                <w:lang w:val="es-ES"/>
              </w:rPr>
              <w:t>Agosto</w:t>
            </w:r>
            <w:r w:rsidR="0012368A" w:rsidRPr="00203F6A">
              <w:rPr>
                <w:lang w:val="es-ES"/>
              </w:rPr>
              <w:t xml:space="preserve"> 2017</w:t>
            </w:r>
          </w:p>
        </w:tc>
        <w:tc>
          <w:tcPr>
            <w:tcW w:w="5944" w:type="dxa"/>
            <w:shd w:val="clear" w:color="auto" w:fill="FFA000" w:themeFill="accent5"/>
          </w:tcPr>
          <w:p w:rsidR="008C6538" w:rsidRPr="00203F6A" w:rsidRDefault="00771592" w:rsidP="00771592">
            <w:pPr>
              <w:keepNext/>
              <w:keepLines/>
              <w:numPr>
                <w:ilvl w:val="0"/>
                <w:numId w:val="4"/>
              </w:numPr>
              <w:rPr>
                <w:lang w:val="es-ES"/>
              </w:rPr>
            </w:pPr>
            <w:r w:rsidRPr="00203F6A">
              <w:rPr>
                <w:lang w:val="es-ES"/>
              </w:rPr>
              <w:t>Consulta con las partes interesadas</w:t>
            </w:r>
          </w:p>
        </w:tc>
        <w:tc>
          <w:tcPr>
            <w:tcW w:w="1208" w:type="dxa"/>
            <w:shd w:val="clear" w:color="auto" w:fill="FFA000" w:themeFill="accent5"/>
            <w:vAlign w:val="center"/>
          </w:tcPr>
          <w:p w:rsidR="008C6538" w:rsidRPr="00203F6A" w:rsidRDefault="006E6549" w:rsidP="00A82885">
            <w:pPr>
              <w:keepNext/>
              <w:keepLines/>
              <w:jc w:val="center"/>
              <w:rPr>
                <w:highlight w:val="yellow"/>
                <w:lang w:val="es-ES"/>
              </w:rPr>
            </w:pPr>
            <w:r w:rsidRPr="00203F6A">
              <w:rPr>
                <w:lang w:val="es-ES"/>
              </w:rPr>
              <w:t>X</w:t>
            </w:r>
          </w:p>
        </w:tc>
      </w:tr>
      <w:tr w:rsidR="008C6538" w:rsidRPr="00203F6A" w:rsidTr="006E6549">
        <w:trPr>
          <w:jc w:val="center"/>
        </w:trPr>
        <w:tc>
          <w:tcPr>
            <w:tcW w:w="1364" w:type="dxa"/>
          </w:tcPr>
          <w:p w:rsidR="008C6538" w:rsidRPr="00203F6A" w:rsidRDefault="00212E85" w:rsidP="00A82885">
            <w:pPr>
              <w:keepNext/>
              <w:keepLines/>
              <w:rPr>
                <w:lang w:val="es-ES"/>
              </w:rPr>
            </w:pPr>
            <w:r w:rsidRPr="00203F6A">
              <w:rPr>
                <w:lang w:val="es-ES"/>
              </w:rPr>
              <w:t>Septiembre</w:t>
            </w:r>
            <w:r w:rsidR="0012368A" w:rsidRPr="00203F6A">
              <w:rPr>
                <w:lang w:val="es-ES"/>
              </w:rPr>
              <w:t xml:space="preserve"> 2017</w:t>
            </w:r>
          </w:p>
        </w:tc>
        <w:tc>
          <w:tcPr>
            <w:tcW w:w="5944" w:type="dxa"/>
          </w:tcPr>
          <w:p w:rsidR="006E6549" w:rsidRPr="00203F6A" w:rsidRDefault="00771592" w:rsidP="00A82885">
            <w:pPr>
              <w:numPr>
                <w:ilvl w:val="0"/>
                <w:numId w:val="5"/>
              </w:numPr>
              <w:rPr>
                <w:lang w:val="es-ES"/>
              </w:rPr>
            </w:pPr>
            <w:r w:rsidRPr="00203F6A">
              <w:rPr>
                <w:lang w:val="es-ES"/>
              </w:rPr>
              <w:t xml:space="preserve">Recopilación de </w:t>
            </w:r>
            <w:r w:rsidR="00A240EE" w:rsidRPr="00203F6A">
              <w:rPr>
                <w:lang w:val="es-ES"/>
              </w:rPr>
              <w:t>respuestas</w:t>
            </w:r>
            <w:r w:rsidRPr="00203F6A">
              <w:rPr>
                <w:lang w:val="es-ES"/>
              </w:rPr>
              <w:t xml:space="preserve"> del </w:t>
            </w:r>
            <w:r w:rsidR="00A240EE" w:rsidRPr="00203F6A">
              <w:rPr>
                <w:lang w:val="es-ES"/>
              </w:rPr>
              <w:t>proceso</w:t>
            </w:r>
            <w:r w:rsidRPr="00203F6A">
              <w:rPr>
                <w:lang w:val="es-ES"/>
              </w:rPr>
              <w:t xml:space="preserve"> de consulta</w:t>
            </w:r>
          </w:p>
          <w:p w:rsidR="008C6538" w:rsidRPr="00203F6A" w:rsidRDefault="00771592" w:rsidP="00771592">
            <w:pPr>
              <w:numPr>
                <w:ilvl w:val="0"/>
                <w:numId w:val="5"/>
              </w:numPr>
              <w:rPr>
                <w:lang w:val="es-ES"/>
              </w:rPr>
            </w:pPr>
            <w:r w:rsidRPr="00203F6A">
              <w:rPr>
                <w:lang w:val="es-ES"/>
              </w:rPr>
              <w:t xml:space="preserve">Redacción de una propuesta final para su aprobación por parte del CC. </w:t>
            </w:r>
          </w:p>
        </w:tc>
        <w:tc>
          <w:tcPr>
            <w:tcW w:w="1208" w:type="dxa"/>
          </w:tcPr>
          <w:p w:rsidR="008C6538" w:rsidRPr="00203F6A" w:rsidRDefault="008C6538" w:rsidP="00A82885">
            <w:pPr>
              <w:keepNext/>
              <w:keepLines/>
              <w:rPr>
                <w:lang w:val="es-ES"/>
              </w:rPr>
            </w:pPr>
          </w:p>
        </w:tc>
      </w:tr>
      <w:tr w:rsidR="008C6538" w:rsidRPr="00203F6A" w:rsidTr="006E6549">
        <w:trPr>
          <w:jc w:val="center"/>
        </w:trPr>
        <w:tc>
          <w:tcPr>
            <w:tcW w:w="1364" w:type="dxa"/>
          </w:tcPr>
          <w:p w:rsidR="008C6538" w:rsidRPr="00203F6A" w:rsidRDefault="00212E85" w:rsidP="00A82885">
            <w:pPr>
              <w:keepNext/>
              <w:keepLines/>
              <w:rPr>
                <w:lang w:val="es-ES"/>
              </w:rPr>
            </w:pPr>
            <w:r w:rsidRPr="00203F6A">
              <w:rPr>
                <w:lang w:val="es-ES"/>
              </w:rPr>
              <w:t>Noviembre</w:t>
            </w:r>
            <w:r w:rsidR="0012368A" w:rsidRPr="00203F6A">
              <w:rPr>
                <w:lang w:val="es-ES"/>
              </w:rPr>
              <w:t xml:space="preserve"> 2017</w:t>
            </w:r>
          </w:p>
        </w:tc>
        <w:tc>
          <w:tcPr>
            <w:tcW w:w="5944" w:type="dxa"/>
          </w:tcPr>
          <w:p w:rsidR="008C6538" w:rsidRPr="00203F6A" w:rsidRDefault="00771592" w:rsidP="00771592">
            <w:pPr>
              <w:numPr>
                <w:ilvl w:val="0"/>
                <w:numId w:val="5"/>
              </w:numPr>
              <w:rPr>
                <w:lang w:val="es-ES"/>
              </w:rPr>
            </w:pPr>
            <w:r w:rsidRPr="00203F6A">
              <w:rPr>
                <w:lang w:val="es-ES"/>
              </w:rPr>
              <w:t>Propuestas finales de precio presentadas al CC de</w:t>
            </w:r>
            <w:r w:rsidR="00A240EE" w:rsidRPr="00203F6A">
              <w:rPr>
                <w:lang w:val="es-ES"/>
              </w:rPr>
              <w:t xml:space="preserve"> </w:t>
            </w:r>
            <w:r w:rsidRPr="00203F6A">
              <w:rPr>
                <w:lang w:val="es-ES"/>
              </w:rPr>
              <w:t>Fairtrade International para su aprobación</w:t>
            </w:r>
          </w:p>
        </w:tc>
        <w:tc>
          <w:tcPr>
            <w:tcW w:w="1208" w:type="dxa"/>
          </w:tcPr>
          <w:p w:rsidR="008C6538" w:rsidRPr="00203F6A" w:rsidRDefault="008C6538" w:rsidP="00A82885">
            <w:pPr>
              <w:keepNext/>
              <w:keepLines/>
              <w:rPr>
                <w:lang w:val="es-ES"/>
              </w:rPr>
            </w:pPr>
          </w:p>
        </w:tc>
      </w:tr>
      <w:tr w:rsidR="008C6538" w:rsidRPr="00203F6A" w:rsidTr="006E6549">
        <w:trPr>
          <w:jc w:val="center"/>
        </w:trPr>
        <w:tc>
          <w:tcPr>
            <w:tcW w:w="1364" w:type="dxa"/>
          </w:tcPr>
          <w:p w:rsidR="008C6538" w:rsidRPr="00203F6A" w:rsidRDefault="00212E85" w:rsidP="00A82885">
            <w:pPr>
              <w:keepNext/>
              <w:keepLines/>
              <w:rPr>
                <w:lang w:val="es-ES"/>
              </w:rPr>
            </w:pPr>
            <w:r w:rsidRPr="00203F6A">
              <w:rPr>
                <w:lang w:val="es-ES"/>
              </w:rPr>
              <w:t>Enero</w:t>
            </w:r>
            <w:r w:rsidR="00E33E19" w:rsidRPr="00203F6A">
              <w:rPr>
                <w:lang w:val="es-ES"/>
              </w:rPr>
              <w:t xml:space="preserve"> 2018</w:t>
            </w:r>
          </w:p>
        </w:tc>
        <w:tc>
          <w:tcPr>
            <w:tcW w:w="5944" w:type="dxa"/>
          </w:tcPr>
          <w:p w:rsidR="008C6538" w:rsidRPr="00203F6A" w:rsidRDefault="008C6538" w:rsidP="00771592">
            <w:pPr>
              <w:numPr>
                <w:ilvl w:val="0"/>
                <w:numId w:val="5"/>
              </w:numPr>
              <w:rPr>
                <w:lang w:val="es-ES"/>
              </w:rPr>
            </w:pPr>
            <w:r w:rsidRPr="00203F6A">
              <w:rPr>
                <w:lang w:val="es-ES"/>
              </w:rPr>
              <w:t>Pub</w:t>
            </w:r>
            <w:r w:rsidR="00771592" w:rsidRPr="00203F6A">
              <w:rPr>
                <w:lang w:val="es-ES"/>
              </w:rPr>
              <w:t>licación del criterio revisado</w:t>
            </w:r>
          </w:p>
        </w:tc>
        <w:tc>
          <w:tcPr>
            <w:tcW w:w="1208" w:type="dxa"/>
          </w:tcPr>
          <w:p w:rsidR="008C6538" w:rsidRPr="00203F6A" w:rsidRDefault="008C6538" w:rsidP="00A82885">
            <w:pPr>
              <w:keepNext/>
              <w:keepLines/>
              <w:rPr>
                <w:lang w:val="es-ES"/>
              </w:rPr>
            </w:pPr>
          </w:p>
        </w:tc>
      </w:tr>
      <w:tr w:rsidR="008C6538" w:rsidRPr="00203F6A" w:rsidTr="006E6549">
        <w:trPr>
          <w:jc w:val="center"/>
        </w:trPr>
        <w:tc>
          <w:tcPr>
            <w:tcW w:w="1364" w:type="dxa"/>
          </w:tcPr>
          <w:p w:rsidR="008C6538" w:rsidRPr="00203F6A" w:rsidRDefault="00212E85" w:rsidP="00A82885">
            <w:pPr>
              <w:keepNext/>
              <w:keepLines/>
              <w:rPr>
                <w:lang w:val="es-ES"/>
              </w:rPr>
            </w:pPr>
            <w:r w:rsidRPr="00203F6A">
              <w:rPr>
                <w:lang w:val="es-ES"/>
              </w:rPr>
              <w:t>Julio</w:t>
            </w:r>
            <w:r w:rsidR="00E33E19" w:rsidRPr="00203F6A">
              <w:rPr>
                <w:lang w:val="es-ES"/>
              </w:rPr>
              <w:t xml:space="preserve"> 2018</w:t>
            </w:r>
          </w:p>
        </w:tc>
        <w:tc>
          <w:tcPr>
            <w:tcW w:w="5944" w:type="dxa"/>
          </w:tcPr>
          <w:p w:rsidR="008C6538" w:rsidRPr="00203F6A" w:rsidRDefault="00771592" w:rsidP="00A82885">
            <w:pPr>
              <w:numPr>
                <w:ilvl w:val="0"/>
                <w:numId w:val="5"/>
              </w:numPr>
              <w:rPr>
                <w:lang w:val="es-ES"/>
              </w:rPr>
            </w:pPr>
            <w:r w:rsidRPr="00203F6A">
              <w:rPr>
                <w:lang w:val="es-ES"/>
              </w:rPr>
              <w:t>Fecha propuesta para la entrada en vigor del criterio revisado.</w:t>
            </w:r>
          </w:p>
        </w:tc>
        <w:tc>
          <w:tcPr>
            <w:tcW w:w="1208" w:type="dxa"/>
          </w:tcPr>
          <w:p w:rsidR="008C6538" w:rsidRPr="00203F6A" w:rsidRDefault="008C6538" w:rsidP="00A82885">
            <w:pPr>
              <w:keepNext/>
              <w:keepLines/>
              <w:rPr>
                <w:lang w:val="es-ES"/>
              </w:rPr>
            </w:pPr>
          </w:p>
        </w:tc>
      </w:tr>
    </w:tbl>
    <w:p w:rsidR="008C6538" w:rsidRPr="00203F6A" w:rsidRDefault="008C6538" w:rsidP="00D80311">
      <w:pPr>
        <w:spacing w:before="120" w:after="120"/>
        <w:rPr>
          <w:lang w:val="es-ES"/>
        </w:rPr>
      </w:pPr>
    </w:p>
    <w:p w:rsidR="008C6538" w:rsidRPr="00203F6A" w:rsidRDefault="00212E85" w:rsidP="00870AB7">
      <w:pPr>
        <w:pStyle w:val="StyleHeading6Left0Hanging025"/>
        <w:rPr>
          <w:lang w:val="es-ES"/>
        </w:rPr>
      </w:pPr>
      <w:r w:rsidRPr="00203F6A">
        <w:rPr>
          <w:lang w:val="es-ES"/>
        </w:rPr>
        <w:t>Confidencialidad</w:t>
      </w:r>
    </w:p>
    <w:p w:rsidR="008C6538" w:rsidRPr="00203F6A" w:rsidRDefault="00302582" w:rsidP="00D80311">
      <w:pPr>
        <w:keepNext/>
        <w:keepLines/>
        <w:spacing w:before="120" w:after="120"/>
        <w:rPr>
          <w:lang w:val="es-ES"/>
        </w:rPr>
      </w:pPr>
      <w:r w:rsidRPr="00203F6A">
        <w:rPr>
          <w:lang w:val="es-ES"/>
        </w:rPr>
        <w:t>Toda la información que recibamos de los encuestados será considerada confidencial. Los resultados de esta consulta solo se comunicarán de manera global. Todos los comentarios se analizarán y se usarán para elaborar la propuesta final. Sin embargo, durante el análisis de los dato</w:t>
      </w:r>
      <w:r w:rsidR="00A240EE" w:rsidRPr="00203F6A">
        <w:rPr>
          <w:lang w:val="es-ES"/>
        </w:rPr>
        <w:t xml:space="preserve">s </w:t>
      </w:r>
      <w:r w:rsidRPr="00203F6A">
        <w:rPr>
          <w:lang w:val="es-ES"/>
        </w:rPr>
        <w:t>necesitamos saber si las respuestas provienen de productores, comerciantes, licenciatarios, etc. por lo que le rogamos haga constar el nombre de su empresa a continuaci</w:t>
      </w:r>
      <w:r w:rsidR="00013144" w:rsidRPr="00203F6A">
        <w:rPr>
          <w:lang w:val="es-ES"/>
        </w:rPr>
        <w:t xml:space="preserve">ón </w:t>
      </w:r>
      <w:r w:rsidRPr="00203F6A">
        <w:rPr>
          <w:lang w:val="es-ES"/>
        </w:rPr>
        <w:t xml:space="preserve"> </w:t>
      </w:r>
    </w:p>
    <w:p w:rsidR="008C6538" w:rsidRPr="00203F6A" w:rsidRDefault="00212E85" w:rsidP="00870AB7">
      <w:pPr>
        <w:pStyle w:val="StyleHeading6Left0Hanging025"/>
        <w:rPr>
          <w:lang w:val="es-ES"/>
        </w:rPr>
      </w:pPr>
      <w:r w:rsidRPr="00203F6A">
        <w:rPr>
          <w:lang w:val="es-ES"/>
        </w:rPr>
        <w:t xml:space="preserve">Siglas y </w:t>
      </w:r>
      <w:r w:rsidR="00A240EE" w:rsidRPr="00203F6A">
        <w:rPr>
          <w:lang w:val="es-ES"/>
        </w:rPr>
        <w:t>definiciones</w:t>
      </w:r>
      <w:r w:rsidR="004864CE" w:rsidRPr="00203F6A">
        <w:rPr>
          <w:lang w:val="es-ES"/>
        </w:rPr>
        <w:t xml:space="preserve"> </w:t>
      </w:r>
    </w:p>
    <w:p w:rsidR="00ED2A2B" w:rsidRPr="00203F6A" w:rsidRDefault="00212E85" w:rsidP="00D80311">
      <w:pPr>
        <w:spacing w:before="120" w:after="120"/>
        <w:rPr>
          <w:lang w:val="es-ES"/>
        </w:rPr>
      </w:pPr>
      <w:r w:rsidRPr="00203F6A">
        <w:rPr>
          <w:lang w:val="es-ES"/>
        </w:rPr>
        <w:t>TC: Trabajo contratado</w:t>
      </w:r>
      <w:r w:rsidR="00302582" w:rsidRPr="00203F6A">
        <w:rPr>
          <w:lang w:val="es-ES"/>
        </w:rPr>
        <w:t xml:space="preserve"> </w:t>
      </w:r>
    </w:p>
    <w:p w:rsidR="00B035A4" w:rsidRPr="00203F6A" w:rsidRDefault="00212E85" w:rsidP="00D80311">
      <w:pPr>
        <w:spacing w:before="120" w:after="120"/>
        <w:rPr>
          <w:lang w:val="es-ES"/>
        </w:rPr>
      </w:pPr>
      <w:r w:rsidRPr="00203F6A">
        <w:rPr>
          <w:lang w:val="es-ES"/>
        </w:rPr>
        <w:t>OPP</w:t>
      </w:r>
      <w:r w:rsidR="00B035A4" w:rsidRPr="00203F6A">
        <w:rPr>
          <w:lang w:val="es-ES"/>
        </w:rPr>
        <w:t xml:space="preserve">: </w:t>
      </w:r>
      <w:r w:rsidRPr="00203F6A">
        <w:rPr>
          <w:lang w:val="es-ES"/>
        </w:rPr>
        <w:t>Organización de pequeños productores</w:t>
      </w:r>
      <w:r w:rsidR="00302582" w:rsidRPr="00203F6A">
        <w:rPr>
          <w:lang w:val="es-ES"/>
        </w:rPr>
        <w:t xml:space="preserve"> </w:t>
      </w:r>
    </w:p>
    <w:p w:rsidR="00B035A4" w:rsidRPr="00203F6A" w:rsidRDefault="00212E85" w:rsidP="00D80311">
      <w:pPr>
        <w:spacing w:before="120" w:after="120"/>
        <w:rPr>
          <w:lang w:val="es-ES"/>
        </w:rPr>
      </w:pPr>
      <w:r w:rsidRPr="00203F6A">
        <w:rPr>
          <w:lang w:val="es-ES"/>
        </w:rPr>
        <w:lastRenderedPageBreak/>
        <w:t>ONF</w:t>
      </w:r>
      <w:r w:rsidR="00B035A4" w:rsidRPr="00203F6A">
        <w:rPr>
          <w:lang w:val="es-ES"/>
        </w:rPr>
        <w:t xml:space="preserve">: </w:t>
      </w:r>
      <w:r w:rsidRPr="00203F6A">
        <w:rPr>
          <w:lang w:val="es-ES"/>
        </w:rPr>
        <w:t>Organización nacional Fairtrade</w:t>
      </w:r>
      <w:r w:rsidR="00B035A4" w:rsidRPr="00203F6A">
        <w:rPr>
          <w:lang w:val="es-ES"/>
        </w:rPr>
        <w:t xml:space="preserve">, </w:t>
      </w:r>
      <w:r w:rsidR="00013144" w:rsidRPr="00203F6A">
        <w:rPr>
          <w:lang w:val="es-ES"/>
        </w:rPr>
        <w:t xml:space="preserve">organizaciones en los mercados de consumo de diferentes países. </w:t>
      </w:r>
    </w:p>
    <w:p w:rsidR="00771592" w:rsidRPr="00203F6A" w:rsidRDefault="00013144" w:rsidP="00D80311">
      <w:pPr>
        <w:spacing w:before="120" w:after="120"/>
        <w:rPr>
          <w:lang w:val="es-ES"/>
        </w:rPr>
      </w:pPr>
      <w:r w:rsidRPr="00203F6A">
        <w:rPr>
          <w:lang w:val="es-ES"/>
        </w:rPr>
        <w:t>RP</w:t>
      </w:r>
      <w:r w:rsidR="00B035A4" w:rsidRPr="00203F6A">
        <w:rPr>
          <w:lang w:val="es-ES"/>
        </w:rPr>
        <w:t xml:space="preserve">: </w:t>
      </w:r>
      <w:r w:rsidRPr="00203F6A">
        <w:rPr>
          <w:lang w:val="es-ES"/>
        </w:rPr>
        <w:t xml:space="preserve">Redes de productores, organizaciones regionales Fairtrade en </w:t>
      </w:r>
      <w:r w:rsidR="00283D7B" w:rsidRPr="00203F6A">
        <w:rPr>
          <w:lang w:val="es-ES"/>
        </w:rPr>
        <w:t>los mercados de productores.</w:t>
      </w:r>
    </w:p>
    <w:p w:rsidR="0012368A" w:rsidRPr="00203F6A" w:rsidRDefault="00771592" w:rsidP="00D80311">
      <w:pPr>
        <w:spacing w:before="120" w:after="120"/>
        <w:rPr>
          <w:lang w:val="es-ES"/>
        </w:rPr>
      </w:pPr>
      <w:r w:rsidRPr="00203F6A">
        <w:rPr>
          <w:lang w:val="es-ES"/>
        </w:rPr>
        <w:t>GGP</w:t>
      </w:r>
      <w:r w:rsidR="0012368A" w:rsidRPr="00203F6A">
        <w:rPr>
          <w:lang w:val="es-ES"/>
        </w:rPr>
        <w:t xml:space="preserve">: </w:t>
      </w:r>
      <w:r w:rsidRPr="00203F6A">
        <w:rPr>
          <w:lang w:val="es-ES"/>
        </w:rPr>
        <w:t xml:space="preserve">Gestión global de productos </w:t>
      </w:r>
    </w:p>
    <w:p w:rsidR="00EB516E" w:rsidRPr="00203F6A" w:rsidRDefault="00212E85" w:rsidP="00D80311">
      <w:pPr>
        <w:spacing w:before="120" w:after="120"/>
        <w:rPr>
          <w:lang w:val="es-ES"/>
        </w:rPr>
      </w:pPr>
      <w:r w:rsidRPr="00203F6A">
        <w:rPr>
          <w:lang w:val="es-ES"/>
        </w:rPr>
        <w:t>PMF</w:t>
      </w:r>
      <w:r w:rsidR="00EB516E" w:rsidRPr="00203F6A">
        <w:rPr>
          <w:lang w:val="es-ES"/>
        </w:rPr>
        <w:t xml:space="preserve">: </w:t>
      </w:r>
      <w:r w:rsidRPr="00203F6A">
        <w:rPr>
          <w:lang w:val="es-ES"/>
        </w:rPr>
        <w:t>Precio mínimo Fairtrade</w:t>
      </w:r>
      <w:r w:rsidR="00771592" w:rsidRPr="00203F6A">
        <w:rPr>
          <w:lang w:val="es-ES"/>
        </w:rPr>
        <w:t xml:space="preserve"> </w:t>
      </w:r>
    </w:p>
    <w:p w:rsidR="002A018F" w:rsidRPr="00203F6A" w:rsidRDefault="00212E85" w:rsidP="00D80311">
      <w:pPr>
        <w:spacing w:before="120" w:after="120"/>
        <w:rPr>
          <w:lang w:val="es-ES"/>
        </w:rPr>
      </w:pPr>
      <w:r w:rsidRPr="00203F6A">
        <w:rPr>
          <w:lang w:val="es-ES"/>
        </w:rPr>
        <w:t>CC</w:t>
      </w:r>
      <w:r w:rsidR="002A018F" w:rsidRPr="00203F6A">
        <w:rPr>
          <w:lang w:val="es-ES"/>
        </w:rPr>
        <w:t xml:space="preserve">: </w:t>
      </w:r>
      <w:r w:rsidRPr="00203F6A">
        <w:rPr>
          <w:lang w:val="es-ES"/>
        </w:rPr>
        <w:t>Comité de criterios</w:t>
      </w:r>
    </w:p>
    <w:p w:rsidR="00ED2A2B" w:rsidRPr="00203F6A" w:rsidRDefault="00212E85" w:rsidP="00D80311">
      <w:pPr>
        <w:spacing w:before="120" w:after="120"/>
        <w:rPr>
          <w:lang w:val="es-ES"/>
        </w:rPr>
      </w:pPr>
      <w:r w:rsidRPr="00203F6A">
        <w:rPr>
          <w:lang w:val="es-ES"/>
        </w:rPr>
        <w:t>C</w:t>
      </w:r>
      <w:r w:rsidR="00ED2A2B" w:rsidRPr="00203F6A">
        <w:rPr>
          <w:lang w:val="es-ES"/>
        </w:rPr>
        <w:t xml:space="preserve">&amp;P: </w:t>
      </w:r>
      <w:r w:rsidRPr="00203F6A">
        <w:rPr>
          <w:lang w:val="es-ES"/>
        </w:rPr>
        <w:t>Unidad de Criterios y Precios</w:t>
      </w:r>
    </w:p>
    <w:p w:rsidR="00AD4FCF" w:rsidRPr="00203F6A" w:rsidRDefault="00771592" w:rsidP="00D80311">
      <w:pPr>
        <w:spacing w:before="120" w:after="120"/>
        <w:rPr>
          <w:lang w:val="es-ES"/>
        </w:rPr>
      </w:pPr>
      <w:r w:rsidRPr="00203F6A">
        <w:rPr>
          <w:lang w:val="es-ES"/>
        </w:rPr>
        <w:t>CC</w:t>
      </w:r>
      <w:r w:rsidR="00AD4FCF" w:rsidRPr="00203F6A">
        <w:rPr>
          <w:lang w:val="es-ES"/>
        </w:rPr>
        <w:t xml:space="preserve">: </w:t>
      </w:r>
      <w:r w:rsidRPr="00203F6A">
        <w:rPr>
          <w:lang w:val="es-ES"/>
        </w:rPr>
        <w:t xml:space="preserve">Criterio para </w:t>
      </w:r>
      <w:r w:rsidR="00A240EE" w:rsidRPr="00203F6A">
        <w:rPr>
          <w:lang w:val="es-ES"/>
        </w:rPr>
        <w:t>comerciantes</w:t>
      </w:r>
    </w:p>
    <w:p w:rsidR="008C6538" w:rsidRPr="00203F6A" w:rsidRDefault="004E6C14" w:rsidP="00D80311">
      <w:pPr>
        <w:spacing w:before="120" w:after="120"/>
        <w:rPr>
          <w:b/>
          <w:sz w:val="22"/>
          <w:szCs w:val="22"/>
          <w:lang w:val="es-ES"/>
        </w:rPr>
      </w:pPr>
      <w:r w:rsidRPr="00203F6A">
        <w:rPr>
          <w:b/>
          <w:sz w:val="22"/>
          <w:szCs w:val="22"/>
          <w:lang w:val="es-ES"/>
        </w:rPr>
        <w:t>PART</w:t>
      </w:r>
      <w:r w:rsidR="00212E85" w:rsidRPr="00203F6A">
        <w:rPr>
          <w:b/>
          <w:sz w:val="22"/>
          <w:szCs w:val="22"/>
          <w:lang w:val="es-ES"/>
        </w:rPr>
        <w:t>E</w:t>
      </w:r>
      <w:r w:rsidRPr="00203F6A">
        <w:rPr>
          <w:b/>
          <w:sz w:val="22"/>
          <w:szCs w:val="22"/>
          <w:lang w:val="es-ES"/>
        </w:rPr>
        <w:t xml:space="preserve"> 2   </w:t>
      </w:r>
      <w:r w:rsidR="00283D7B" w:rsidRPr="00203F6A">
        <w:rPr>
          <w:b/>
          <w:sz w:val="22"/>
          <w:szCs w:val="22"/>
          <w:lang w:val="es-ES"/>
        </w:rPr>
        <w:t>Consulta del criterio</w:t>
      </w:r>
    </w:p>
    <w:p w:rsidR="00CE37B1" w:rsidRPr="00203F6A" w:rsidRDefault="00283D7B" w:rsidP="00870AB7">
      <w:pPr>
        <w:pStyle w:val="StyleHeading6Left0Hanging025"/>
        <w:rPr>
          <w:lang w:val="es-ES"/>
        </w:rPr>
      </w:pPr>
      <w:r w:rsidRPr="00203F6A">
        <w:rPr>
          <w:lang w:val="es-ES"/>
        </w:rPr>
        <w:t>Notas explicativas</w:t>
      </w:r>
    </w:p>
    <w:p w:rsidR="00B169FB" w:rsidRPr="00203F6A" w:rsidRDefault="00283D7B" w:rsidP="00B169FB">
      <w:pPr>
        <w:spacing w:before="120" w:after="120"/>
        <w:rPr>
          <w:lang w:val="es-ES"/>
        </w:rPr>
      </w:pPr>
      <w:r w:rsidRPr="00203F6A">
        <w:rPr>
          <w:lang w:val="es-ES"/>
        </w:rPr>
        <w:t xml:space="preserve">Le </w:t>
      </w:r>
      <w:r w:rsidR="00A240EE" w:rsidRPr="00203F6A">
        <w:rPr>
          <w:lang w:val="es-ES"/>
        </w:rPr>
        <w:t>rogamos</w:t>
      </w:r>
      <w:r w:rsidRPr="00203F6A">
        <w:rPr>
          <w:lang w:val="es-ES"/>
        </w:rPr>
        <w:t xml:space="preserve"> que facilite explicaciones, análisis y ejemplos que fundamenten sus respuestas. Sus comentarios </w:t>
      </w:r>
      <w:r w:rsidR="00A240EE" w:rsidRPr="00203F6A">
        <w:rPr>
          <w:lang w:val="es-ES"/>
        </w:rPr>
        <w:t>escritos</w:t>
      </w:r>
      <w:r w:rsidRPr="00203F6A">
        <w:rPr>
          <w:lang w:val="es-ES"/>
        </w:rPr>
        <w:t xml:space="preserve"> son muy </w:t>
      </w:r>
      <w:r w:rsidR="00A240EE" w:rsidRPr="00203F6A">
        <w:rPr>
          <w:lang w:val="es-ES"/>
        </w:rPr>
        <w:t>importantes</w:t>
      </w:r>
      <w:r w:rsidRPr="00203F6A">
        <w:rPr>
          <w:lang w:val="es-ES"/>
        </w:rPr>
        <w:t xml:space="preserve"> para nosotros. </w:t>
      </w:r>
    </w:p>
    <w:p w:rsidR="00B169FB" w:rsidRPr="00203F6A" w:rsidRDefault="00283D7B" w:rsidP="00D60258">
      <w:pPr>
        <w:spacing w:before="120" w:after="120"/>
        <w:rPr>
          <w:lang w:val="es-ES"/>
        </w:rPr>
      </w:pPr>
      <w:r w:rsidRPr="00203F6A">
        <w:rPr>
          <w:lang w:val="es-ES"/>
        </w:rPr>
        <w:t xml:space="preserve">Todas las preguntas se realizan a todas las partes interesadas. Por favor, asegúrese de que incluir siempre la justificación a sus respuestas para que quede claro el porqué de sus </w:t>
      </w:r>
      <w:r w:rsidR="00A240EE" w:rsidRPr="00203F6A">
        <w:rPr>
          <w:lang w:val="es-ES"/>
        </w:rPr>
        <w:t>opiniones</w:t>
      </w:r>
      <w:r w:rsidRPr="00203F6A">
        <w:rPr>
          <w:lang w:val="es-ES"/>
        </w:rPr>
        <w:t xml:space="preserve"> y para saber qué le ha llevado a optar por una </w:t>
      </w:r>
      <w:r w:rsidR="00A240EE" w:rsidRPr="00203F6A">
        <w:rPr>
          <w:lang w:val="es-ES"/>
        </w:rPr>
        <w:t>decisión</w:t>
      </w:r>
      <w:r w:rsidRPr="00203F6A">
        <w:rPr>
          <w:lang w:val="es-ES"/>
        </w:rPr>
        <w:t xml:space="preserve"> u otra. Por supuesto puede proponer cualquier otra opción además de las propuestas y explicar los motivos que la </w:t>
      </w:r>
      <w:r w:rsidR="00A240EE" w:rsidRPr="00203F6A">
        <w:rPr>
          <w:lang w:val="es-ES"/>
        </w:rPr>
        <w:t>fundamentan</w:t>
      </w:r>
      <w:r w:rsidRPr="00203F6A">
        <w:rPr>
          <w:lang w:val="es-ES"/>
        </w:rPr>
        <w:t xml:space="preserve"> de la manera más detallada </w:t>
      </w:r>
      <w:r w:rsidR="00A240EE" w:rsidRPr="00203F6A">
        <w:rPr>
          <w:lang w:val="es-ES"/>
        </w:rPr>
        <w:t>posible</w:t>
      </w:r>
      <w:r w:rsidRPr="00203F6A">
        <w:rPr>
          <w:lang w:val="es-ES"/>
        </w:rPr>
        <w:t>.</w:t>
      </w:r>
    </w:p>
    <w:p w:rsidR="008C6538" w:rsidRPr="00203F6A" w:rsidRDefault="00A240EE" w:rsidP="00870AB7">
      <w:pPr>
        <w:pStyle w:val="StyleHeading6Left0Hanging025"/>
        <w:rPr>
          <w:lang w:val="es-ES"/>
        </w:rPr>
      </w:pPr>
      <w:r w:rsidRPr="00203F6A">
        <w:rPr>
          <w:lang w:val="es-ES"/>
        </w:rPr>
        <w:t>Datos</w:t>
      </w:r>
      <w:r w:rsidR="00283D7B" w:rsidRPr="00203F6A">
        <w:rPr>
          <w:lang w:val="es-ES"/>
        </w:rPr>
        <w:t xml:space="preserve"> sobre su organización</w:t>
      </w:r>
    </w:p>
    <w:p w:rsidR="008C6538" w:rsidRPr="00203F6A" w:rsidRDefault="00283D7B" w:rsidP="00D80311">
      <w:pPr>
        <w:keepNext/>
        <w:keepLines/>
        <w:spacing w:before="120" w:after="120"/>
        <w:rPr>
          <w:lang w:val="es-ES"/>
        </w:rPr>
      </w:pPr>
      <w:r w:rsidRPr="00203F6A">
        <w:rPr>
          <w:lang w:val="es-ES"/>
        </w:rPr>
        <w:lastRenderedPageBreak/>
        <w:t xml:space="preserve">Complete los datos solicitados a </w:t>
      </w:r>
      <w:r w:rsidR="00A240EE" w:rsidRPr="00203F6A">
        <w:rPr>
          <w:lang w:val="es-ES"/>
        </w:rPr>
        <w:t>continuación</w:t>
      </w:r>
      <w:r w:rsidR="008C6538" w:rsidRPr="00203F6A">
        <w:rPr>
          <w:lang w:val="es-ES"/>
        </w:rPr>
        <w:t>:</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203F6A" w:rsidTr="00245D3C">
        <w:trPr>
          <w:trHeight w:val="483"/>
        </w:trPr>
        <w:tc>
          <w:tcPr>
            <w:tcW w:w="9129" w:type="dxa"/>
            <w:shd w:val="clear" w:color="auto" w:fill="BED600" w:themeFill="accent1"/>
            <w:vAlign w:val="center"/>
          </w:tcPr>
          <w:p w:rsidR="00253CF8" w:rsidRPr="00203F6A" w:rsidRDefault="00283D7B" w:rsidP="00D80311">
            <w:pPr>
              <w:keepNext/>
              <w:keepLines/>
              <w:spacing w:before="120" w:after="120"/>
              <w:rPr>
                <w:lang w:val="es-ES"/>
              </w:rPr>
            </w:pPr>
            <w:r w:rsidRPr="00203F6A">
              <w:rPr>
                <w:lang w:val="es-ES"/>
              </w:rPr>
              <w:t>Nombre y datos de contacto</w:t>
            </w:r>
            <w:r w:rsidR="00253CF8" w:rsidRPr="00203F6A">
              <w:rPr>
                <w:lang w:val="es-ES"/>
              </w:rPr>
              <w:t xml:space="preserve">   </w:t>
            </w:r>
          </w:p>
        </w:tc>
      </w:tr>
      <w:tr w:rsidR="00253CF8" w:rsidRPr="00203F6A" w:rsidTr="00245D3C">
        <w:trPr>
          <w:trHeight w:val="705"/>
        </w:trPr>
        <w:tc>
          <w:tcPr>
            <w:tcW w:w="9129" w:type="dxa"/>
          </w:tcPr>
          <w:p w:rsidR="00253CF8" w:rsidRPr="00203F6A" w:rsidRDefault="00253CF8" w:rsidP="00D80311">
            <w:pPr>
              <w:keepNext/>
              <w:keepLines/>
              <w:spacing w:before="120" w:after="120"/>
              <w:rPr>
                <w:lang w:val="es-ES"/>
              </w:rPr>
            </w:pPr>
            <w:r w:rsidRPr="00203F6A">
              <w:rPr>
                <w:lang w:val="es-ES"/>
              </w:rPr>
              <w:fldChar w:fldCharType="begin">
                <w:ffData>
                  <w:name w:val="Text1"/>
                  <w:enabled/>
                  <w:calcOnExit w:val="0"/>
                  <w:textInput/>
                </w:ffData>
              </w:fldChar>
            </w:r>
            <w:bookmarkStart w:id="0" w:name="Text1"/>
            <w:r w:rsidRPr="00203F6A">
              <w:rPr>
                <w:lang w:val="es-ES"/>
              </w:rPr>
              <w:instrText xml:space="preserve"> FORMTEXT </w:instrText>
            </w:r>
            <w:r w:rsidRPr="00203F6A">
              <w:rPr>
                <w:lang w:val="es-ES"/>
              </w:rPr>
            </w:r>
            <w:r w:rsidRPr="00203F6A">
              <w:rPr>
                <w:lang w:val="es-ES"/>
              </w:rPr>
              <w:fldChar w:fldCharType="separate"/>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lang w:val="es-ES"/>
              </w:rPr>
              <w:fldChar w:fldCharType="end"/>
            </w:r>
            <w:bookmarkEnd w:id="0"/>
          </w:p>
        </w:tc>
      </w:tr>
      <w:tr w:rsidR="00253CF8" w:rsidRPr="00203F6A" w:rsidTr="00245D3C">
        <w:trPr>
          <w:trHeight w:val="523"/>
        </w:trPr>
        <w:tc>
          <w:tcPr>
            <w:tcW w:w="9129" w:type="dxa"/>
            <w:shd w:val="clear" w:color="auto" w:fill="BED600" w:themeFill="accent1"/>
          </w:tcPr>
          <w:p w:rsidR="00253CF8" w:rsidRPr="00203F6A" w:rsidRDefault="00283D7B" w:rsidP="00283D7B">
            <w:pPr>
              <w:keepNext/>
              <w:keepLines/>
              <w:spacing w:before="120" w:after="120"/>
              <w:rPr>
                <w:lang w:val="es-ES"/>
              </w:rPr>
            </w:pPr>
            <w:r w:rsidRPr="00203F6A">
              <w:rPr>
                <w:lang w:val="es-ES"/>
              </w:rPr>
              <w:t>Nombre de su organización, cuál es su responsabilidad en la cadena de suministro (productor, procesador, exportador, importador, minorista), país y región y, si procede, su número de identificación FLO ID.</w:t>
            </w:r>
          </w:p>
        </w:tc>
      </w:tr>
      <w:tr w:rsidR="00253CF8" w:rsidRPr="00203F6A" w:rsidTr="00245D3C">
        <w:trPr>
          <w:trHeight w:val="545"/>
        </w:trPr>
        <w:tc>
          <w:tcPr>
            <w:tcW w:w="9129" w:type="dxa"/>
          </w:tcPr>
          <w:p w:rsidR="00253CF8" w:rsidRPr="00203F6A" w:rsidRDefault="00253CF8" w:rsidP="00D80311">
            <w:pPr>
              <w:keepNext/>
              <w:keepLines/>
              <w:spacing w:before="120" w:after="120"/>
              <w:rPr>
                <w:lang w:val="es-ES"/>
              </w:rPr>
            </w:pPr>
            <w:r w:rsidRPr="00203F6A">
              <w:rPr>
                <w:lang w:val="es-ES"/>
              </w:rPr>
              <w:fldChar w:fldCharType="begin">
                <w:ffData>
                  <w:name w:val="Text2"/>
                  <w:enabled/>
                  <w:calcOnExit w:val="0"/>
                  <w:textInput/>
                </w:ffData>
              </w:fldChar>
            </w:r>
            <w:bookmarkStart w:id="1" w:name="Text2"/>
            <w:r w:rsidRPr="00203F6A">
              <w:rPr>
                <w:lang w:val="es-ES"/>
              </w:rPr>
              <w:instrText xml:space="preserve"> FORMTEXT </w:instrText>
            </w:r>
            <w:r w:rsidRPr="00203F6A">
              <w:rPr>
                <w:lang w:val="es-ES"/>
              </w:rPr>
            </w:r>
            <w:r w:rsidRPr="00203F6A">
              <w:rPr>
                <w:lang w:val="es-ES"/>
              </w:rPr>
              <w:fldChar w:fldCharType="separate"/>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lang w:val="es-ES"/>
              </w:rPr>
              <w:fldChar w:fldCharType="end"/>
            </w:r>
            <w:bookmarkEnd w:id="1"/>
          </w:p>
        </w:tc>
      </w:tr>
      <w:tr w:rsidR="00253CF8" w:rsidRPr="00203F6A" w:rsidTr="00245D3C">
        <w:trPr>
          <w:trHeight w:val="424"/>
        </w:trPr>
        <w:tc>
          <w:tcPr>
            <w:tcW w:w="9129" w:type="dxa"/>
            <w:shd w:val="clear" w:color="auto" w:fill="BED600" w:themeFill="accent1"/>
          </w:tcPr>
          <w:p w:rsidR="00253CF8" w:rsidRPr="00203F6A" w:rsidRDefault="00283D7B" w:rsidP="00D9163B">
            <w:pPr>
              <w:keepNext/>
              <w:keepLines/>
              <w:spacing w:before="120" w:after="120"/>
              <w:rPr>
                <w:lang w:val="es-ES"/>
              </w:rPr>
            </w:pPr>
            <w:r w:rsidRPr="00203F6A">
              <w:rPr>
                <w:lang w:val="es-ES"/>
              </w:rPr>
              <w:t>Describa la consulta que realizó con los miembros de su organización, socios o fuentes externas de información para completar este documento</w:t>
            </w:r>
          </w:p>
        </w:tc>
      </w:tr>
      <w:tr w:rsidR="00253CF8" w:rsidRPr="00203F6A" w:rsidTr="00245D3C">
        <w:trPr>
          <w:trHeight w:val="661"/>
        </w:trPr>
        <w:tc>
          <w:tcPr>
            <w:tcW w:w="9129" w:type="dxa"/>
          </w:tcPr>
          <w:p w:rsidR="00253CF8" w:rsidRPr="00203F6A" w:rsidRDefault="00253CF8" w:rsidP="00D80311">
            <w:pPr>
              <w:keepNext/>
              <w:keepLines/>
              <w:spacing w:before="120" w:after="120"/>
              <w:rPr>
                <w:lang w:val="es-ES"/>
              </w:rPr>
            </w:pPr>
            <w:r w:rsidRPr="00203F6A">
              <w:rPr>
                <w:lang w:val="es-ES"/>
              </w:rPr>
              <w:fldChar w:fldCharType="begin">
                <w:ffData>
                  <w:name w:val="Text3"/>
                  <w:enabled/>
                  <w:calcOnExit w:val="0"/>
                  <w:textInput/>
                </w:ffData>
              </w:fldChar>
            </w:r>
            <w:bookmarkStart w:id="2" w:name="Text3"/>
            <w:r w:rsidRPr="00203F6A">
              <w:rPr>
                <w:lang w:val="es-ES"/>
              </w:rPr>
              <w:instrText xml:space="preserve"> FORMTEXT </w:instrText>
            </w:r>
            <w:r w:rsidRPr="00203F6A">
              <w:rPr>
                <w:lang w:val="es-ES"/>
              </w:rPr>
            </w:r>
            <w:r w:rsidRPr="00203F6A">
              <w:rPr>
                <w:lang w:val="es-ES"/>
              </w:rPr>
              <w:fldChar w:fldCharType="separate"/>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rFonts w:ascii="Arial Unicode MS" w:eastAsia="Arial Unicode MS" w:hAnsi="Arial Unicode MS" w:cs="Arial Unicode MS"/>
                <w:lang w:val="es-ES"/>
              </w:rPr>
              <w:t> </w:t>
            </w:r>
            <w:r w:rsidRPr="00203F6A">
              <w:rPr>
                <w:lang w:val="es-ES"/>
              </w:rPr>
              <w:fldChar w:fldCharType="end"/>
            </w:r>
            <w:bookmarkEnd w:id="2"/>
          </w:p>
        </w:tc>
      </w:tr>
      <w:tr w:rsidR="004B2705" w:rsidRPr="00203F6A" w:rsidTr="004B2705">
        <w:trPr>
          <w:trHeight w:val="661"/>
        </w:trPr>
        <w:tc>
          <w:tcPr>
            <w:tcW w:w="9129" w:type="dxa"/>
            <w:shd w:val="clear" w:color="auto" w:fill="BED600" w:themeFill="accent1"/>
          </w:tcPr>
          <w:p w:rsidR="004B2705" w:rsidRDefault="004B2705" w:rsidP="00D80311">
            <w:pPr>
              <w:keepNext/>
              <w:keepLines/>
              <w:spacing w:before="120" w:after="120"/>
              <w:rPr>
                <w:lang w:val="es-ES"/>
              </w:rPr>
            </w:pPr>
            <w:r>
              <w:rPr>
                <w:lang w:val="es-ES"/>
              </w:rPr>
              <w:t>¿Qué fruta(s) de Comercio Justo está produciendo / comercializando? (Marque todas las que apliquen):</w:t>
            </w:r>
          </w:p>
          <w:p w:rsidR="004B2705" w:rsidRDefault="004B2705" w:rsidP="004B2705">
            <w:pPr>
              <w:keepNext/>
              <w:keepLines/>
              <w:spacing w:before="120" w:after="120"/>
              <w:rPr>
                <w:bCs/>
                <w:lang w:val="en-US"/>
              </w:rPr>
            </w:pPr>
            <w:sdt>
              <w:sdtPr>
                <w:rPr>
                  <w:bCs/>
                  <w:lang w:val="en-US"/>
                </w:rPr>
                <w:id w:val="286944596"/>
                <w14:checkbox>
                  <w14:checked w14:val="0"/>
                  <w14:checkedState w14:val="2612" w14:font="MS Gothic"/>
                  <w14:uncheckedState w14:val="2610" w14:font="MS Gothic"/>
                </w14:checkbox>
              </w:sdtPr>
              <w:sdtContent>
                <w:r w:rsidR="00466ADE">
                  <w:rPr>
                    <w:rFonts w:ascii="MS Gothic" w:eastAsia="MS Gothic" w:hAnsi="MS Gothic" w:hint="eastAsia"/>
                    <w:bCs/>
                    <w:lang w:val="en-US"/>
                  </w:rPr>
                  <w:t>☐</w:t>
                </w:r>
              </w:sdtContent>
            </w:sdt>
            <w:r>
              <w:rPr>
                <w:bCs/>
                <w:lang w:val="en-US"/>
              </w:rPr>
              <w:t>Banana</w:t>
            </w:r>
            <w:r>
              <w:rPr>
                <w:bCs/>
                <w:lang w:val="en-US"/>
              </w:rPr>
              <w:tab/>
            </w:r>
            <w:r>
              <w:rPr>
                <w:bCs/>
                <w:lang w:val="en-US"/>
              </w:rPr>
              <w:tab/>
            </w:r>
            <w:sdt>
              <w:sdtPr>
                <w:rPr>
                  <w:bCs/>
                  <w:lang w:val="en-US"/>
                </w:rPr>
                <w:id w:val="2012014829"/>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lang w:val="en-US"/>
              </w:rPr>
              <w:t>Mangos</w:t>
            </w:r>
            <w:r>
              <w:rPr>
                <w:bCs/>
                <w:lang w:val="en-US"/>
              </w:rPr>
              <w:tab/>
            </w:r>
            <w:sdt>
              <w:sdtPr>
                <w:rPr>
                  <w:bCs/>
                  <w:lang w:val="en-US"/>
                </w:rPr>
                <w:id w:val="1026596824"/>
                <w14:checkbox>
                  <w14:checked w14:val="0"/>
                  <w14:checkedState w14:val="2612" w14:font="MS Gothic"/>
                  <w14:uncheckedState w14:val="2610" w14:font="MS Gothic"/>
                </w14:checkbox>
              </w:sdtPr>
              <w:sdtContent>
                <w:r>
                  <w:rPr>
                    <w:rFonts w:ascii="MS Gothic" w:eastAsia="MS Gothic" w:hAnsi="MS Gothic" w:hint="eastAsia"/>
                    <w:bCs/>
                  </w:rPr>
                  <w:t>☐</w:t>
                </w:r>
              </w:sdtContent>
            </w:sdt>
            <w:r>
              <w:rPr>
                <w:rStyle w:val="Header"/>
                <w:lang w:val="es-ES"/>
              </w:rPr>
              <w:t xml:space="preserve"> </w:t>
            </w:r>
            <w:r>
              <w:rPr>
                <w:rStyle w:val="shorttext"/>
                <w:lang w:val="es-ES"/>
              </w:rPr>
              <w:t>Piñas</w:t>
            </w:r>
          </w:p>
          <w:p w:rsidR="004B2705" w:rsidRPr="00203F6A" w:rsidRDefault="004B2705" w:rsidP="004B2705">
            <w:pPr>
              <w:keepNext/>
              <w:keepLines/>
              <w:spacing w:before="120" w:after="120"/>
              <w:rPr>
                <w:lang w:val="es-ES"/>
              </w:rPr>
            </w:pPr>
            <w:sdt>
              <w:sdtPr>
                <w:rPr>
                  <w:bCs/>
                  <w:lang w:val="en-US"/>
                </w:rPr>
                <w:id w:val="-200042584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Style w:val="Header"/>
                <w:lang w:val="es-ES"/>
              </w:rPr>
              <w:t xml:space="preserve"> </w:t>
            </w:r>
            <w:r>
              <w:rPr>
                <w:rStyle w:val="shorttext"/>
                <w:lang w:val="es-ES"/>
              </w:rPr>
              <w:t>Uvas de vino</w:t>
            </w:r>
            <w:r>
              <w:rPr>
                <w:rStyle w:val="shorttext"/>
                <w:lang w:val="es-ES"/>
              </w:rPr>
              <w:tab/>
            </w:r>
            <w:r>
              <w:rPr>
                <w:bCs/>
                <w:lang w:val="en-US"/>
              </w:rPr>
              <w:tab/>
            </w:r>
            <w:sdt>
              <w:sdtPr>
                <w:rPr>
                  <w:bCs/>
                  <w:lang w:val="en-US"/>
                </w:rPr>
                <w:id w:val="2073701546"/>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lang w:val="en-US"/>
              </w:rPr>
              <w:t>Naranjas</w:t>
            </w:r>
            <w:r>
              <w:rPr>
                <w:bCs/>
                <w:lang w:val="en-US"/>
              </w:rPr>
              <w:tab/>
            </w:r>
            <w:sdt>
              <w:sdtPr>
                <w:rPr>
                  <w:bCs/>
                  <w:lang w:val="en-US"/>
                </w:rPr>
                <w:id w:val="-74402630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Style w:val="Header"/>
                <w:lang w:val="es-ES"/>
              </w:rPr>
              <w:t xml:space="preserve"> </w:t>
            </w:r>
            <w:r>
              <w:rPr>
                <w:rStyle w:val="shorttext"/>
                <w:lang w:val="es-ES"/>
              </w:rPr>
              <w:t xml:space="preserve">Otros (especificar): </w:t>
            </w:r>
            <w:sdt>
              <w:sdtPr>
                <w:id w:val="1410742416"/>
                <w:placeholder>
                  <w:docPart w:val="DefaultPlaceholder_1082065158"/>
                </w:placeholder>
                <w:showingPlcHdr/>
                <w:text/>
              </w:sdtPr>
              <w:sdtContent>
                <w:r w:rsidRPr="009F3438">
                  <w:rPr>
                    <w:rStyle w:val="PlaceholderText"/>
                  </w:rPr>
                  <w:t>Click here to enter text.</w:t>
                </w:r>
              </w:sdtContent>
            </w:sdt>
          </w:p>
        </w:tc>
      </w:tr>
    </w:tbl>
    <w:p w:rsidR="008C6538" w:rsidRPr="00203F6A" w:rsidRDefault="00D9163B" w:rsidP="00D80311">
      <w:pPr>
        <w:keepNext/>
        <w:keepLines/>
        <w:spacing w:before="120" w:after="120"/>
        <w:rPr>
          <w:lang w:val="es-ES"/>
        </w:rPr>
      </w:pPr>
      <w:r w:rsidRPr="00203F6A">
        <w:rPr>
          <w:lang w:val="es-ES"/>
        </w:rPr>
        <w:t xml:space="preserve">Si necesita más información antes de completar este documento, no dude en ponerse en contacto </w:t>
      </w:r>
      <w:proofErr w:type="gramStart"/>
      <w:r w:rsidRPr="00203F6A">
        <w:rPr>
          <w:lang w:val="es-ES"/>
        </w:rPr>
        <w:t>con</w:t>
      </w:r>
      <w:proofErr w:type="gramEnd"/>
      <w:r w:rsidRPr="00203F6A">
        <w:rPr>
          <w:lang w:val="es-ES"/>
        </w:rPr>
        <w:t xml:space="preserve"> Maria Steenpass, Gerente de Proyectos de Fairtrade International:</w:t>
      </w:r>
      <w:r w:rsidR="008C6538" w:rsidRPr="00203F6A">
        <w:rPr>
          <w:lang w:val="es-ES"/>
        </w:rPr>
        <w:t xml:space="preserve"> </w:t>
      </w:r>
      <w:hyperlink r:id="rId11" w:history="1">
        <w:r w:rsidR="0012368A" w:rsidRPr="00203F6A">
          <w:rPr>
            <w:rStyle w:val="Hyperlink"/>
            <w:lang w:val="es-ES"/>
          </w:rPr>
          <w:t>m.steenpass@fairtrade.net</w:t>
        </w:r>
      </w:hyperlink>
    </w:p>
    <w:p w:rsidR="008C6538" w:rsidRPr="00203F6A" w:rsidRDefault="008C6538" w:rsidP="00D80311">
      <w:pPr>
        <w:spacing w:before="120" w:after="120"/>
        <w:rPr>
          <w:lang w:val="es-ES"/>
        </w:rPr>
      </w:pPr>
    </w:p>
    <w:p w:rsidR="008C6538" w:rsidRPr="00203F6A" w:rsidRDefault="00463C38" w:rsidP="00870AB7">
      <w:pPr>
        <w:pStyle w:val="StyleHeading6Left0Hanging025"/>
        <w:rPr>
          <w:lang w:val="es-ES"/>
        </w:rPr>
      </w:pPr>
      <w:r w:rsidRPr="00203F6A">
        <w:rPr>
          <w:lang w:val="es-ES"/>
        </w:rPr>
        <w:t>Borrador del criterio</w:t>
      </w:r>
      <w:r w:rsidR="008C6538" w:rsidRPr="00203F6A">
        <w:rPr>
          <w:lang w:val="es-ES"/>
        </w:rPr>
        <w:t xml:space="preserve"> – </w:t>
      </w:r>
      <w:r w:rsidRPr="00203F6A">
        <w:rPr>
          <w:lang w:val="es-ES"/>
        </w:rPr>
        <w:t>Preguntas y comentarios</w:t>
      </w:r>
    </w:p>
    <w:tbl>
      <w:tblPr>
        <w:tblStyle w:val="TableGrid"/>
        <w:tblW w:w="0" w:type="auto"/>
        <w:tblInd w:w="108" w:type="dxa"/>
        <w:tblLook w:val="04A0" w:firstRow="1" w:lastRow="0" w:firstColumn="1" w:lastColumn="0" w:noHBand="0" w:noVBand="1"/>
      </w:tblPr>
      <w:tblGrid>
        <w:gridCol w:w="9137"/>
      </w:tblGrid>
      <w:tr w:rsidR="003379A0" w:rsidRPr="00203F6A" w:rsidTr="003379A0">
        <w:tc>
          <w:tcPr>
            <w:tcW w:w="9137" w:type="dxa"/>
          </w:tcPr>
          <w:p w:rsidR="003379A0" w:rsidRPr="00203F6A" w:rsidRDefault="00463C38" w:rsidP="00463C38">
            <w:pPr>
              <w:pStyle w:val="TOCHeading"/>
              <w:rPr>
                <w:lang w:val="es-ES"/>
              </w:rPr>
            </w:pPr>
            <w:r w:rsidRPr="00203F6A">
              <w:rPr>
                <w:lang w:val="es-ES"/>
              </w:rPr>
              <w:t>Los puntos 1- 4 son aplicables a los comerciantes de todas las frutas frescas Fairtrade. Se ruega a los productores y al resto de partes interesadas que nos faciliten su opinión</w:t>
            </w:r>
          </w:p>
        </w:tc>
      </w:tr>
    </w:tbl>
    <w:p w:rsidR="0002257D" w:rsidRPr="00203F6A" w:rsidRDefault="00463C38" w:rsidP="00463C38">
      <w:pPr>
        <w:pStyle w:val="Heading1"/>
        <w:rPr>
          <w:lang w:val="es-ES"/>
        </w:rPr>
      </w:pPr>
      <w:bookmarkStart w:id="3" w:name="_Toc486333012"/>
      <w:r w:rsidRPr="00203F6A">
        <w:rPr>
          <w:lang w:val="es-ES"/>
        </w:rPr>
        <w:t xml:space="preserve">Revisión de los niveles de precios y condiciones de pago: simplificación, </w:t>
      </w:r>
      <w:r w:rsidR="0006239F" w:rsidRPr="00203F6A">
        <w:rPr>
          <w:lang w:val="es-ES"/>
        </w:rPr>
        <w:t>unificación</w:t>
      </w:r>
      <w:r w:rsidRPr="00203F6A">
        <w:rPr>
          <w:lang w:val="es-ES"/>
        </w:rPr>
        <w:t xml:space="preserve"> entre productos y adaptación a las realidades de los productores y del mercado</w:t>
      </w:r>
      <w:bookmarkEnd w:id="3"/>
    </w:p>
    <w:p w:rsidR="0002257D" w:rsidRPr="00203F6A" w:rsidRDefault="0006239F" w:rsidP="00011690">
      <w:pPr>
        <w:pStyle w:val="Heading2"/>
        <w:rPr>
          <w:lang w:val="es-ES"/>
        </w:rPr>
      </w:pPr>
      <w:bookmarkStart w:id="4" w:name="_Toc486333013"/>
      <w:r w:rsidRPr="00203F6A">
        <w:rPr>
          <w:lang w:val="es-ES"/>
        </w:rPr>
        <w:t>Niveles de precio</w:t>
      </w:r>
      <w:bookmarkEnd w:id="4"/>
    </w:p>
    <w:p w:rsidR="0002257D" w:rsidRPr="00203F6A" w:rsidRDefault="0006239F" w:rsidP="00505E39">
      <w:pPr>
        <w:rPr>
          <w:lang w:val="es-ES"/>
        </w:rPr>
      </w:pPr>
      <w:r w:rsidRPr="00203F6A">
        <w:rPr>
          <w:lang w:val="es-ES"/>
        </w:rPr>
        <w:t xml:space="preserve">La propuesta incluye una simplificación en la definición de los niveles de precios, incluidos tanto en el Criterio para Fruta Fresca para OPP como para TC. La propuesta pretende simplificar la explicación de los niveles EXW y FOB, </w:t>
      </w:r>
      <w:r w:rsidR="00A240EE" w:rsidRPr="00203F6A">
        <w:rPr>
          <w:lang w:val="es-ES"/>
        </w:rPr>
        <w:t>definidos</w:t>
      </w:r>
      <w:r w:rsidRPr="00203F6A">
        <w:rPr>
          <w:lang w:val="es-ES"/>
        </w:rPr>
        <w:t xml:space="preserve"> e</w:t>
      </w:r>
      <w:r w:rsidR="00A240EE" w:rsidRPr="00203F6A">
        <w:rPr>
          <w:lang w:val="es-ES"/>
        </w:rPr>
        <w:t>n realidad por los I</w:t>
      </w:r>
      <w:r w:rsidRPr="00203F6A">
        <w:rPr>
          <w:lang w:val="es-ES"/>
        </w:rPr>
        <w:t xml:space="preserve">ncoterms. Para algunos productos, los niveles de precios están indicados en la Tabla de Precios Mínimos Fairtrade y Prima, por lo que no es necesario repetir la información. La definición propuesta aclara hasta qué punto Fairtrade tiene en cuenta los precios EXW y FOB. La propuesta considera la definición actual de bananos y la extiende </w:t>
      </w:r>
      <w:r w:rsidRPr="00203F6A">
        <w:rPr>
          <w:lang w:val="es-ES"/>
        </w:rPr>
        <w:lastRenderedPageBreak/>
        <w:t xml:space="preserve">a todas las demás frutas. Siempre que los costos de envasado estándar hasta el momento de la exportación se incluyan en el precio Fairtrade, existe una referencia en la base de datos Fairtrade. Esto permite eliminar algunas definiciones adicionales de los niveles de precios de algunas frutas, lo que hace que el criterio sea más corto y su lectura más </w:t>
      </w:r>
      <w:r w:rsidR="00A240EE" w:rsidRPr="00203F6A">
        <w:rPr>
          <w:lang w:val="es-ES"/>
        </w:rPr>
        <w:t>sencilla</w:t>
      </w:r>
      <w:r w:rsidRPr="00203F6A">
        <w:rPr>
          <w:lang w:val="es-ES"/>
        </w:rPr>
        <w:t xml:space="preserve"> (para una información más detallada, consulte la siguiente tabla).</w:t>
      </w:r>
    </w:p>
    <w:tbl>
      <w:tblPr>
        <w:tblStyle w:val="LightList-Accent3"/>
        <w:tblW w:w="947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
        <w:gridCol w:w="4791"/>
        <w:gridCol w:w="171"/>
        <w:gridCol w:w="4278"/>
        <w:gridCol w:w="116"/>
      </w:tblGrid>
      <w:tr w:rsidR="0002257D" w:rsidRPr="00203F6A" w:rsidTr="004B2705">
        <w:trPr>
          <w:gridBefore w:val="1"/>
          <w:cnfStyle w:val="100000000000" w:firstRow="1" w:lastRow="0" w:firstColumn="0" w:lastColumn="0" w:oddVBand="0" w:evenVBand="0" w:oddHBand="0" w:evenHBand="0" w:firstRowFirstColumn="0" w:firstRowLastColumn="0" w:lastRowFirstColumn="0" w:lastRowLastColumn="0"/>
          <w:wBefore w:w="116" w:type="dxa"/>
        </w:trPr>
        <w:tc>
          <w:tcPr>
            <w:cnfStyle w:val="001000000000" w:firstRow="0" w:lastRow="0" w:firstColumn="1" w:lastColumn="0" w:oddVBand="0" w:evenVBand="0" w:oddHBand="0" w:evenHBand="0" w:firstRowFirstColumn="0" w:firstRowLastColumn="0" w:lastRowFirstColumn="0" w:lastRowLastColumn="0"/>
            <w:tcW w:w="4962" w:type="dxa"/>
            <w:gridSpan w:val="2"/>
            <w:shd w:val="clear" w:color="auto" w:fill="BED600" w:themeFill="accent1"/>
          </w:tcPr>
          <w:p w:rsidR="0002257D" w:rsidRPr="00203F6A" w:rsidRDefault="0006239F" w:rsidP="00A82885">
            <w:pPr>
              <w:rPr>
                <w:rFonts w:cs="Arial"/>
                <w:color w:val="auto"/>
                <w:sz w:val="20"/>
                <w:szCs w:val="20"/>
                <w:lang w:val="es-ES"/>
              </w:rPr>
            </w:pPr>
            <w:r w:rsidRPr="00203F6A">
              <w:rPr>
                <w:rFonts w:cs="Arial"/>
                <w:color w:val="auto"/>
                <w:sz w:val="20"/>
                <w:szCs w:val="20"/>
                <w:lang w:val="es-ES"/>
              </w:rPr>
              <w:t>Criterio para Frutas Frescas OPP y TC</w:t>
            </w:r>
            <w:r w:rsidR="0002257D" w:rsidRPr="00203F6A">
              <w:rPr>
                <w:rFonts w:cs="Arial"/>
                <w:color w:val="auto"/>
                <w:sz w:val="20"/>
                <w:szCs w:val="20"/>
                <w:lang w:val="es-ES"/>
              </w:rPr>
              <w:t xml:space="preserve"> </w:t>
            </w:r>
          </w:p>
          <w:p w:rsidR="0002257D" w:rsidRPr="00203F6A" w:rsidRDefault="0002257D" w:rsidP="00A062A9">
            <w:pPr>
              <w:rPr>
                <w:rFonts w:cs="Arial"/>
                <w:color w:val="auto"/>
                <w:sz w:val="20"/>
                <w:szCs w:val="20"/>
                <w:lang w:val="es-ES"/>
              </w:rPr>
            </w:pPr>
            <w:r w:rsidRPr="00203F6A">
              <w:rPr>
                <w:rFonts w:cs="Arial"/>
                <w:color w:val="auto"/>
                <w:sz w:val="20"/>
                <w:szCs w:val="20"/>
                <w:lang w:val="es-ES"/>
              </w:rPr>
              <w:t>(</w:t>
            </w:r>
            <w:r w:rsidR="0006239F" w:rsidRPr="00203F6A">
              <w:rPr>
                <w:rFonts w:cs="Arial"/>
                <w:color w:val="auto"/>
                <w:sz w:val="20"/>
                <w:szCs w:val="20"/>
                <w:lang w:val="es-ES"/>
              </w:rPr>
              <w:t xml:space="preserve">los cambios propuestos se muestran en </w:t>
            </w:r>
            <w:r w:rsidR="00A062A9" w:rsidRPr="00203F6A">
              <w:rPr>
                <w:rFonts w:cs="Arial"/>
                <w:color w:val="FF0000"/>
                <w:sz w:val="20"/>
                <w:szCs w:val="20"/>
                <w:lang w:val="es-ES"/>
              </w:rPr>
              <w:t>rojo</w:t>
            </w:r>
            <w:r w:rsidRPr="00203F6A">
              <w:rPr>
                <w:rFonts w:cs="Arial"/>
                <w:color w:val="auto"/>
                <w:sz w:val="20"/>
                <w:szCs w:val="20"/>
                <w:lang w:val="es-ES"/>
              </w:rPr>
              <w:t>)</w:t>
            </w:r>
          </w:p>
        </w:tc>
        <w:tc>
          <w:tcPr>
            <w:tcW w:w="4394" w:type="dxa"/>
            <w:gridSpan w:val="2"/>
            <w:shd w:val="clear" w:color="auto" w:fill="BED600" w:themeFill="accent1"/>
          </w:tcPr>
          <w:p w:rsidR="0002257D" w:rsidRPr="00203F6A" w:rsidRDefault="0006239F" w:rsidP="00A82885">
            <w:pP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s-ES"/>
              </w:rPr>
            </w:pPr>
            <w:r w:rsidRPr="00203F6A">
              <w:rPr>
                <w:rFonts w:cs="Arial"/>
                <w:color w:val="auto"/>
                <w:sz w:val="20"/>
                <w:szCs w:val="20"/>
                <w:lang w:val="es-ES"/>
              </w:rPr>
              <w:t xml:space="preserve">Explicación y </w:t>
            </w:r>
            <w:r w:rsidR="00616044">
              <w:rPr>
                <w:rFonts w:cs="Arial"/>
                <w:color w:val="auto"/>
                <w:sz w:val="20"/>
                <w:szCs w:val="20"/>
                <w:lang w:val="es-ES"/>
              </w:rPr>
              <w:t xml:space="preserve">preguntas de la </w:t>
            </w:r>
            <w:r w:rsidR="00A240EE" w:rsidRPr="00203F6A">
              <w:rPr>
                <w:rFonts w:cs="Arial"/>
                <w:color w:val="auto"/>
                <w:sz w:val="20"/>
                <w:szCs w:val="20"/>
                <w:lang w:val="es-ES"/>
              </w:rPr>
              <w:t>consulta</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jc w:val="center"/>
        </w:trPr>
        <w:tc>
          <w:tcPr>
            <w:cnfStyle w:val="001000000000" w:firstRow="0" w:lastRow="0" w:firstColumn="1" w:lastColumn="0" w:oddVBand="0" w:evenVBand="0" w:oddHBand="0" w:evenHBand="0" w:firstRowFirstColumn="0" w:firstRowLastColumn="0" w:lastRowFirstColumn="0" w:lastRowLastColumn="0"/>
            <w:tcW w:w="4907" w:type="dxa"/>
            <w:gridSpan w:val="2"/>
            <w:tcBorders>
              <w:top w:val="none" w:sz="0" w:space="0" w:color="auto"/>
              <w:left w:val="none" w:sz="0" w:space="0" w:color="auto"/>
              <w:bottom w:val="none" w:sz="0" w:space="0" w:color="auto"/>
            </w:tcBorders>
          </w:tcPr>
          <w:p w:rsidR="0002257D" w:rsidRPr="00203F6A" w:rsidRDefault="0006239F" w:rsidP="00463C38">
            <w:pPr>
              <w:ind w:left="-39" w:firstLine="39"/>
              <w:rPr>
                <w:rFonts w:cs="Arial"/>
                <w:sz w:val="20"/>
                <w:szCs w:val="20"/>
                <w:lang w:val="es-ES"/>
              </w:rPr>
            </w:pPr>
            <w:r w:rsidRPr="00203F6A">
              <w:rPr>
                <w:rFonts w:cs="Arial"/>
                <w:sz w:val="20"/>
                <w:szCs w:val="20"/>
                <w:lang w:val="es-ES"/>
              </w:rPr>
              <w:t>Precios</w:t>
            </w:r>
          </w:p>
          <w:p w:rsidR="0006239F" w:rsidRPr="00203F6A" w:rsidRDefault="0006239F" w:rsidP="005B3214">
            <w:pPr>
              <w:ind w:left="-39"/>
              <w:rPr>
                <w:rFonts w:cs="Arial"/>
                <w:b w:val="0"/>
                <w:sz w:val="20"/>
                <w:szCs w:val="20"/>
                <w:lang w:val="es-ES"/>
              </w:rPr>
            </w:pPr>
            <w:r w:rsidRPr="00203F6A">
              <w:rPr>
                <w:rFonts w:cs="Arial"/>
                <w:b w:val="0"/>
                <w:sz w:val="20"/>
                <w:szCs w:val="20"/>
                <w:lang w:val="es-ES"/>
              </w:rPr>
              <w:t xml:space="preserve">Los niveles de los Precios Mínimos Comercio Justo Fairtrade </w:t>
            </w:r>
            <w:r w:rsidR="005B3214" w:rsidRPr="00203F6A">
              <w:rPr>
                <w:rFonts w:cs="Arial"/>
                <w:b w:val="0"/>
                <w:sz w:val="20"/>
                <w:szCs w:val="20"/>
                <w:lang w:val="es-ES"/>
              </w:rPr>
              <w:t xml:space="preserve">(PMF) </w:t>
            </w:r>
            <w:r w:rsidRPr="00203F6A">
              <w:rPr>
                <w:rFonts w:cs="Arial"/>
                <w:b w:val="0"/>
                <w:sz w:val="20"/>
                <w:szCs w:val="20"/>
                <w:lang w:val="es-ES"/>
              </w:rPr>
              <w:t xml:space="preserve">y de la Prima Comercio Justo </w:t>
            </w:r>
          </w:p>
          <w:p w:rsidR="0006239F" w:rsidRPr="00203F6A" w:rsidRDefault="0006239F" w:rsidP="005B3214">
            <w:pPr>
              <w:rPr>
                <w:rFonts w:cs="Arial"/>
                <w:b w:val="0"/>
                <w:color w:val="FF0000"/>
                <w:sz w:val="20"/>
                <w:szCs w:val="20"/>
                <w:lang w:val="es-ES"/>
              </w:rPr>
            </w:pPr>
            <w:r w:rsidRPr="00203F6A">
              <w:rPr>
                <w:rFonts w:cs="Arial"/>
                <w:b w:val="0"/>
                <w:sz w:val="20"/>
                <w:szCs w:val="20"/>
                <w:lang w:val="es-ES"/>
              </w:rPr>
              <w:t xml:space="preserve">Fairtrade </w:t>
            </w:r>
            <w:r w:rsidR="005B3214" w:rsidRPr="00203F6A">
              <w:rPr>
                <w:rFonts w:cs="Arial"/>
                <w:b w:val="0"/>
                <w:sz w:val="20"/>
                <w:szCs w:val="20"/>
                <w:lang w:val="es-ES"/>
              </w:rPr>
              <w:t xml:space="preserve">(PF) </w:t>
            </w:r>
            <w:r w:rsidRPr="00203F6A">
              <w:rPr>
                <w:rFonts w:cs="Arial"/>
                <w:b w:val="0"/>
                <w:sz w:val="20"/>
                <w:szCs w:val="20"/>
                <w:lang w:val="es-ES"/>
              </w:rPr>
              <w:t>para</w:t>
            </w:r>
            <w:r w:rsidRPr="00203F6A">
              <w:rPr>
                <w:rFonts w:cs="Arial"/>
                <w:b w:val="0"/>
                <w:color w:val="FF0000"/>
                <w:sz w:val="20"/>
                <w:szCs w:val="20"/>
                <w:lang w:val="es-ES"/>
              </w:rPr>
              <w:t xml:space="preserve"> </w:t>
            </w:r>
            <w:r w:rsidR="005B3214" w:rsidRPr="00203F6A">
              <w:rPr>
                <w:rFonts w:cs="Arial"/>
                <w:b w:val="0"/>
                <w:color w:val="FF0000"/>
                <w:sz w:val="20"/>
                <w:szCs w:val="20"/>
                <w:lang w:val="es-ES"/>
              </w:rPr>
              <w:t xml:space="preserve">fruta fresca </w:t>
            </w:r>
            <w:r w:rsidR="005B3214" w:rsidRPr="00203F6A">
              <w:rPr>
                <w:rFonts w:cs="Arial"/>
                <w:b w:val="0"/>
                <w:strike/>
                <w:sz w:val="20"/>
                <w:szCs w:val="20"/>
                <w:lang w:val="es-ES"/>
              </w:rPr>
              <w:t xml:space="preserve">productos de </w:t>
            </w:r>
            <w:r w:rsidRPr="00203F6A">
              <w:rPr>
                <w:rFonts w:cs="Arial"/>
                <w:b w:val="0"/>
                <w:strike/>
                <w:sz w:val="20"/>
                <w:szCs w:val="20"/>
                <w:lang w:val="es-ES"/>
              </w:rPr>
              <w:t>Comercio Justo Fairtrade</w:t>
            </w:r>
            <w:r w:rsidRPr="00203F6A">
              <w:rPr>
                <w:rFonts w:cs="Arial"/>
                <w:b w:val="0"/>
                <w:color w:val="FF0000"/>
                <w:sz w:val="20"/>
                <w:szCs w:val="20"/>
                <w:lang w:val="es-ES"/>
              </w:rPr>
              <w:t xml:space="preserve"> </w:t>
            </w:r>
            <w:r w:rsidR="005B3214" w:rsidRPr="00203F6A">
              <w:rPr>
                <w:rFonts w:cs="Arial"/>
                <w:b w:val="0"/>
                <w:color w:val="FF0000"/>
                <w:sz w:val="20"/>
                <w:szCs w:val="20"/>
                <w:lang w:val="es-ES"/>
              </w:rPr>
              <w:t xml:space="preserve">están detallados en la base de datos sobre precios, publicada en la página web de Fairtrade </w:t>
            </w:r>
            <w:r w:rsidRPr="00203F6A">
              <w:rPr>
                <w:rFonts w:cs="Arial"/>
                <w:b w:val="0"/>
                <w:strike/>
                <w:sz w:val="20"/>
                <w:szCs w:val="20"/>
                <w:lang w:val="es-ES"/>
              </w:rPr>
              <w:t>son p</w:t>
            </w:r>
            <w:r w:rsidR="005B3214" w:rsidRPr="00203F6A">
              <w:rPr>
                <w:rFonts w:cs="Arial"/>
                <w:b w:val="0"/>
                <w:strike/>
                <w:sz w:val="20"/>
                <w:szCs w:val="20"/>
                <w:lang w:val="es-ES"/>
              </w:rPr>
              <w:t>ublicados separadamente de los C</w:t>
            </w:r>
            <w:r w:rsidRPr="00203F6A">
              <w:rPr>
                <w:rFonts w:cs="Arial"/>
                <w:b w:val="0"/>
                <w:strike/>
                <w:sz w:val="20"/>
                <w:szCs w:val="20"/>
                <w:lang w:val="es-ES"/>
              </w:rPr>
              <w:t>riterios de</w:t>
            </w:r>
            <w:r w:rsidR="005B3214" w:rsidRPr="00203F6A">
              <w:rPr>
                <w:rFonts w:cs="Arial"/>
                <w:b w:val="0"/>
                <w:strike/>
                <w:sz w:val="20"/>
                <w:szCs w:val="20"/>
                <w:lang w:val="es-ES"/>
              </w:rPr>
              <w:t xml:space="preserve"> </w:t>
            </w:r>
            <w:r w:rsidRPr="00203F6A">
              <w:rPr>
                <w:rFonts w:cs="Arial"/>
                <w:b w:val="0"/>
                <w:strike/>
                <w:sz w:val="20"/>
                <w:szCs w:val="20"/>
                <w:lang w:val="es-ES"/>
              </w:rPr>
              <w:t>producto.</w:t>
            </w:r>
          </w:p>
        </w:tc>
        <w:tc>
          <w:tcPr>
            <w:tcW w:w="4449" w:type="dxa"/>
            <w:gridSpan w:val="2"/>
            <w:tcBorders>
              <w:top w:val="none" w:sz="0" w:space="0" w:color="auto"/>
              <w:bottom w:val="none" w:sz="0" w:space="0" w:color="auto"/>
              <w:right w:val="none" w:sz="0" w:space="0" w:color="auto"/>
            </w:tcBorders>
          </w:tcPr>
          <w:p w:rsidR="0002257D" w:rsidRPr="00203F6A" w:rsidRDefault="00943701" w:rsidP="00943701">
            <w:pPr>
              <w:spacing w:before="240"/>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03F6A">
              <w:rPr>
                <w:rFonts w:cs="Arial"/>
                <w:sz w:val="20"/>
                <w:szCs w:val="20"/>
                <w:lang w:val="es-ES"/>
              </w:rPr>
              <w:t>Añadida referencia a la base de datos de precios Fairtrade. Redacción unificada con otros criterios Fairtrade</w:t>
            </w:r>
          </w:p>
        </w:tc>
      </w:tr>
      <w:tr w:rsidR="0002257D" w:rsidRPr="00203F6A" w:rsidTr="004B2705">
        <w:tblPrEx>
          <w:jc w:val="center"/>
        </w:tblPrEx>
        <w:trPr>
          <w:gridAfter w:val="1"/>
          <w:wAfter w:w="116" w:type="dxa"/>
          <w:trHeight w:val="185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5B3214" w:rsidP="00774FC2">
            <w:pPr>
              <w:spacing w:before="120"/>
              <w:rPr>
                <w:rFonts w:cs="Arial"/>
                <w:sz w:val="20"/>
                <w:szCs w:val="20"/>
                <w:lang w:val="es-ES"/>
              </w:rPr>
            </w:pPr>
            <w:r w:rsidRPr="00203F6A">
              <w:rPr>
                <w:rFonts w:cs="Arial"/>
                <w:sz w:val="20"/>
                <w:szCs w:val="20"/>
                <w:lang w:val="es-ES"/>
              </w:rPr>
              <w:t>Definición de</w:t>
            </w:r>
            <w:r w:rsidR="0002257D" w:rsidRPr="00203F6A">
              <w:rPr>
                <w:rFonts w:cs="Arial"/>
                <w:sz w:val="20"/>
                <w:szCs w:val="20"/>
                <w:lang w:val="es-ES"/>
              </w:rPr>
              <w:t xml:space="preserve"> Ex works</w:t>
            </w:r>
          </w:p>
          <w:p w:rsidR="0002257D" w:rsidRPr="00203F6A" w:rsidRDefault="005B3214" w:rsidP="00A82885">
            <w:pPr>
              <w:rPr>
                <w:rFonts w:cs="Arial"/>
                <w:b w:val="0"/>
                <w:color w:val="FF0000"/>
                <w:sz w:val="20"/>
                <w:szCs w:val="20"/>
                <w:lang w:val="es-ES"/>
              </w:rPr>
            </w:pPr>
            <w:r w:rsidRPr="00203F6A">
              <w:rPr>
                <w:rFonts w:cs="Arial"/>
                <w:b w:val="0"/>
                <w:color w:val="FF0000"/>
                <w:sz w:val="20"/>
                <w:szCs w:val="20"/>
                <w:lang w:val="es-ES"/>
              </w:rPr>
              <w:t>El nivel EXW incluye los costos de paletización y, en su caso, de refrigeración, antes del transporte al puerto. Esto significa que el producto está en la puerta de la organización del productor listo para ser levantado o cargado en cualquier vehículo de recogida.</w:t>
            </w:r>
          </w:p>
          <w:p w:rsidR="0002257D" w:rsidRPr="00203F6A" w:rsidRDefault="005B3214" w:rsidP="005B3214">
            <w:pPr>
              <w:rPr>
                <w:rFonts w:cs="Arial"/>
                <w:sz w:val="20"/>
                <w:szCs w:val="20"/>
                <w:lang w:val="es-ES"/>
              </w:rPr>
            </w:pPr>
            <w:r w:rsidRPr="00203F6A">
              <w:rPr>
                <w:rFonts w:cs="Arial"/>
                <w:b w:val="0"/>
                <w:sz w:val="20"/>
                <w:szCs w:val="20"/>
                <w:lang w:val="es-ES"/>
              </w:rPr>
              <w:t>Los Precios a nivel Ex Works no incluyen ningún tipo de material de embalaje</w:t>
            </w:r>
            <w:r w:rsidR="0002257D" w:rsidRPr="00203F6A">
              <w:rPr>
                <w:rFonts w:cs="Arial"/>
                <w:b w:val="0"/>
                <w:sz w:val="20"/>
                <w:szCs w:val="20"/>
                <w:lang w:val="es-ES"/>
              </w:rPr>
              <w:t xml:space="preserve">, </w:t>
            </w:r>
            <w:r w:rsidRPr="00203F6A">
              <w:rPr>
                <w:rFonts w:cs="Arial"/>
                <w:b w:val="0"/>
                <w:sz w:val="20"/>
                <w:szCs w:val="20"/>
                <w:lang w:val="es-ES"/>
              </w:rPr>
              <w:t xml:space="preserve">solo los costos de empaquetado a menos que se establezca lo </w:t>
            </w:r>
            <w:r w:rsidR="000F74B7" w:rsidRPr="00203F6A">
              <w:rPr>
                <w:rFonts w:cs="Arial"/>
                <w:b w:val="0"/>
                <w:sz w:val="20"/>
                <w:szCs w:val="20"/>
                <w:lang w:val="es-ES"/>
              </w:rPr>
              <w:t>contrario</w:t>
            </w:r>
            <w:r w:rsidRPr="00203F6A">
              <w:rPr>
                <w:rFonts w:cs="Arial"/>
                <w:b w:val="0"/>
                <w:sz w:val="20"/>
                <w:szCs w:val="20"/>
                <w:lang w:val="es-ES"/>
              </w:rPr>
              <w:t xml:space="preserve"> en la base de datos de precios Fairtrade. </w:t>
            </w:r>
          </w:p>
        </w:tc>
        <w:tc>
          <w:tcPr>
            <w:tcW w:w="4449" w:type="dxa"/>
            <w:gridSpan w:val="2"/>
          </w:tcPr>
          <w:p w:rsidR="00943701" w:rsidRPr="00203F6A" w:rsidRDefault="00943701" w:rsidP="00943701">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Definición amplia y general de Ex works para todas las frutas, de acuerdo con Incoterms y las Guías de Precios para Evaluar los Costos de una Producción Sostenible.</w:t>
            </w:r>
          </w:p>
          <w:p w:rsidR="0002257D" w:rsidRPr="00203F6A" w:rsidRDefault="00943701" w:rsidP="00943701">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Los costos de material de embalaje no se incluyen en el precio Ex works.</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85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rPr>
                <w:rFonts w:cs="Arial"/>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505E39"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¿Está de acuerdo con este cambio?</w:t>
            </w:r>
          </w:p>
          <w:p w:rsidR="00455FE6" w:rsidRPr="00203F6A" w:rsidRDefault="004B2705"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1585567369"/>
                <w14:checkbox>
                  <w14:checked w14:val="0"/>
                  <w14:checkedState w14:val="2612" w14:font="MS Gothic"/>
                  <w14:uncheckedState w14:val="2610" w14:font="MS Gothic"/>
                </w14:checkbox>
              </w:sdtPr>
              <w:sdtContent>
                <w:r w:rsidR="00455FE6" w:rsidRPr="00203F6A">
                  <w:rPr>
                    <w:rFonts w:ascii="MS Gothic" w:eastAsia="MS Gothic" w:hAnsi="MS Gothic" w:cs="Arial"/>
                    <w:b/>
                    <w:sz w:val="20"/>
                    <w:szCs w:val="20"/>
                    <w:lang w:val="es-ES"/>
                  </w:rPr>
                  <w:t>☐</w:t>
                </w:r>
              </w:sdtContent>
            </w:sdt>
            <w:r w:rsidR="00D109A6" w:rsidRPr="00203F6A">
              <w:rPr>
                <w:rFonts w:cs="Arial"/>
                <w:b/>
                <w:sz w:val="20"/>
                <w:szCs w:val="20"/>
                <w:lang w:val="es-ES"/>
              </w:rPr>
              <w:t>Sí</w:t>
            </w:r>
          </w:p>
          <w:p w:rsidR="00505E39" w:rsidRPr="00203F6A" w:rsidRDefault="004B2705"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1020897129"/>
                <w14:checkbox>
                  <w14:checked w14:val="0"/>
                  <w14:checkedState w14:val="2612" w14:font="MS Gothic"/>
                  <w14:uncheckedState w14:val="2610" w14:font="MS Gothic"/>
                </w14:checkbox>
              </w:sdtPr>
              <w:sdtContent>
                <w:r w:rsidR="00455FE6" w:rsidRPr="00203F6A">
                  <w:rPr>
                    <w:rFonts w:ascii="MS Gothic" w:eastAsia="MS Gothic" w:hAnsi="MS Gothic" w:cs="Arial"/>
                    <w:b/>
                    <w:sz w:val="20"/>
                    <w:szCs w:val="20"/>
                    <w:lang w:val="es-ES"/>
                  </w:rPr>
                  <w:t>☐</w:t>
                </w:r>
              </w:sdtContent>
            </w:sdt>
            <w:r w:rsidR="00505E39" w:rsidRPr="00203F6A">
              <w:rPr>
                <w:rFonts w:cs="Arial"/>
                <w:b/>
                <w:sz w:val="20"/>
                <w:szCs w:val="20"/>
                <w:lang w:val="es-ES"/>
              </w:rPr>
              <w:t>No</w:t>
            </w:r>
          </w:p>
          <w:p w:rsidR="0002257D" w:rsidRPr="00203F6A" w:rsidRDefault="005B3214"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r w:rsidRPr="00203F6A">
              <w:rPr>
                <w:rFonts w:cs="Arial"/>
                <w:b/>
                <w:sz w:val="20"/>
                <w:szCs w:val="20"/>
                <w:lang w:val="es-ES"/>
              </w:rPr>
              <w:t>Si no lo está, explique por qué</w:t>
            </w:r>
            <w:r w:rsidR="004E6C14" w:rsidRPr="00203F6A">
              <w:rPr>
                <w:rFonts w:cs="Arial"/>
                <w:b/>
                <w:sz w:val="20"/>
                <w:szCs w:val="20"/>
                <w:lang w:val="es-ES"/>
              </w:rPr>
              <w:t xml:space="preserve">: </w:t>
            </w:r>
            <w:sdt>
              <w:sdtPr>
                <w:rPr>
                  <w:rStyle w:val="PlaceholderText"/>
                  <w:szCs w:val="20"/>
                  <w:lang w:val="es-ES"/>
                </w:rPr>
                <w:id w:val="-935361694"/>
                <w:text/>
              </w:sdtPr>
              <w:sdtContent>
                <w:r w:rsidR="002149D8" w:rsidRPr="00203F6A">
                  <w:rPr>
                    <w:rStyle w:val="PlaceholderText"/>
                    <w:sz w:val="20"/>
                    <w:szCs w:val="20"/>
                    <w:lang w:val="es-ES"/>
                  </w:rPr>
                  <w:t>Haga clic aquí para insertar texto.</w:t>
                </w:r>
              </w:sdtContent>
            </w:sdt>
          </w:p>
        </w:tc>
      </w:tr>
      <w:tr w:rsidR="0002257D" w:rsidRPr="00203F6A" w:rsidTr="004B2705">
        <w:tblPrEx>
          <w:jc w:val="center"/>
        </w:tblPrEx>
        <w:trPr>
          <w:gridAfter w:val="1"/>
          <w:wAfter w:w="116" w:type="dxa"/>
          <w:trHeight w:val="75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02257D" w:rsidP="00943701">
            <w:pPr>
              <w:spacing w:before="120"/>
              <w:jc w:val="left"/>
              <w:rPr>
                <w:rFonts w:cs="Arial"/>
                <w:color w:val="C00000"/>
                <w:sz w:val="20"/>
                <w:szCs w:val="20"/>
                <w:lang w:val="es-ES"/>
              </w:rPr>
            </w:pPr>
            <w:r w:rsidRPr="00203F6A">
              <w:rPr>
                <w:rFonts w:cs="Arial"/>
                <w:color w:val="FF0000"/>
                <w:sz w:val="20"/>
                <w:szCs w:val="20"/>
                <w:lang w:val="es-ES"/>
              </w:rPr>
              <w:t>D</w:t>
            </w:r>
            <w:r w:rsidR="00943701" w:rsidRPr="00203F6A">
              <w:rPr>
                <w:rFonts w:cs="Arial"/>
                <w:color w:val="FF0000"/>
                <w:sz w:val="20"/>
                <w:szCs w:val="20"/>
                <w:lang w:val="es-ES"/>
              </w:rPr>
              <w:t xml:space="preserve">efinición de </w:t>
            </w:r>
            <w:r w:rsidRPr="00203F6A">
              <w:rPr>
                <w:rFonts w:cs="Arial"/>
                <w:color w:val="FF0000"/>
                <w:sz w:val="20"/>
                <w:szCs w:val="20"/>
                <w:lang w:val="es-ES"/>
              </w:rPr>
              <w:t>FOB</w:t>
            </w:r>
            <w:r w:rsidRPr="00203F6A">
              <w:rPr>
                <w:rFonts w:cs="Arial"/>
                <w:b w:val="0"/>
                <w:color w:val="FF0000"/>
                <w:sz w:val="20"/>
                <w:szCs w:val="20"/>
                <w:lang w:val="es-ES"/>
              </w:rPr>
              <w:br/>
            </w:r>
            <w:r w:rsidR="00943701" w:rsidRPr="00203F6A">
              <w:rPr>
                <w:rFonts w:cs="Arial"/>
                <w:b w:val="0"/>
                <w:color w:val="FF0000"/>
                <w:sz w:val="20"/>
                <w:szCs w:val="20"/>
                <w:lang w:val="es-ES"/>
              </w:rPr>
              <w:t>El nivel FOB es cuando el contenedor se encuentra junto al barco o avión y listo para ser levantado en el vehículo de transporte para la exportación.</w:t>
            </w:r>
          </w:p>
        </w:tc>
        <w:tc>
          <w:tcPr>
            <w:tcW w:w="4449" w:type="dxa"/>
            <w:gridSpan w:val="2"/>
          </w:tcPr>
          <w:p w:rsidR="0002257D" w:rsidRPr="00203F6A" w:rsidRDefault="00943701" w:rsidP="00A82885">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 xml:space="preserve">Añadida </w:t>
            </w:r>
            <w:r w:rsidR="00A240EE" w:rsidRPr="00203F6A">
              <w:rPr>
                <w:rFonts w:cs="Arial"/>
                <w:sz w:val="20"/>
                <w:szCs w:val="20"/>
                <w:lang w:val="es-ES"/>
              </w:rPr>
              <w:t>definición</w:t>
            </w:r>
            <w:r w:rsidRPr="00203F6A">
              <w:rPr>
                <w:rFonts w:cs="Arial"/>
                <w:sz w:val="20"/>
                <w:szCs w:val="20"/>
                <w:lang w:val="es-ES"/>
              </w:rPr>
              <w:t xml:space="preserve"> general de nivel de precios FOB para todas las frutas. </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75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240" w:after="240"/>
              <w:jc w:val="left"/>
              <w:rPr>
                <w:rFonts w:cs="Arial"/>
                <w:color w:val="FF0000"/>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455FE6"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¿Está de acuerdo con este cambio?</w:t>
            </w:r>
          </w:p>
          <w:p w:rsidR="00455FE6" w:rsidRPr="00203F6A" w:rsidRDefault="004B2705"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1508559001"/>
                <w14:checkbox>
                  <w14:checked w14:val="0"/>
                  <w14:checkedState w14:val="2612" w14:font="MS Gothic"/>
                  <w14:uncheckedState w14:val="2610" w14:font="MS Gothic"/>
                </w14:checkbox>
              </w:sdtPr>
              <w:sdtContent>
                <w:r w:rsidR="00455FE6" w:rsidRPr="00203F6A">
                  <w:rPr>
                    <w:rFonts w:ascii="MS Gothic" w:eastAsia="MS Gothic" w:hAnsi="MS Gothic" w:cs="Arial"/>
                    <w:b/>
                    <w:sz w:val="20"/>
                    <w:szCs w:val="20"/>
                    <w:lang w:val="es-ES"/>
                  </w:rPr>
                  <w:t>☐</w:t>
                </w:r>
              </w:sdtContent>
            </w:sdt>
            <w:r w:rsidR="00D109A6" w:rsidRPr="00203F6A">
              <w:rPr>
                <w:rFonts w:cs="Arial"/>
                <w:b/>
                <w:sz w:val="20"/>
                <w:szCs w:val="20"/>
                <w:lang w:val="es-ES"/>
              </w:rPr>
              <w:t>Sí</w:t>
            </w:r>
          </w:p>
          <w:p w:rsidR="00455FE6" w:rsidRPr="00203F6A" w:rsidRDefault="004B2705"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194514715"/>
                <w14:checkbox>
                  <w14:checked w14:val="0"/>
                  <w14:checkedState w14:val="2612" w14:font="MS Gothic"/>
                  <w14:uncheckedState w14:val="2610" w14:font="MS Gothic"/>
                </w14:checkbox>
              </w:sdtPr>
              <w:sdtContent>
                <w:r w:rsidR="00455FE6" w:rsidRPr="00203F6A">
                  <w:rPr>
                    <w:rFonts w:ascii="MS Gothic" w:eastAsia="MS Gothic" w:hAnsi="MS Gothic" w:cs="Arial"/>
                    <w:b/>
                    <w:sz w:val="20"/>
                    <w:szCs w:val="20"/>
                    <w:lang w:val="es-ES"/>
                  </w:rPr>
                  <w:t>☐</w:t>
                </w:r>
              </w:sdtContent>
            </w:sdt>
            <w:r w:rsidR="00455FE6" w:rsidRPr="00203F6A">
              <w:rPr>
                <w:rFonts w:cs="Arial"/>
                <w:b/>
                <w:sz w:val="20"/>
                <w:szCs w:val="20"/>
                <w:lang w:val="es-ES"/>
              </w:rPr>
              <w:t>No</w:t>
            </w:r>
          </w:p>
          <w:p w:rsidR="0002257D" w:rsidRPr="00203F6A" w:rsidRDefault="005B3214" w:rsidP="00455FE6">
            <w:pPr>
              <w:spacing w:before="240" w:after="240"/>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r w:rsidRPr="00203F6A">
              <w:rPr>
                <w:rFonts w:cs="Arial"/>
                <w:b/>
                <w:sz w:val="20"/>
                <w:szCs w:val="20"/>
                <w:lang w:val="es-ES"/>
              </w:rPr>
              <w:t>Si no lo está, explique por qué</w:t>
            </w:r>
            <w:r w:rsidR="004E6C14" w:rsidRPr="00203F6A">
              <w:rPr>
                <w:rFonts w:cs="Arial"/>
                <w:b/>
                <w:sz w:val="20"/>
                <w:szCs w:val="20"/>
                <w:lang w:val="es-ES"/>
              </w:rPr>
              <w:t xml:space="preserve">: </w:t>
            </w:r>
            <w:sdt>
              <w:sdtPr>
                <w:rPr>
                  <w:rStyle w:val="PlaceholderText"/>
                  <w:szCs w:val="20"/>
                  <w:lang w:val="es-ES"/>
                </w:rPr>
                <w:id w:val="-1181813736"/>
                <w:text/>
              </w:sdtPr>
              <w:sdtContent>
                <w:r w:rsidR="002149D8" w:rsidRPr="00203F6A">
                  <w:rPr>
                    <w:rStyle w:val="PlaceholderText"/>
                    <w:sz w:val="20"/>
                    <w:szCs w:val="20"/>
                    <w:lang w:val="es-ES"/>
                  </w:rPr>
                  <w:t>Haga clic aquí para insertar texto.</w:t>
                </w:r>
              </w:sdtContent>
            </w:sdt>
          </w:p>
        </w:tc>
      </w:tr>
      <w:tr w:rsidR="0002257D" w:rsidRPr="00203F6A" w:rsidTr="004B2705">
        <w:tblPrEx>
          <w:jc w:val="center"/>
        </w:tblPrEx>
        <w:trPr>
          <w:gridAfter w:val="1"/>
          <w:wAfter w:w="116" w:type="dxa"/>
          <w:trHeight w:val="999"/>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943701" w:rsidP="00943701">
            <w:pPr>
              <w:spacing w:before="120"/>
              <w:jc w:val="left"/>
              <w:rPr>
                <w:rFonts w:cs="Arial"/>
                <w:b w:val="0"/>
                <w:sz w:val="20"/>
                <w:szCs w:val="20"/>
                <w:lang w:val="es-ES"/>
              </w:rPr>
            </w:pPr>
            <w:r w:rsidRPr="00203F6A">
              <w:rPr>
                <w:rFonts w:cs="Arial"/>
                <w:b w:val="0"/>
                <w:sz w:val="20"/>
                <w:szCs w:val="20"/>
                <w:lang w:val="es-ES"/>
              </w:rPr>
              <w:lastRenderedPageBreak/>
              <w:t>En bananos (</w:t>
            </w:r>
            <w:r w:rsidRPr="00203F6A">
              <w:rPr>
                <w:rFonts w:cs="Arial"/>
                <w:b w:val="0"/>
                <w:color w:val="FF0000"/>
                <w:sz w:val="20"/>
                <w:szCs w:val="20"/>
                <w:lang w:val="es-ES"/>
              </w:rPr>
              <w:t>solo variedad</w:t>
            </w:r>
            <w:r w:rsidRPr="00203F6A">
              <w:rPr>
                <w:rFonts w:cs="Arial"/>
                <w:b w:val="0"/>
                <w:sz w:val="20"/>
                <w:szCs w:val="20"/>
                <w:lang w:val="es-ES"/>
              </w:rPr>
              <w:t xml:space="preserve"> </w:t>
            </w:r>
            <w:r w:rsidRPr="00203F6A">
              <w:rPr>
                <w:rFonts w:cs="Arial"/>
                <w:b w:val="0"/>
                <w:color w:val="FF0000"/>
                <w:sz w:val="20"/>
                <w:szCs w:val="20"/>
                <w:lang w:val="es-ES"/>
              </w:rPr>
              <w:t>Cavendish</w:t>
            </w:r>
            <w:r w:rsidRPr="00203F6A">
              <w:rPr>
                <w:rFonts w:cs="Arial"/>
                <w:b w:val="0"/>
                <w:sz w:val="20"/>
                <w:szCs w:val="20"/>
                <w:lang w:val="es-ES"/>
              </w:rPr>
              <w:t>), el nivel FOB incluye los siguientes costos de material de embalaje: caja de cartón estándar, un plástico por caja de cartón (</w:t>
            </w:r>
            <w:proofErr w:type="spellStart"/>
            <w:r w:rsidRPr="00203F6A">
              <w:rPr>
                <w:rFonts w:cs="Arial"/>
                <w:b w:val="0"/>
                <w:sz w:val="20"/>
                <w:szCs w:val="20"/>
                <w:lang w:val="es-ES"/>
              </w:rPr>
              <w:t>banavac</w:t>
            </w:r>
            <w:proofErr w:type="spellEnd"/>
            <w:r w:rsidRPr="00203F6A">
              <w:rPr>
                <w:rFonts w:cs="Arial"/>
                <w:b w:val="0"/>
                <w:sz w:val="20"/>
                <w:szCs w:val="20"/>
                <w:lang w:val="es-ES"/>
              </w:rPr>
              <w:t xml:space="preserve"> o </w:t>
            </w:r>
            <w:proofErr w:type="spellStart"/>
            <w:r w:rsidRPr="00203F6A">
              <w:rPr>
                <w:rFonts w:cs="Arial"/>
                <w:b w:val="0"/>
                <w:sz w:val="20"/>
                <w:szCs w:val="20"/>
                <w:lang w:val="es-ES"/>
              </w:rPr>
              <w:t>polypack</w:t>
            </w:r>
            <w:proofErr w:type="spellEnd"/>
            <w:r w:rsidRPr="00203F6A">
              <w:rPr>
                <w:rFonts w:cs="Arial"/>
                <w:b w:val="0"/>
                <w:sz w:val="20"/>
                <w:szCs w:val="20"/>
                <w:lang w:val="es-ES"/>
              </w:rPr>
              <w:t>),</w:t>
            </w:r>
            <w:r w:rsidR="004B518F" w:rsidRPr="00203F6A">
              <w:rPr>
                <w:rFonts w:cs="Arial"/>
                <w:b w:val="0"/>
                <w:sz w:val="20"/>
                <w:szCs w:val="20"/>
                <w:lang w:val="es-ES"/>
              </w:rPr>
              <w:t xml:space="preserve"> </w:t>
            </w:r>
            <w:r w:rsidRPr="00203F6A">
              <w:rPr>
                <w:rFonts w:cs="Arial"/>
                <w:b w:val="0"/>
                <w:sz w:val="20"/>
                <w:szCs w:val="20"/>
                <w:lang w:val="es-ES"/>
              </w:rPr>
              <w:t>paleta,</w:t>
            </w:r>
            <w:r w:rsidR="004B518F" w:rsidRPr="00203F6A">
              <w:rPr>
                <w:rFonts w:cs="Arial"/>
                <w:b w:val="0"/>
                <w:sz w:val="20"/>
                <w:szCs w:val="20"/>
                <w:lang w:val="es-ES"/>
              </w:rPr>
              <w:t xml:space="preserve"> </w:t>
            </w:r>
            <w:r w:rsidRPr="00203F6A">
              <w:rPr>
                <w:rFonts w:cs="Arial"/>
                <w:b w:val="0"/>
                <w:sz w:val="20"/>
                <w:szCs w:val="20"/>
                <w:lang w:val="es-ES"/>
              </w:rPr>
              <w:t>esquineros,</w:t>
            </w:r>
            <w:r w:rsidR="004B518F" w:rsidRPr="00203F6A">
              <w:rPr>
                <w:rFonts w:cs="Arial"/>
                <w:b w:val="0"/>
                <w:sz w:val="20"/>
                <w:szCs w:val="20"/>
                <w:lang w:val="es-ES"/>
              </w:rPr>
              <w:t xml:space="preserve"> </w:t>
            </w:r>
            <w:r w:rsidRPr="00203F6A">
              <w:rPr>
                <w:rFonts w:cs="Arial"/>
                <w:b w:val="0"/>
                <w:sz w:val="20"/>
                <w:szCs w:val="20"/>
                <w:lang w:val="es-ES"/>
              </w:rPr>
              <w:t>sunchos/tiras,</w:t>
            </w:r>
            <w:r w:rsidR="004B518F" w:rsidRPr="00203F6A">
              <w:rPr>
                <w:rFonts w:cs="Arial"/>
                <w:b w:val="0"/>
                <w:sz w:val="20"/>
                <w:szCs w:val="20"/>
                <w:lang w:val="es-ES"/>
              </w:rPr>
              <w:t xml:space="preserve"> </w:t>
            </w:r>
            <w:r w:rsidRPr="00203F6A">
              <w:rPr>
                <w:rFonts w:cs="Arial"/>
                <w:b w:val="0"/>
                <w:sz w:val="20"/>
                <w:szCs w:val="20"/>
                <w:lang w:val="es-ES"/>
              </w:rPr>
              <w:t>hasta 3 etiquetas por mano de bananos</w:t>
            </w:r>
            <w:r w:rsidR="0002257D" w:rsidRPr="00203F6A">
              <w:rPr>
                <w:rFonts w:cs="Arial"/>
                <w:b w:val="0"/>
                <w:sz w:val="20"/>
                <w:szCs w:val="20"/>
                <w:lang w:val="es-ES"/>
              </w:rPr>
              <w:t>.</w:t>
            </w:r>
          </w:p>
          <w:p w:rsidR="004B518F" w:rsidRPr="00203F6A" w:rsidRDefault="004B518F" w:rsidP="004B518F">
            <w:pPr>
              <w:spacing w:before="120"/>
              <w:jc w:val="left"/>
              <w:rPr>
                <w:rFonts w:cs="Arial"/>
                <w:b w:val="0"/>
                <w:strike/>
                <w:sz w:val="20"/>
                <w:szCs w:val="20"/>
                <w:lang w:val="es-ES"/>
              </w:rPr>
            </w:pPr>
            <w:r w:rsidRPr="00203F6A">
              <w:rPr>
                <w:rFonts w:cs="Arial"/>
                <w:b w:val="0"/>
                <w:sz w:val="20"/>
                <w:szCs w:val="20"/>
                <w:lang w:val="es-ES"/>
              </w:rPr>
              <w:t xml:space="preserve">Los costos de estos materiales estándar de embalaje y </w:t>
            </w:r>
            <w:proofErr w:type="spellStart"/>
            <w:r w:rsidRPr="00203F6A">
              <w:rPr>
                <w:rFonts w:cs="Arial"/>
                <w:b w:val="0"/>
                <w:sz w:val="20"/>
                <w:szCs w:val="20"/>
                <w:lang w:val="es-ES"/>
              </w:rPr>
              <w:t>paletización</w:t>
            </w:r>
            <w:proofErr w:type="spellEnd"/>
            <w:r w:rsidRPr="00203F6A">
              <w:rPr>
                <w:rFonts w:cs="Arial"/>
                <w:b w:val="0"/>
                <w:sz w:val="20"/>
                <w:szCs w:val="20"/>
                <w:lang w:val="es-ES"/>
              </w:rPr>
              <w:t xml:space="preserve"> están cubiertos por el exportador. </w:t>
            </w:r>
            <w:r w:rsidRPr="00203F6A">
              <w:rPr>
                <w:rFonts w:cs="Arial"/>
                <w:b w:val="0"/>
                <w:color w:val="FF0000"/>
                <w:sz w:val="20"/>
                <w:szCs w:val="20"/>
                <w:lang w:val="es-ES"/>
              </w:rPr>
              <w:t>Sin embargo, los costos laborales se consideran en EXW</w:t>
            </w:r>
            <w:r w:rsidRPr="00203F6A">
              <w:rPr>
                <w:rFonts w:cs="Arial"/>
                <w:b w:val="0"/>
                <w:sz w:val="20"/>
                <w:szCs w:val="20"/>
                <w:lang w:val="es-ES"/>
              </w:rPr>
              <w:t xml:space="preserve">. </w:t>
            </w:r>
            <w:r w:rsidRPr="00203F6A">
              <w:rPr>
                <w:rFonts w:cs="Arial"/>
                <w:b w:val="0"/>
                <w:strike/>
                <w:sz w:val="20"/>
                <w:szCs w:val="20"/>
                <w:lang w:val="es-ES"/>
              </w:rPr>
              <w:t>Sin embargo, el servicio relacionado al embalaje (mano de obra) del material estándar definido arriba</w:t>
            </w:r>
          </w:p>
          <w:p w:rsidR="004B518F" w:rsidRPr="00203F6A" w:rsidRDefault="004B518F" w:rsidP="004B518F">
            <w:pPr>
              <w:spacing w:before="120"/>
              <w:jc w:val="left"/>
              <w:rPr>
                <w:rFonts w:cs="Arial"/>
                <w:b w:val="0"/>
                <w:strike/>
                <w:sz w:val="20"/>
                <w:szCs w:val="20"/>
                <w:lang w:val="es-ES"/>
              </w:rPr>
            </w:pPr>
            <w:r w:rsidRPr="00203F6A">
              <w:rPr>
                <w:rFonts w:cs="Arial"/>
                <w:b w:val="0"/>
                <w:strike/>
                <w:sz w:val="20"/>
                <w:szCs w:val="20"/>
                <w:lang w:val="es-ES"/>
              </w:rPr>
              <w:t>está incluido en los precios a nivel Ex Works, cubiertos por el productor</w:t>
            </w:r>
          </w:p>
          <w:p w:rsidR="004B518F" w:rsidRPr="00203F6A" w:rsidRDefault="004B518F" w:rsidP="004B518F">
            <w:pPr>
              <w:spacing w:before="240"/>
              <w:rPr>
                <w:rFonts w:cs="Arial"/>
                <w:b w:val="0"/>
                <w:sz w:val="20"/>
                <w:szCs w:val="20"/>
                <w:lang w:val="es-ES"/>
              </w:rPr>
            </w:pPr>
            <w:r w:rsidRPr="00203F6A">
              <w:rPr>
                <w:rFonts w:cs="Arial"/>
                <w:b w:val="0"/>
                <w:sz w:val="20"/>
                <w:szCs w:val="20"/>
                <w:lang w:val="es-ES"/>
              </w:rPr>
              <w:t>Ni los precios a nivel Ex Works ni a nivel FOB incluyen gastos adicionales o material de embalaje especiales tales como “bolsas protectoras para los racimos” o "</w:t>
            </w:r>
            <w:proofErr w:type="spellStart"/>
            <w:r w:rsidRPr="00203F6A">
              <w:rPr>
                <w:rFonts w:cs="Arial"/>
                <w:b w:val="0"/>
                <w:sz w:val="20"/>
                <w:szCs w:val="20"/>
                <w:lang w:val="es-ES"/>
              </w:rPr>
              <w:t>parafilm</w:t>
            </w:r>
            <w:proofErr w:type="spellEnd"/>
            <w:r w:rsidRPr="00203F6A">
              <w:rPr>
                <w:rFonts w:cs="Arial"/>
                <w:b w:val="0"/>
                <w:sz w:val="20"/>
                <w:szCs w:val="20"/>
                <w:lang w:val="es-ES"/>
              </w:rPr>
              <w:t>" y servicios relacionados.</w:t>
            </w:r>
          </w:p>
          <w:p w:rsidR="004B518F" w:rsidRPr="00203F6A" w:rsidRDefault="004B518F" w:rsidP="004B518F">
            <w:pPr>
              <w:spacing w:before="240"/>
              <w:rPr>
                <w:rFonts w:cs="Arial"/>
                <w:b w:val="0"/>
                <w:strike/>
                <w:sz w:val="20"/>
                <w:szCs w:val="20"/>
                <w:lang w:val="es-ES"/>
              </w:rPr>
            </w:pPr>
            <w:r w:rsidRPr="00203F6A">
              <w:rPr>
                <w:rFonts w:cs="Arial"/>
                <w:b w:val="0"/>
                <w:strike/>
                <w:sz w:val="20"/>
                <w:szCs w:val="20"/>
                <w:lang w:val="es-ES"/>
              </w:rPr>
              <w:t xml:space="preserve">Los costos de los materiales de embalaje especiales y todo tipo de trabajo asociado debe pagarse a los productores encima de los Precios Mínimos de Comercio Justo Fairtrade a nivel Ex Works o nivel FOB y debe definirse en el contrato. </w:t>
            </w:r>
          </w:p>
        </w:tc>
        <w:tc>
          <w:tcPr>
            <w:tcW w:w="4449" w:type="dxa"/>
            <w:gridSpan w:val="2"/>
          </w:tcPr>
          <w:p w:rsidR="0002257D" w:rsidRPr="00203F6A" w:rsidRDefault="004B518F" w:rsidP="00A82885">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 xml:space="preserve">Se mantiene una explicación detallada para bananos, sin embargo, se puntualiza que solo es aplicable a las variedades Cavendish, no a los bananos para cocinar ni a los bananos </w:t>
            </w:r>
            <w:proofErr w:type="spellStart"/>
            <w:r w:rsidRPr="00203F6A">
              <w:rPr>
                <w:rFonts w:cs="Arial"/>
                <w:sz w:val="20"/>
                <w:szCs w:val="20"/>
                <w:lang w:val="es-ES"/>
              </w:rPr>
              <w:t>baby</w:t>
            </w:r>
            <w:proofErr w:type="spellEnd"/>
            <w:r w:rsidRPr="00203F6A">
              <w:rPr>
                <w:rFonts w:cs="Arial"/>
                <w:sz w:val="20"/>
                <w:szCs w:val="20"/>
                <w:lang w:val="es-ES"/>
              </w:rPr>
              <w:t xml:space="preserve"> sin material de empaque estandarizado.</w:t>
            </w:r>
          </w:p>
          <w:p w:rsidR="0002257D" w:rsidRPr="00203F6A"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4B518F"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Redacción simplificada.</w:t>
            </w:r>
          </w:p>
          <w:p w:rsidR="00CE388E" w:rsidRPr="00203F6A" w:rsidRDefault="00CE388E"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p w:rsidR="0002257D" w:rsidRPr="00203F6A" w:rsidRDefault="004B518F" w:rsidP="004B518F">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 xml:space="preserve">Eliminado al estar ya cubierto en el punto 4.2.3 del Criterio para Comerciantes. </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79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jc w:val="left"/>
              <w:rPr>
                <w:rFonts w:cs="Arial"/>
                <w:b w:val="0"/>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rFonts w:eastAsiaTheme="minorEastAsia" w:cs="Arial"/>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szCs w:val="20"/>
                  <w:lang w:val="es-ES"/>
                </w:rPr>
                <w:id w:val="-395059757"/>
                <w:text/>
              </w:sdtPr>
              <w:sdtContent>
                <w:r w:rsidR="002149D8" w:rsidRPr="00203F6A">
                  <w:rPr>
                    <w:rStyle w:val="PlaceholderText"/>
                    <w:rFonts w:eastAsiaTheme="minorEastAsia" w:cstheme="minorBidi"/>
                    <w:b w:val="0"/>
                    <w:bCs w:val="0"/>
                    <w:sz w:val="20"/>
                    <w:szCs w:val="20"/>
                    <w:lang w:val="es-ES"/>
                  </w:rPr>
                  <w:t>Haga clic aquí para insertar texto.</w:t>
                </w:r>
              </w:sdtContent>
            </w:sdt>
          </w:p>
        </w:tc>
      </w:tr>
      <w:tr w:rsidR="0002257D" w:rsidRPr="00203F6A" w:rsidTr="004B2705">
        <w:tblPrEx>
          <w:jc w:val="center"/>
        </w:tblPrEx>
        <w:trPr>
          <w:gridAfter w:val="1"/>
          <w:wAfter w:w="116" w:type="dxa"/>
          <w:trHeight w:val="104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4A17A9" w:rsidP="00774FC2">
            <w:pPr>
              <w:spacing w:before="120" w:after="120"/>
              <w:rPr>
                <w:rFonts w:cs="Arial"/>
                <w:b w:val="0"/>
                <w:bCs w:val="0"/>
                <w:iCs/>
                <w:strike/>
                <w:color w:val="000000"/>
                <w:sz w:val="20"/>
                <w:szCs w:val="20"/>
                <w:lang w:val="es-ES"/>
              </w:rPr>
            </w:pPr>
            <w:r w:rsidRPr="00203F6A">
              <w:rPr>
                <w:rFonts w:cs="Arial"/>
                <w:b w:val="0"/>
                <w:bCs w:val="0"/>
                <w:iCs/>
                <w:strike/>
                <w:color w:val="000000"/>
                <w:sz w:val="20"/>
                <w:szCs w:val="20"/>
                <w:lang w:val="es-ES"/>
              </w:rPr>
              <w:t>Para mangos de todos los países.</w:t>
            </w:r>
          </w:p>
          <w:p w:rsidR="0002257D" w:rsidRPr="00203F6A" w:rsidRDefault="004A17A9" w:rsidP="004A17A9">
            <w:pPr>
              <w:spacing w:before="120" w:after="120"/>
              <w:rPr>
                <w:rFonts w:cs="Arial"/>
                <w:b w:val="0"/>
                <w:iCs/>
                <w:color w:val="000000"/>
                <w:sz w:val="20"/>
                <w:szCs w:val="20"/>
                <w:lang w:val="es-ES"/>
              </w:rPr>
            </w:pPr>
            <w:r w:rsidRPr="00203F6A">
              <w:rPr>
                <w:rFonts w:cs="Arial"/>
                <w:b w:val="0"/>
                <w:iCs/>
                <w:strike/>
                <w:color w:val="000000"/>
                <w:sz w:val="20"/>
                <w:szCs w:val="20"/>
                <w:lang w:val="es-ES"/>
              </w:rPr>
              <w:t>El Precio Mínimo Comercio Justo Fairtrade al nivel Puerta de Finca incluyen los costos de establecimiento, preparación del campo, actividades en el campo, cosecha, empaque y costos de organización</w:t>
            </w:r>
          </w:p>
        </w:tc>
        <w:tc>
          <w:tcPr>
            <w:tcW w:w="4449" w:type="dxa"/>
            <w:gridSpan w:val="2"/>
          </w:tcPr>
          <w:p w:rsidR="004A17A9" w:rsidRPr="00203F6A" w:rsidRDefault="004A17A9" w:rsidP="004A17A9">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Eliminado al estar cubierto en la definición general de EXW y ya no existen precios a puerta de finca para mangos.</w:t>
            </w:r>
          </w:p>
          <w:p w:rsidR="0002257D" w:rsidRPr="00203F6A" w:rsidRDefault="004A17A9" w:rsidP="004A17A9">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Incorporada referencia sobre cuáles son los costos / materiales de embalaje que se incluyen en PMF incorporado en la base de datos Fairtrade.</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04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after="120"/>
              <w:rPr>
                <w:rFonts w:cs="Arial"/>
                <w:b w:val="0"/>
                <w:bCs w:val="0"/>
                <w:iCs/>
                <w:strike/>
                <w:color w:val="000000"/>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szCs w:val="20"/>
                  <w:lang w:val="es-ES"/>
                </w:rPr>
                <w:id w:val="682632646"/>
                <w:text/>
              </w:sdtPr>
              <w:sdtContent>
                <w:r w:rsidR="002149D8" w:rsidRPr="00203F6A">
                  <w:rPr>
                    <w:rStyle w:val="PlaceholderText"/>
                    <w:rFonts w:eastAsiaTheme="minorEastAsia" w:cstheme="minorBidi"/>
                    <w:b w:val="0"/>
                    <w:bCs w:val="0"/>
                    <w:sz w:val="20"/>
                    <w:szCs w:val="20"/>
                    <w:lang w:val="es-ES"/>
                  </w:rPr>
                  <w:t>Haga clic aquí para insertar texto.</w:t>
                </w:r>
              </w:sdtContent>
            </w:sdt>
          </w:p>
        </w:tc>
      </w:tr>
      <w:tr w:rsidR="0002257D" w:rsidRPr="00203F6A" w:rsidTr="004B2705">
        <w:tblPrEx>
          <w:jc w:val="center"/>
        </w:tblPrEx>
        <w:trPr>
          <w:gridAfter w:val="1"/>
          <w:wAfter w:w="116" w:type="dxa"/>
          <w:trHeight w:val="178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4A17A9" w:rsidP="00774FC2">
            <w:pPr>
              <w:spacing w:before="120"/>
              <w:rPr>
                <w:rFonts w:cs="Arial"/>
                <w:b w:val="0"/>
                <w:bCs w:val="0"/>
                <w:strike/>
                <w:color w:val="C00000"/>
                <w:sz w:val="20"/>
                <w:szCs w:val="20"/>
                <w:lang w:val="es-ES"/>
              </w:rPr>
            </w:pPr>
            <w:r w:rsidRPr="00203F6A">
              <w:rPr>
                <w:rFonts w:cs="Arial"/>
                <w:b w:val="0"/>
                <w:bCs w:val="0"/>
                <w:strike/>
                <w:sz w:val="20"/>
                <w:szCs w:val="20"/>
                <w:lang w:val="es-ES"/>
              </w:rPr>
              <w:lastRenderedPageBreak/>
              <w:t xml:space="preserve">Para el mango proveniente de Haití, el Precio Mínimo Comercio Justo Fairtrade al nivel Puerta de Finca incluye: costo de la fruta, beneficio al productor, costo de la cosecha, lavado inicial, empaque en cajas de plástico para el transporte al exportador, costos de administración y beneficio a la asociación. El exportador cubre el transporte al centro de empaque, tratamiento </w:t>
            </w:r>
            <w:proofErr w:type="spellStart"/>
            <w:r w:rsidRPr="00203F6A">
              <w:rPr>
                <w:rFonts w:cs="Arial"/>
                <w:b w:val="0"/>
                <w:bCs w:val="0"/>
                <w:strike/>
                <w:sz w:val="20"/>
                <w:szCs w:val="20"/>
                <w:lang w:val="es-ES"/>
              </w:rPr>
              <w:t>hidrotérmico</w:t>
            </w:r>
            <w:proofErr w:type="spellEnd"/>
            <w:r w:rsidRPr="00203F6A">
              <w:rPr>
                <w:rFonts w:cs="Arial"/>
                <w:b w:val="0"/>
                <w:bCs w:val="0"/>
                <w:strike/>
                <w:sz w:val="20"/>
                <w:szCs w:val="20"/>
                <w:lang w:val="es-ES"/>
              </w:rPr>
              <w:t xml:space="preserve">, etiquetas, cajas de cartón, empaque en las cajas de cartón, </w:t>
            </w:r>
            <w:proofErr w:type="spellStart"/>
            <w:r w:rsidRPr="00203F6A">
              <w:rPr>
                <w:rFonts w:cs="Arial"/>
                <w:b w:val="0"/>
                <w:bCs w:val="0"/>
                <w:strike/>
                <w:sz w:val="20"/>
                <w:szCs w:val="20"/>
                <w:lang w:val="es-ES"/>
              </w:rPr>
              <w:t>paletización</w:t>
            </w:r>
            <w:proofErr w:type="spellEnd"/>
            <w:r w:rsidRPr="00203F6A">
              <w:rPr>
                <w:rFonts w:cs="Arial"/>
                <w:b w:val="0"/>
                <w:bCs w:val="0"/>
                <w:strike/>
                <w:sz w:val="20"/>
                <w:szCs w:val="20"/>
                <w:lang w:val="es-ES"/>
              </w:rPr>
              <w:t xml:space="preserve"> y costos de exportación.</w:t>
            </w:r>
          </w:p>
        </w:tc>
        <w:tc>
          <w:tcPr>
            <w:tcW w:w="4449" w:type="dxa"/>
            <w:gridSpan w:val="2"/>
          </w:tcPr>
          <w:p w:rsidR="004A17A9" w:rsidRPr="00203F6A" w:rsidRDefault="004A17A9" w:rsidP="004A17A9">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Eliminado al estar cubierto en la definición general de EXW y ya no existen precios a puerta de finca para mangos.</w:t>
            </w:r>
          </w:p>
          <w:p w:rsidR="0002257D" w:rsidRPr="00203F6A" w:rsidRDefault="004A17A9" w:rsidP="004A17A9">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Incorporada referencia sobre cuáles son los costos / materiales de embalaje que se incluyen en PMF incorporado en la base de datos Fairtrade.</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78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rPr>
                <w:rFonts w:cs="Arial"/>
                <w:b w:val="0"/>
                <w:iCs/>
                <w:strike/>
                <w:color w:val="000000"/>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szCs w:val="20"/>
                  <w:lang w:val="es-ES"/>
                </w:rPr>
                <w:id w:val="-1586756607"/>
                <w:text/>
              </w:sdtPr>
              <w:sdtContent>
                <w:r w:rsidR="002149D8" w:rsidRPr="00203F6A">
                  <w:rPr>
                    <w:rStyle w:val="PlaceholderText"/>
                    <w:rFonts w:eastAsiaTheme="minorEastAsia" w:cstheme="minorBidi"/>
                    <w:b w:val="0"/>
                    <w:bCs w:val="0"/>
                    <w:sz w:val="20"/>
                    <w:szCs w:val="20"/>
                    <w:lang w:val="es-ES"/>
                  </w:rPr>
                  <w:t>Haga clic aquí para insertar texto.</w:t>
                </w:r>
              </w:sdtContent>
            </w:sdt>
          </w:p>
        </w:tc>
      </w:tr>
      <w:tr w:rsidR="0002257D" w:rsidRPr="00203F6A" w:rsidTr="004B2705">
        <w:tblPrEx>
          <w:jc w:val="center"/>
        </w:tblPrEx>
        <w:trPr>
          <w:gridAfter w:val="1"/>
          <w:wAfter w:w="116" w:type="dxa"/>
          <w:trHeight w:val="184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4A17A9" w:rsidP="004A17A9">
            <w:pPr>
              <w:spacing w:before="120" w:after="120"/>
              <w:rPr>
                <w:rFonts w:cs="Arial"/>
                <w:b w:val="0"/>
                <w:strike/>
                <w:sz w:val="20"/>
                <w:szCs w:val="20"/>
                <w:lang w:val="es-ES"/>
              </w:rPr>
            </w:pPr>
            <w:r w:rsidRPr="00203F6A">
              <w:rPr>
                <w:rFonts w:cs="Arial"/>
                <w:b w:val="0"/>
                <w:strike/>
                <w:sz w:val="20"/>
                <w:szCs w:val="20"/>
                <w:lang w:val="es-ES"/>
              </w:rPr>
              <w:t>Nótese que el precio Ex Works para mangos de África del este y Ghana se estableció considerando que el producto se entrega en la puerta de las instalaciones de la cooperativa. Los costos que están incluidos en el precio mínimo de Comercio Justo a nivel Ex Works son: costos de instalación, costos de mantenimiento del cultivo, costos de cosecha (incluido el valor de la caja), los gastos de acopiar las cajas con mangos en la puerta de las instalaciones de la cooperativa, y los costos de la organización. Los costos que están excluidos son los costos de transporte desde la puerta de las instalaciones de la cooperativa a la planta de empaque.</w:t>
            </w:r>
          </w:p>
        </w:tc>
        <w:tc>
          <w:tcPr>
            <w:tcW w:w="4449" w:type="dxa"/>
            <w:gridSpan w:val="2"/>
          </w:tcPr>
          <w:p w:rsidR="0002257D" w:rsidRPr="00203F6A" w:rsidRDefault="004A17A9"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Eliminado al estar cubierto en la definición general de EXW.</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84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after="120"/>
              <w:rPr>
                <w:rFonts w:cs="Arial"/>
                <w:b w:val="0"/>
                <w:iCs/>
                <w:strike/>
                <w:color w:val="000000"/>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lang w:val="es-ES"/>
              </w:rPr>
            </w:pPr>
            <w:r w:rsidRPr="00203F6A">
              <w:rPr>
                <w:sz w:val="20"/>
                <w:lang w:val="es-ES"/>
              </w:rPr>
              <w:t>Sus comentarios</w:t>
            </w:r>
            <w:r w:rsidR="004E6C14" w:rsidRPr="00203F6A">
              <w:rPr>
                <w:sz w:val="20"/>
                <w:lang w:val="es-ES"/>
              </w:rPr>
              <w:t xml:space="preserve">: </w:t>
            </w:r>
            <w:sdt>
              <w:sdtPr>
                <w:rPr>
                  <w:rStyle w:val="PlaceholderText"/>
                  <w:rFonts w:eastAsiaTheme="minorEastAsia" w:cstheme="minorBidi"/>
                  <w:b w:val="0"/>
                  <w:bCs w:val="0"/>
                  <w:szCs w:val="20"/>
                  <w:lang w:val="es-ES"/>
                </w:rPr>
                <w:id w:val="-254511972"/>
                <w:text/>
              </w:sdtPr>
              <w:sdtContent>
                <w:r w:rsidR="002149D8" w:rsidRPr="00203F6A">
                  <w:rPr>
                    <w:rStyle w:val="PlaceholderText"/>
                    <w:rFonts w:eastAsiaTheme="minorEastAsia" w:cstheme="minorBidi"/>
                    <w:b w:val="0"/>
                    <w:bCs w:val="0"/>
                    <w:sz w:val="20"/>
                    <w:szCs w:val="20"/>
                    <w:lang w:val="es-ES"/>
                  </w:rPr>
                  <w:t>Haga clic aquí para insertar texto.</w:t>
                </w:r>
              </w:sdtContent>
            </w:sdt>
          </w:p>
        </w:tc>
      </w:tr>
      <w:tr w:rsidR="0002257D" w:rsidRPr="00203F6A" w:rsidTr="004B2705">
        <w:tblPrEx>
          <w:jc w:val="center"/>
        </w:tblPrEx>
        <w:trPr>
          <w:gridAfter w:val="1"/>
          <w:wAfter w:w="116" w:type="dxa"/>
          <w:trHeight w:val="15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F23177" w:rsidP="00F23177">
            <w:pPr>
              <w:spacing w:before="120" w:after="120"/>
              <w:rPr>
                <w:rFonts w:cs="Arial"/>
                <w:b w:val="0"/>
                <w:sz w:val="20"/>
                <w:szCs w:val="20"/>
                <w:lang w:val="es-ES"/>
              </w:rPr>
            </w:pPr>
            <w:r w:rsidRPr="00203F6A">
              <w:rPr>
                <w:rFonts w:cs="Arial"/>
                <w:b w:val="0"/>
                <w:strike/>
                <w:sz w:val="20"/>
                <w:szCs w:val="20"/>
                <w:lang w:val="es-ES"/>
              </w:rPr>
              <w:t>Para uvas de mesa de Namibia y Sudáfrica: Un criterio para el nivel de precio de uvas de mesa provenientes de Namibia y Sudáfrica es si el producto llega al mercado antes de Navidad o después de Navidad. Por consiguiente, en la Tabla de Precio Mínimo y Prima de Comercio Justo Fairtrade, se hace la distinción “Pre-Christmas”(“Antes de Navidad”) y “Post Christmas” (“Después de Navidad”).</w:t>
            </w:r>
          </w:p>
        </w:tc>
        <w:tc>
          <w:tcPr>
            <w:tcW w:w="4449" w:type="dxa"/>
            <w:gridSpan w:val="2"/>
          </w:tcPr>
          <w:p w:rsidR="0002257D" w:rsidRPr="00203F6A" w:rsidRDefault="00F23177" w:rsidP="00F23177">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Eliminado dado que la referencia a los precios antes de Navidad y después de Navidad ya está incluida en tabla de Precios y Prima.</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5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after="120"/>
              <w:rPr>
                <w:rFonts w:cs="Arial"/>
                <w:b w:val="0"/>
                <w:strike/>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647829785"/>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19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E74B6B" w:rsidP="00774FC2">
            <w:pPr>
              <w:spacing w:before="120" w:after="120"/>
              <w:rPr>
                <w:rFonts w:cs="Arial"/>
                <w:b w:val="0"/>
                <w:strike/>
                <w:sz w:val="20"/>
                <w:szCs w:val="20"/>
                <w:lang w:val="es-ES"/>
              </w:rPr>
            </w:pPr>
            <w:r w:rsidRPr="00203F6A">
              <w:rPr>
                <w:rFonts w:cs="Arial"/>
                <w:b w:val="0"/>
                <w:strike/>
                <w:sz w:val="20"/>
                <w:szCs w:val="20"/>
                <w:lang w:val="es-ES"/>
              </w:rPr>
              <w:lastRenderedPageBreak/>
              <w:t>Para manzanas para procesamiento de Pakistán</w:t>
            </w:r>
          </w:p>
          <w:p w:rsidR="0002257D" w:rsidRPr="00203F6A" w:rsidRDefault="00E74B6B" w:rsidP="00E74B6B">
            <w:pPr>
              <w:spacing w:before="120" w:after="120"/>
              <w:rPr>
                <w:rFonts w:cs="Arial"/>
                <w:b w:val="0"/>
                <w:sz w:val="20"/>
                <w:szCs w:val="20"/>
                <w:lang w:val="es-ES"/>
              </w:rPr>
            </w:pPr>
            <w:r w:rsidRPr="00203F6A">
              <w:rPr>
                <w:rFonts w:cs="Arial"/>
                <w:b w:val="0"/>
                <w:strike/>
                <w:sz w:val="20"/>
                <w:szCs w:val="20"/>
                <w:lang w:val="es-ES"/>
              </w:rPr>
              <w:t>El único Criterio de Comercio Justo Fairtrade aplicable a este producto es el para Proyectos de Producción por Contrato. El precio al nivel Ex Works incluye los Costos de Certificación, es decir GBP 0.01 por kg de producto convencional y GBP 0.03 por kg de producto orgánico. Los Costos de Certificación se pagan al Organismo de Promoción y se deducen del precio pagado a los agricultores, o sea, del Precio Mínimo Comercio Justo Fairtrade o del precio de mercado, el que sea mayor.</w:t>
            </w:r>
          </w:p>
        </w:tc>
        <w:tc>
          <w:tcPr>
            <w:tcW w:w="4449" w:type="dxa"/>
            <w:gridSpan w:val="2"/>
          </w:tcPr>
          <w:p w:rsidR="0002257D" w:rsidRPr="00203F6A" w:rsidRDefault="00C558D2" w:rsidP="00C558D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Se sugiere la eliminación porque actualmente no es necesario (no hay productores certificados)</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9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after="120"/>
              <w:rPr>
                <w:rFonts w:cs="Arial"/>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1467806602"/>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104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E74B6B" w:rsidRPr="00203F6A" w:rsidRDefault="00E74B6B" w:rsidP="00E74B6B">
            <w:pPr>
              <w:spacing w:before="120" w:after="120"/>
              <w:rPr>
                <w:rFonts w:cs="Arial"/>
                <w:b w:val="0"/>
                <w:strike/>
                <w:sz w:val="20"/>
                <w:szCs w:val="20"/>
                <w:lang w:val="es-ES"/>
              </w:rPr>
            </w:pPr>
            <w:r w:rsidRPr="00203F6A">
              <w:rPr>
                <w:rFonts w:cs="Arial"/>
                <w:b w:val="0"/>
                <w:strike/>
                <w:sz w:val="20"/>
                <w:szCs w:val="20"/>
                <w:lang w:val="es-ES"/>
              </w:rPr>
              <w:t>Para manzanas y peras de América del Sur:</w:t>
            </w:r>
          </w:p>
          <w:p w:rsidR="0002257D" w:rsidRPr="00203F6A" w:rsidRDefault="00E74B6B" w:rsidP="00E74B6B">
            <w:pPr>
              <w:spacing w:before="120" w:after="120"/>
              <w:rPr>
                <w:rFonts w:cs="Arial"/>
                <w:b w:val="0"/>
                <w:sz w:val="20"/>
                <w:szCs w:val="20"/>
                <w:lang w:val="es-ES"/>
              </w:rPr>
            </w:pPr>
            <w:r w:rsidRPr="00203F6A">
              <w:rPr>
                <w:rFonts w:cs="Arial"/>
                <w:b w:val="0"/>
                <w:strike/>
                <w:sz w:val="20"/>
                <w:szCs w:val="20"/>
                <w:lang w:val="es-ES"/>
              </w:rPr>
              <w:t>El costo de em</w:t>
            </w:r>
            <w:r w:rsidR="000F74B7" w:rsidRPr="00203F6A">
              <w:rPr>
                <w:rFonts w:cs="Arial"/>
                <w:b w:val="0"/>
                <w:strike/>
                <w:sz w:val="20"/>
                <w:szCs w:val="20"/>
                <w:lang w:val="es-ES"/>
              </w:rPr>
              <w:t xml:space="preserve">paque incluye los costos de </w:t>
            </w:r>
            <w:proofErr w:type="spellStart"/>
            <w:r w:rsidR="000F74B7" w:rsidRPr="00203F6A">
              <w:rPr>
                <w:rFonts w:cs="Arial"/>
                <w:b w:val="0"/>
                <w:strike/>
                <w:sz w:val="20"/>
                <w:szCs w:val="20"/>
                <w:lang w:val="es-ES"/>
              </w:rPr>
              <w:t>pale</w:t>
            </w:r>
            <w:r w:rsidRPr="00203F6A">
              <w:rPr>
                <w:rFonts w:cs="Arial"/>
                <w:b w:val="0"/>
                <w:strike/>
                <w:sz w:val="20"/>
                <w:szCs w:val="20"/>
                <w:lang w:val="es-ES"/>
              </w:rPr>
              <w:t>tización</w:t>
            </w:r>
            <w:proofErr w:type="spellEnd"/>
            <w:r w:rsidRPr="00203F6A">
              <w:rPr>
                <w:rFonts w:cs="Arial"/>
                <w:b w:val="0"/>
                <w:strike/>
                <w:sz w:val="20"/>
                <w:szCs w:val="20"/>
                <w:lang w:val="es-ES"/>
              </w:rPr>
              <w:t xml:space="preserve"> y refrigeración. Cualquier costo por encima del costo de una caja estándar de manzanas / caja estándar de peras debe pagarse por encima del Precio Mínimo de Comercio Justo Fairtrade.</w:t>
            </w:r>
          </w:p>
        </w:tc>
        <w:tc>
          <w:tcPr>
            <w:tcW w:w="4449" w:type="dxa"/>
            <w:gridSpan w:val="2"/>
          </w:tcPr>
          <w:p w:rsidR="0002257D" w:rsidRPr="00203F6A" w:rsidRDefault="00F54AA8"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Eliminado al estar cubierto en las definiciones generales del nivel de precios</w:t>
            </w:r>
            <w:r w:rsidR="00E74B6B" w:rsidRPr="00203F6A">
              <w:rPr>
                <w:rFonts w:cs="Arial"/>
                <w:sz w:val="20"/>
                <w:szCs w:val="20"/>
                <w:lang w:val="es-ES"/>
              </w:rPr>
              <w:t>.</w:t>
            </w:r>
          </w:p>
          <w:p w:rsidR="0002257D" w:rsidRPr="00203F6A"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04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after="120"/>
              <w:rPr>
                <w:rFonts w:cs="Arial"/>
                <w:b w:val="0"/>
                <w:strike/>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1669592717"/>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23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9C522F" w:rsidRPr="00203F6A" w:rsidRDefault="00E74B6B" w:rsidP="009C522F">
            <w:pPr>
              <w:spacing w:before="120" w:after="120"/>
              <w:rPr>
                <w:rFonts w:cs="Arial"/>
                <w:b w:val="0"/>
                <w:strike/>
                <w:sz w:val="20"/>
                <w:szCs w:val="20"/>
                <w:lang w:val="es-ES"/>
              </w:rPr>
            </w:pPr>
            <w:r w:rsidRPr="00203F6A">
              <w:rPr>
                <w:rFonts w:cs="Arial"/>
                <w:b w:val="0"/>
                <w:strike/>
                <w:sz w:val="20"/>
                <w:szCs w:val="20"/>
                <w:lang w:val="es-ES"/>
              </w:rPr>
              <w:t>Para piñas:</w:t>
            </w:r>
            <w:r w:rsidRPr="00203F6A">
              <w:rPr>
                <w:rFonts w:cs="Arial"/>
                <w:b w:val="0"/>
                <w:strike/>
                <w:sz w:val="20"/>
                <w:szCs w:val="20"/>
                <w:lang w:val="es-ES"/>
              </w:rPr>
              <w:cr/>
            </w:r>
            <w:r w:rsidR="009C522F" w:rsidRPr="00203F6A">
              <w:rPr>
                <w:rFonts w:cs="Arial"/>
                <w:b w:val="0"/>
                <w:strike/>
                <w:sz w:val="20"/>
                <w:szCs w:val="20"/>
                <w:lang w:val="es-ES"/>
              </w:rPr>
              <w:t xml:space="preserve">El nivel de Ex Works para piña significa "a la salida de lugar de empaque". En otras palabras, las piñas son almacenadas, limpiadas, envasadas y refrigeradas. Están en </w:t>
            </w:r>
            <w:proofErr w:type="spellStart"/>
            <w:r w:rsidR="009C522F" w:rsidRPr="00203F6A">
              <w:rPr>
                <w:rFonts w:cs="Arial"/>
                <w:b w:val="0"/>
                <w:strike/>
                <w:sz w:val="20"/>
                <w:szCs w:val="20"/>
                <w:lang w:val="es-ES"/>
              </w:rPr>
              <w:t>palets</w:t>
            </w:r>
            <w:proofErr w:type="spellEnd"/>
            <w:r w:rsidR="009C522F" w:rsidRPr="00203F6A">
              <w:rPr>
                <w:rFonts w:cs="Arial"/>
                <w:b w:val="0"/>
                <w:strike/>
                <w:sz w:val="20"/>
                <w:szCs w:val="20"/>
                <w:lang w:val="es-ES"/>
              </w:rPr>
              <w:t>, listos para ser levantados en el contenedor y para ir al puerto para ser exportados.</w:t>
            </w:r>
          </w:p>
          <w:p w:rsidR="0002257D" w:rsidRPr="00203F6A" w:rsidRDefault="009C522F" w:rsidP="000F74B7">
            <w:pPr>
              <w:spacing w:before="120" w:after="120"/>
              <w:rPr>
                <w:rFonts w:cs="Arial"/>
                <w:b w:val="0"/>
                <w:strike/>
                <w:sz w:val="20"/>
                <w:szCs w:val="20"/>
                <w:lang w:val="es-ES"/>
              </w:rPr>
            </w:pPr>
            <w:r w:rsidRPr="00203F6A">
              <w:rPr>
                <w:rFonts w:cs="Arial"/>
                <w:b w:val="0"/>
                <w:strike/>
                <w:sz w:val="20"/>
                <w:szCs w:val="20"/>
                <w:lang w:val="es-ES"/>
              </w:rPr>
              <w:t xml:space="preserve">El nivel FOB incluye la elevación al contenedor, el transporte al puerto, los costos de aduanas, los costos administrativos de exportación, la descarga en el puerto y el margen al exportador. En resumen, el precio FOB es cuando el contenedor se </w:t>
            </w:r>
            <w:r w:rsidR="001C3CC4" w:rsidRPr="00203F6A">
              <w:rPr>
                <w:rFonts w:cs="Arial"/>
                <w:b w:val="0"/>
                <w:strike/>
                <w:sz w:val="20"/>
                <w:szCs w:val="20"/>
                <w:lang w:val="es-ES"/>
              </w:rPr>
              <w:t>sitúa</w:t>
            </w:r>
            <w:r w:rsidRPr="00203F6A">
              <w:rPr>
                <w:rFonts w:cs="Arial"/>
                <w:b w:val="0"/>
                <w:strike/>
                <w:sz w:val="20"/>
                <w:szCs w:val="20"/>
                <w:lang w:val="es-ES"/>
              </w:rPr>
              <w:t xml:space="preserve"> al lado del barco y listo para ser elevado hasta el barco.</w:t>
            </w:r>
          </w:p>
        </w:tc>
        <w:tc>
          <w:tcPr>
            <w:tcW w:w="4449" w:type="dxa"/>
            <w:gridSpan w:val="2"/>
          </w:tcPr>
          <w:p w:rsidR="00F54AA8" w:rsidRPr="00203F6A" w:rsidRDefault="00F54AA8" w:rsidP="00F54AA8">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Eliminado al estar cubierto en las definiciones generales del nivel de precios</w:t>
            </w:r>
            <w:r w:rsidR="00E74B6B" w:rsidRPr="00203F6A">
              <w:rPr>
                <w:rFonts w:cs="Arial"/>
                <w:sz w:val="20"/>
                <w:szCs w:val="20"/>
                <w:lang w:val="es-ES"/>
              </w:rPr>
              <w:t>.</w:t>
            </w:r>
          </w:p>
          <w:p w:rsidR="0002257D" w:rsidRPr="00203F6A" w:rsidRDefault="00F54AA8" w:rsidP="00F54AA8">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 xml:space="preserve">Referencia a los costos / materiales de embalaje que se incluyen en el PMF incorporada en la base de datos Fairtrade sobre precios. </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23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after="120"/>
              <w:rPr>
                <w:rFonts w:cs="Arial"/>
                <w:b w:val="0"/>
                <w:strike/>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155149299"/>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242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EF091D" w:rsidP="00EF091D">
            <w:pPr>
              <w:spacing w:before="120" w:after="120"/>
              <w:rPr>
                <w:rFonts w:cs="Arial"/>
                <w:b w:val="0"/>
                <w:strike/>
                <w:sz w:val="20"/>
                <w:szCs w:val="20"/>
                <w:lang w:val="es-ES"/>
              </w:rPr>
            </w:pPr>
            <w:r w:rsidRPr="00203F6A">
              <w:rPr>
                <w:rFonts w:cs="Arial"/>
                <w:b w:val="0"/>
                <w:strike/>
                <w:sz w:val="20"/>
                <w:szCs w:val="20"/>
                <w:lang w:val="es-ES"/>
              </w:rPr>
              <w:lastRenderedPageBreak/>
              <w:t>Para la piña para el procesamiento, el nivel Ex Works es el lugar donde el vendedor pone la mercancía a disposición del comprador. De acuerdo a Fairtrade International, este lugar es la puerta de la organización de productores, tanto para el caso de organizaciones de Trabajo Contratado como para cooperativas. El nivel FOB incluye los mismos costos comprendidos a nivel FOB de la piña fresca de exportación. En caso de que el cambio de responsabilidad entre el vendedor y el comprador no coincida con el de Ex Works o el nivel de FOB, los costos o servicios incurridos deben deducirse (o añadirse) de los precios mínimos Ex Works o FOB.</w:t>
            </w:r>
          </w:p>
          <w:p w:rsidR="00EF091D" w:rsidRPr="00203F6A" w:rsidRDefault="00EF091D" w:rsidP="00EF091D">
            <w:pPr>
              <w:spacing w:before="120" w:after="120"/>
              <w:rPr>
                <w:rFonts w:cs="Arial"/>
                <w:b w:val="0"/>
                <w:strike/>
                <w:sz w:val="20"/>
                <w:szCs w:val="20"/>
                <w:lang w:val="es-ES"/>
              </w:rPr>
            </w:pPr>
          </w:p>
        </w:tc>
        <w:tc>
          <w:tcPr>
            <w:tcW w:w="4449" w:type="dxa"/>
            <w:gridSpan w:val="2"/>
          </w:tcPr>
          <w:p w:rsidR="00E74B6B" w:rsidRPr="00203F6A" w:rsidRDefault="00E74B6B" w:rsidP="00E74B6B">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Eliminado al estar cubierto en las definiciones generales del nivel de precios.</w:t>
            </w:r>
          </w:p>
          <w:p w:rsidR="0002257D" w:rsidRPr="00203F6A"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242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after="120"/>
              <w:rPr>
                <w:rFonts w:cs="Arial"/>
                <w:b w:val="0"/>
                <w:strike/>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113412910"/>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9C522F" w:rsidRPr="00203F6A" w:rsidRDefault="009C522F" w:rsidP="00774FC2">
            <w:pPr>
              <w:spacing w:before="120" w:after="120"/>
              <w:rPr>
                <w:rFonts w:cs="Arial"/>
                <w:b w:val="0"/>
                <w:strike/>
                <w:sz w:val="20"/>
                <w:szCs w:val="20"/>
                <w:lang w:val="es-ES"/>
              </w:rPr>
            </w:pPr>
            <w:r w:rsidRPr="00203F6A">
              <w:rPr>
                <w:rFonts w:cs="Arial"/>
                <w:b w:val="0"/>
                <w:strike/>
                <w:sz w:val="20"/>
                <w:szCs w:val="20"/>
                <w:lang w:val="es-ES"/>
              </w:rPr>
              <w:t>Para Uva de Mesa de Chile</w:t>
            </w:r>
          </w:p>
          <w:p w:rsidR="0002257D" w:rsidRPr="00203F6A" w:rsidRDefault="009C522F" w:rsidP="009C522F">
            <w:pPr>
              <w:spacing w:before="120" w:after="120"/>
              <w:rPr>
                <w:rFonts w:cs="Arial"/>
                <w:b w:val="0"/>
                <w:strike/>
                <w:sz w:val="20"/>
                <w:szCs w:val="20"/>
                <w:lang w:val="es-ES"/>
              </w:rPr>
            </w:pPr>
            <w:r w:rsidRPr="00203F6A">
              <w:rPr>
                <w:rFonts w:cs="Arial"/>
                <w:b w:val="0"/>
                <w:strike/>
                <w:sz w:val="20"/>
                <w:szCs w:val="20"/>
                <w:lang w:val="es-ES"/>
              </w:rPr>
              <w:t xml:space="preserve">El costo de empaque incluye el material y el trabajo por un empaque estándar en bolsas y cajas. Costos adicionales al empaque estándar deben ser pagados adicionalmente al Precio Mínimo Fairtrade. </w:t>
            </w:r>
          </w:p>
        </w:tc>
        <w:tc>
          <w:tcPr>
            <w:tcW w:w="4449" w:type="dxa"/>
            <w:gridSpan w:val="2"/>
          </w:tcPr>
          <w:p w:rsidR="0002257D" w:rsidRPr="00203F6A" w:rsidRDefault="00E74B6B"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Eliminado al estar cubierto en las definiciones generales del nivel de precios</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spacing w:before="120" w:after="120"/>
              <w:rPr>
                <w:rFonts w:cs="Arial"/>
                <w:b w:val="0"/>
                <w:strike/>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1134792006"/>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27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9C522F" w:rsidRPr="00203F6A" w:rsidRDefault="009C522F" w:rsidP="009C522F">
            <w:pPr>
              <w:rPr>
                <w:rFonts w:cs="Arial"/>
                <w:b w:val="0"/>
                <w:sz w:val="20"/>
                <w:szCs w:val="20"/>
                <w:lang w:val="es-ES"/>
              </w:rPr>
            </w:pPr>
            <w:r w:rsidRPr="00203F6A">
              <w:rPr>
                <w:rFonts w:cs="Arial"/>
                <w:b w:val="0"/>
                <w:sz w:val="20"/>
                <w:szCs w:val="20"/>
                <w:lang w:val="es-ES"/>
              </w:rPr>
              <w:t>El Precio Mínimo Fairtrade para naranja de jugo, según define la base de datos de precios, hace referencia a “las naranjas de jugo entregadas en las estaciones de procesado”. El productor tiene que recibir un precio por la cantidad equivalente de jugo que sus naranjas producen (Congelado concentrado o No a base de concentrado, dependiendo de lo que se vende al importador) de acuerdo al rendimiento definido por el informe de análisis preliminar. El</w:t>
            </w:r>
          </w:p>
          <w:p w:rsidR="009C522F" w:rsidRPr="00203F6A" w:rsidRDefault="009C522F" w:rsidP="009C522F">
            <w:pPr>
              <w:rPr>
                <w:rFonts w:cs="Arial"/>
                <w:b w:val="0"/>
                <w:sz w:val="20"/>
                <w:szCs w:val="20"/>
                <w:lang w:val="es-ES"/>
              </w:rPr>
            </w:pPr>
            <w:r w:rsidRPr="00203F6A">
              <w:rPr>
                <w:rFonts w:cs="Arial"/>
                <w:b w:val="0"/>
                <w:sz w:val="20"/>
                <w:szCs w:val="20"/>
                <w:lang w:val="es-ES"/>
              </w:rPr>
              <w:t>procesador/exportador que compra naranja de jugo a un productor tiene que pagar a ese productor el porcentaje definido del Precio Mínimo Fairtrade, o el precio del mercado para el jugo de naranja (el que sea más alto). El porcentaje definido varía según el sistema de procesado/exportación y la variedad del producto (convencional/orgánico), según define la base de datos de los precios.</w:t>
            </w:r>
          </w:p>
        </w:tc>
        <w:tc>
          <w:tcPr>
            <w:tcW w:w="4449" w:type="dxa"/>
            <w:gridSpan w:val="2"/>
          </w:tcPr>
          <w:p w:rsidR="0002257D" w:rsidRPr="00203F6A" w:rsidRDefault="00E74B6B"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Sin cambios.</w:t>
            </w:r>
          </w:p>
          <w:p w:rsidR="0002257D" w:rsidRPr="00203F6A"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27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203F6A" w:rsidRDefault="0002257D" w:rsidP="00774FC2">
            <w:pPr>
              <w:rPr>
                <w:rFonts w:cs="Arial"/>
                <w:b w:val="0"/>
                <w:szCs w:val="20"/>
                <w:lang w:val="es-ES"/>
              </w:rPr>
            </w:pPr>
          </w:p>
        </w:tc>
        <w:tc>
          <w:tcPr>
            <w:tcW w:w="4449" w:type="dxa"/>
            <w:gridSpan w:val="2"/>
            <w:tcBorders>
              <w:top w:val="none" w:sz="0" w:space="0" w:color="auto"/>
              <w:bottom w:val="none" w:sz="0"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1342547127"/>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1328"/>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203F6A" w:rsidRDefault="009C522F" w:rsidP="009C522F">
            <w:pPr>
              <w:spacing w:before="120" w:after="120"/>
              <w:rPr>
                <w:rFonts w:cs="Arial"/>
                <w:strike/>
                <w:sz w:val="20"/>
                <w:szCs w:val="20"/>
                <w:lang w:val="es-ES"/>
              </w:rPr>
            </w:pPr>
            <w:r w:rsidRPr="00203F6A">
              <w:rPr>
                <w:rFonts w:cs="Arial"/>
                <w:b w:val="0"/>
                <w:strike/>
                <w:sz w:val="20"/>
                <w:szCs w:val="20"/>
                <w:lang w:val="es-ES"/>
              </w:rPr>
              <w:lastRenderedPageBreak/>
              <w:t>La Prima de Comercio Justo Fairtrade definida para el jugo de naranja al nivel FOB se aplica como la Prima Comercio Justo Fairtrade a las organizaciones de productores que venden naranjas para jugo. La Prima Fairtrade para el jugo de naranja a nivel FOB debe pagarse a las organizaciones de productores basándose en la cantidad total del jugo de naranja vendido por el procesador/exportador.</w:t>
            </w:r>
          </w:p>
        </w:tc>
        <w:tc>
          <w:tcPr>
            <w:tcW w:w="4449" w:type="dxa"/>
            <w:gridSpan w:val="2"/>
          </w:tcPr>
          <w:p w:rsidR="0002257D" w:rsidRPr="00203F6A" w:rsidRDefault="00E74B6B"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 xml:space="preserve">Eliminado al estar definido en la </w:t>
            </w:r>
            <w:r w:rsidR="00A240EE" w:rsidRPr="00203F6A">
              <w:rPr>
                <w:rFonts w:cs="Arial"/>
                <w:sz w:val="20"/>
                <w:szCs w:val="20"/>
                <w:lang w:val="es-ES"/>
              </w:rPr>
              <w:t>tabla</w:t>
            </w:r>
            <w:r w:rsidRPr="00203F6A">
              <w:rPr>
                <w:rFonts w:cs="Arial"/>
                <w:sz w:val="20"/>
                <w:szCs w:val="20"/>
                <w:lang w:val="es-ES"/>
              </w:rPr>
              <w:t xml:space="preserve"> de precios y primas. </w:t>
            </w:r>
          </w:p>
          <w:p w:rsidR="0002257D" w:rsidRPr="00203F6A"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327"/>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single" w:sz="6" w:space="0" w:color="auto"/>
            </w:tcBorders>
          </w:tcPr>
          <w:p w:rsidR="0002257D" w:rsidRPr="00203F6A" w:rsidRDefault="0002257D" w:rsidP="00774FC2">
            <w:pPr>
              <w:spacing w:before="120" w:after="120"/>
              <w:rPr>
                <w:rFonts w:cs="Arial"/>
                <w:b w:val="0"/>
                <w:strike/>
                <w:szCs w:val="20"/>
                <w:lang w:val="es-ES"/>
              </w:rPr>
            </w:pPr>
          </w:p>
        </w:tc>
        <w:tc>
          <w:tcPr>
            <w:tcW w:w="4449" w:type="dxa"/>
            <w:gridSpan w:val="2"/>
            <w:tcBorders>
              <w:top w:val="none" w:sz="0" w:space="0" w:color="auto"/>
              <w:bottom w:val="single" w:sz="6"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1759713410"/>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167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9C522F" w:rsidRPr="00203F6A" w:rsidRDefault="009C522F" w:rsidP="009C522F">
            <w:pPr>
              <w:spacing w:before="120"/>
              <w:rPr>
                <w:rFonts w:cs="Arial"/>
                <w:b w:val="0"/>
                <w:sz w:val="20"/>
                <w:szCs w:val="20"/>
                <w:lang w:val="es-ES"/>
              </w:rPr>
            </w:pPr>
            <w:r w:rsidRPr="00203F6A">
              <w:rPr>
                <w:rFonts w:cs="Arial"/>
                <w:b w:val="0"/>
                <w:sz w:val="20"/>
                <w:szCs w:val="20"/>
                <w:lang w:val="es-ES"/>
              </w:rPr>
              <w:t>No se han establecido Precios Mínimos de Comercio Justo Fairtrade para los productos secundarios y sus derivados. Los vendedores del producto y sus compradores deben negociar los precios para productos secundarios y sus derivados. Además, debe abonarse por defecto una prima de Comercio Justo Fairtrade del 15% del precio negociado.</w:t>
            </w:r>
          </w:p>
          <w:p w:rsidR="009C522F" w:rsidRPr="00203F6A" w:rsidRDefault="009C522F" w:rsidP="009C522F">
            <w:pPr>
              <w:spacing w:before="120"/>
              <w:rPr>
                <w:rFonts w:cs="Arial"/>
                <w:b w:val="0"/>
                <w:sz w:val="20"/>
                <w:szCs w:val="20"/>
                <w:lang w:val="es-ES"/>
              </w:rPr>
            </w:pPr>
            <w:r w:rsidRPr="00203F6A">
              <w:rPr>
                <w:rFonts w:cs="Arial"/>
                <w:b w:val="0"/>
                <w:sz w:val="20"/>
                <w:szCs w:val="20"/>
                <w:lang w:val="es-ES"/>
              </w:rPr>
              <w:t>Fairtrade International se reserva el derecho de establecer, en un futuro, unos Precios Mínimos de Comercio Justo Fairtrade para productos secundarios y sus derivados.</w:t>
            </w:r>
          </w:p>
        </w:tc>
        <w:tc>
          <w:tcPr>
            <w:tcW w:w="4449" w:type="dxa"/>
            <w:gridSpan w:val="2"/>
          </w:tcPr>
          <w:p w:rsidR="00E74B6B" w:rsidRPr="00203F6A" w:rsidRDefault="00E74B6B" w:rsidP="00E74B6B">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Sin cambios.</w:t>
            </w:r>
          </w:p>
          <w:p w:rsidR="0002257D" w:rsidRPr="00203F6A"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s-ES"/>
              </w:rPr>
            </w:pP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67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single" w:sz="6" w:space="0" w:color="auto"/>
            </w:tcBorders>
          </w:tcPr>
          <w:p w:rsidR="0002257D" w:rsidRPr="00203F6A" w:rsidRDefault="0002257D" w:rsidP="00774FC2">
            <w:pPr>
              <w:spacing w:before="120" w:after="120"/>
              <w:rPr>
                <w:rFonts w:cs="Arial"/>
                <w:b w:val="0"/>
                <w:szCs w:val="20"/>
                <w:lang w:val="es-ES"/>
              </w:rPr>
            </w:pPr>
          </w:p>
        </w:tc>
        <w:tc>
          <w:tcPr>
            <w:tcW w:w="4449" w:type="dxa"/>
            <w:gridSpan w:val="2"/>
            <w:tcBorders>
              <w:top w:val="none" w:sz="0" w:space="0" w:color="auto"/>
              <w:bottom w:val="single" w:sz="6" w:space="0" w:color="auto"/>
              <w:right w:val="none" w:sz="0" w:space="0" w:color="auto"/>
            </w:tcBorders>
            <w:shd w:val="clear" w:color="auto" w:fill="BED600" w:themeFill="accent1"/>
          </w:tcPr>
          <w:p w:rsidR="0002257D" w:rsidRPr="00203F6A" w:rsidRDefault="00D109A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2028407433"/>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11690" w:rsidRPr="00203F6A" w:rsidTr="004B2705">
        <w:tblPrEx>
          <w:jc w:val="center"/>
        </w:tblPrEx>
        <w:trPr>
          <w:gridAfter w:val="1"/>
          <w:wAfter w:w="116" w:type="dxa"/>
          <w:jc w:val="cent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nil"/>
              <w:left w:val="nil"/>
              <w:bottom w:val="single" w:sz="6" w:space="0" w:color="auto"/>
              <w:right w:val="nil"/>
            </w:tcBorders>
          </w:tcPr>
          <w:p w:rsidR="00011690" w:rsidRPr="00203F6A" w:rsidRDefault="00011690" w:rsidP="00761D69">
            <w:pPr>
              <w:spacing w:before="120"/>
              <w:rPr>
                <w:lang w:val="es-ES"/>
              </w:rPr>
            </w:pPr>
          </w:p>
          <w:p w:rsidR="00011690" w:rsidRPr="00203F6A" w:rsidRDefault="00F155D0" w:rsidP="00011690">
            <w:pPr>
              <w:pStyle w:val="Heading2"/>
              <w:ind w:left="0" w:firstLine="0"/>
              <w:outlineLvl w:val="1"/>
              <w:rPr>
                <w:b/>
                <w:sz w:val="20"/>
                <w:lang w:val="es-ES"/>
              </w:rPr>
            </w:pPr>
            <w:bookmarkStart w:id="5" w:name="_Toc486333014"/>
            <w:r w:rsidRPr="00203F6A">
              <w:rPr>
                <w:b/>
                <w:sz w:val="20"/>
                <w:lang w:val="es-ES"/>
              </w:rPr>
              <w:t>Puntualidad en el</w:t>
            </w:r>
            <w:r w:rsidR="000F74B7" w:rsidRPr="00203F6A">
              <w:rPr>
                <w:b/>
                <w:sz w:val="20"/>
                <w:lang w:val="es-ES"/>
              </w:rPr>
              <w:t xml:space="preserve"> pago</w:t>
            </w:r>
            <w:bookmarkEnd w:id="5"/>
          </w:p>
          <w:p w:rsidR="000F74B7" w:rsidRPr="00203F6A" w:rsidRDefault="000F74B7" w:rsidP="00761D69">
            <w:pPr>
              <w:spacing w:before="120"/>
              <w:rPr>
                <w:rFonts w:cs="Arial"/>
                <w:b w:val="0"/>
                <w:sz w:val="20"/>
                <w:szCs w:val="20"/>
                <w:lang w:val="es-ES"/>
              </w:rPr>
            </w:pPr>
            <w:r w:rsidRPr="00203F6A">
              <w:rPr>
                <w:rFonts w:cs="Arial"/>
                <w:b w:val="0"/>
                <w:sz w:val="20"/>
                <w:szCs w:val="20"/>
                <w:lang w:val="es-ES"/>
              </w:rPr>
              <w:t xml:space="preserve">Los cambios propuestos en las condiciones de pago están relacionados con el plazo máximo para pagar tanto el precio como la prima Fairtrade. Tras considerar las condiciones en algunas industrias, proporcionadas por algunas </w:t>
            </w:r>
            <w:r w:rsidR="00FF4338" w:rsidRPr="00203F6A">
              <w:rPr>
                <w:rFonts w:cs="Arial"/>
                <w:b w:val="0"/>
                <w:sz w:val="20"/>
                <w:szCs w:val="20"/>
                <w:lang w:val="es-ES"/>
              </w:rPr>
              <w:t xml:space="preserve">partes interesadas consultadas, y </w:t>
            </w:r>
            <w:r w:rsidR="00AC2C32" w:rsidRPr="00203F6A">
              <w:rPr>
                <w:rFonts w:cs="Arial"/>
                <w:b w:val="0"/>
                <w:sz w:val="20"/>
                <w:szCs w:val="20"/>
                <w:lang w:val="es-ES"/>
              </w:rPr>
              <w:t>según</w:t>
            </w:r>
            <w:r w:rsidR="00FF4338" w:rsidRPr="00203F6A">
              <w:rPr>
                <w:rFonts w:cs="Arial"/>
                <w:b w:val="0"/>
                <w:sz w:val="20"/>
                <w:szCs w:val="20"/>
                <w:lang w:val="es-ES"/>
              </w:rPr>
              <w:t xml:space="preserve"> l</w:t>
            </w:r>
            <w:r w:rsidRPr="00203F6A">
              <w:rPr>
                <w:rFonts w:cs="Arial"/>
                <w:b w:val="0"/>
                <w:sz w:val="20"/>
                <w:szCs w:val="20"/>
                <w:lang w:val="es-ES"/>
              </w:rPr>
              <w:t xml:space="preserve">os diferentes casos señalados en </w:t>
            </w:r>
            <w:r w:rsidR="00FF4338" w:rsidRPr="00203F6A">
              <w:rPr>
                <w:rFonts w:cs="Arial"/>
                <w:b w:val="0"/>
                <w:sz w:val="20"/>
                <w:szCs w:val="20"/>
                <w:lang w:val="es-ES"/>
              </w:rPr>
              <w:t>el Criterio</w:t>
            </w:r>
            <w:r w:rsidRPr="00203F6A">
              <w:rPr>
                <w:rFonts w:cs="Arial"/>
                <w:b w:val="0"/>
                <w:sz w:val="20"/>
                <w:szCs w:val="20"/>
                <w:lang w:val="es-ES"/>
              </w:rPr>
              <w:t>, la propuesta</w:t>
            </w:r>
            <w:r w:rsidR="00FF4338" w:rsidRPr="00203F6A">
              <w:rPr>
                <w:rFonts w:cs="Arial"/>
                <w:b w:val="0"/>
                <w:sz w:val="20"/>
                <w:szCs w:val="20"/>
                <w:lang w:val="es-ES"/>
              </w:rPr>
              <w:t xml:space="preserve"> quiere</w:t>
            </w:r>
            <w:r w:rsidRPr="00203F6A">
              <w:rPr>
                <w:rFonts w:cs="Arial"/>
                <w:b w:val="0"/>
                <w:sz w:val="20"/>
                <w:szCs w:val="20"/>
                <w:lang w:val="es-ES"/>
              </w:rPr>
              <w:t xml:space="preserve"> simplifica</w:t>
            </w:r>
            <w:r w:rsidR="00FF4338" w:rsidRPr="00203F6A">
              <w:rPr>
                <w:rFonts w:cs="Arial"/>
                <w:b w:val="0"/>
                <w:sz w:val="20"/>
                <w:szCs w:val="20"/>
                <w:lang w:val="es-ES"/>
              </w:rPr>
              <w:t>r</w:t>
            </w:r>
            <w:r w:rsidRPr="00203F6A">
              <w:rPr>
                <w:rFonts w:cs="Arial"/>
                <w:b w:val="0"/>
                <w:sz w:val="20"/>
                <w:szCs w:val="20"/>
                <w:lang w:val="es-ES"/>
              </w:rPr>
              <w:t xml:space="preserve"> y facilitar los pagos. Las condiciones de pago para EXW y FOB se fijan en 15 días</w:t>
            </w:r>
            <w:r w:rsidR="00FF4338" w:rsidRPr="00203F6A">
              <w:rPr>
                <w:rFonts w:cs="Arial"/>
                <w:b w:val="0"/>
                <w:sz w:val="20"/>
                <w:szCs w:val="20"/>
                <w:lang w:val="es-ES"/>
              </w:rPr>
              <w:t xml:space="preserve"> tanto</w:t>
            </w:r>
            <w:r w:rsidRPr="00203F6A">
              <w:rPr>
                <w:rFonts w:cs="Arial"/>
                <w:b w:val="0"/>
                <w:sz w:val="20"/>
                <w:szCs w:val="20"/>
                <w:lang w:val="es-ES"/>
              </w:rPr>
              <w:t xml:space="preserve"> para el precio </w:t>
            </w:r>
            <w:r w:rsidR="00FF4338" w:rsidRPr="00203F6A">
              <w:rPr>
                <w:rFonts w:cs="Arial"/>
                <w:b w:val="0"/>
                <w:sz w:val="20"/>
                <w:szCs w:val="20"/>
                <w:lang w:val="es-ES"/>
              </w:rPr>
              <w:t>como para</w:t>
            </w:r>
            <w:r w:rsidRPr="00203F6A">
              <w:rPr>
                <w:rFonts w:cs="Arial"/>
                <w:b w:val="0"/>
                <w:sz w:val="20"/>
                <w:szCs w:val="20"/>
                <w:lang w:val="es-ES"/>
              </w:rPr>
              <w:t xml:space="preserve"> la prima. Se incluye una opción para combinar </w:t>
            </w:r>
            <w:r w:rsidR="00FF4338" w:rsidRPr="00203F6A">
              <w:rPr>
                <w:rFonts w:cs="Arial"/>
                <w:b w:val="0"/>
                <w:sz w:val="20"/>
                <w:szCs w:val="20"/>
                <w:lang w:val="es-ES"/>
              </w:rPr>
              <w:t>distintos</w:t>
            </w:r>
            <w:r w:rsidRPr="00203F6A">
              <w:rPr>
                <w:rFonts w:cs="Arial"/>
                <w:b w:val="0"/>
                <w:sz w:val="20"/>
                <w:szCs w:val="20"/>
                <w:lang w:val="es-ES"/>
              </w:rPr>
              <w:t xml:space="preserve"> pagos de un </w:t>
            </w:r>
            <w:r w:rsidR="00FF4338" w:rsidRPr="00203F6A">
              <w:rPr>
                <w:rFonts w:cs="Arial"/>
                <w:b w:val="0"/>
                <w:sz w:val="20"/>
                <w:szCs w:val="20"/>
                <w:lang w:val="es-ES"/>
              </w:rPr>
              <w:t xml:space="preserve">mismo </w:t>
            </w:r>
            <w:r w:rsidRPr="00203F6A">
              <w:rPr>
                <w:rFonts w:cs="Arial"/>
                <w:b w:val="0"/>
                <w:sz w:val="20"/>
                <w:szCs w:val="20"/>
                <w:lang w:val="es-ES"/>
              </w:rPr>
              <w:t xml:space="preserve">mes en una </w:t>
            </w:r>
            <w:r w:rsidR="00FF4338" w:rsidRPr="00203F6A">
              <w:rPr>
                <w:rFonts w:cs="Arial"/>
                <w:b w:val="0"/>
                <w:sz w:val="20"/>
                <w:szCs w:val="20"/>
                <w:lang w:val="es-ES"/>
              </w:rPr>
              <w:t>única suma</w:t>
            </w:r>
            <w:r w:rsidRPr="00203F6A">
              <w:rPr>
                <w:rFonts w:cs="Arial"/>
                <w:b w:val="0"/>
                <w:sz w:val="20"/>
                <w:szCs w:val="20"/>
                <w:lang w:val="es-ES"/>
              </w:rPr>
              <w:t xml:space="preserve"> para simplificar el proceso y ahorrar en costos de transacción.</w:t>
            </w:r>
          </w:p>
          <w:p w:rsidR="00A82885" w:rsidRPr="00203F6A" w:rsidRDefault="00A82885" w:rsidP="00761D69">
            <w:pPr>
              <w:spacing w:before="120"/>
              <w:rPr>
                <w:rFonts w:cs="Arial"/>
                <w:szCs w:val="20"/>
                <w:lang w:val="es-ES"/>
              </w:rPr>
            </w:pPr>
          </w:p>
        </w:tc>
      </w:tr>
      <w:tr w:rsidR="00A240EE" w:rsidRPr="00203F6A" w:rsidTr="004B2705">
        <w:trPr>
          <w:gridBefore w:val="1"/>
          <w:cnfStyle w:val="000000100000" w:firstRow="0" w:lastRow="0" w:firstColumn="0" w:lastColumn="0" w:oddVBand="0" w:evenVBand="0" w:oddHBand="1" w:evenHBand="0" w:firstRowFirstColumn="0" w:firstRowLastColumn="0" w:lastRowFirstColumn="0" w:lastRowLastColumn="0"/>
          <w:wBefore w:w="116" w:type="dxa"/>
        </w:trPr>
        <w:tc>
          <w:tcPr>
            <w:cnfStyle w:val="001000000000" w:firstRow="0" w:lastRow="0" w:firstColumn="1" w:lastColumn="0" w:oddVBand="0" w:evenVBand="0" w:oddHBand="0" w:evenHBand="0" w:firstRowFirstColumn="0" w:firstRowLastColumn="0" w:lastRowFirstColumn="0" w:lastRowLastColumn="0"/>
            <w:tcW w:w="4962" w:type="dxa"/>
            <w:gridSpan w:val="2"/>
            <w:tcBorders>
              <w:top w:val="single" w:sz="6" w:space="0" w:color="auto"/>
              <w:left w:val="single" w:sz="6" w:space="0" w:color="auto"/>
              <w:bottom w:val="single" w:sz="6" w:space="0" w:color="auto"/>
              <w:right w:val="single" w:sz="6" w:space="0" w:color="auto"/>
            </w:tcBorders>
            <w:shd w:val="clear" w:color="auto" w:fill="BED600" w:themeFill="accent1"/>
          </w:tcPr>
          <w:p w:rsidR="00A240EE" w:rsidRPr="00203F6A" w:rsidRDefault="00A240EE" w:rsidP="00A240EE">
            <w:pPr>
              <w:rPr>
                <w:rFonts w:cs="Arial"/>
                <w:sz w:val="20"/>
                <w:szCs w:val="20"/>
                <w:lang w:val="es-ES"/>
              </w:rPr>
            </w:pPr>
            <w:r w:rsidRPr="00203F6A">
              <w:rPr>
                <w:rFonts w:cs="Arial"/>
                <w:sz w:val="20"/>
                <w:szCs w:val="20"/>
                <w:lang w:val="es-ES"/>
              </w:rPr>
              <w:t xml:space="preserve">Criterio para Frutas Frescas OPP y TC </w:t>
            </w:r>
          </w:p>
          <w:p w:rsidR="00A240EE" w:rsidRPr="00203F6A" w:rsidRDefault="00A240EE" w:rsidP="000F74B7">
            <w:pPr>
              <w:rPr>
                <w:rFonts w:cs="Arial"/>
                <w:sz w:val="20"/>
                <w:szCs w:val="20"/>
                <w:lang w:val="es-ES"/>
              </w:rPr>
            </w:pPr>
            <w:r w:rsidRPr="00203F6A">
              <w:rPr>
                <w:rFonts w:cs="Arial"/>
                <w:sz w:val="20"/>
                <w:szCs w:val="20"/>
                <w:lang w:val="es-ES"/>
              </w:rPr>
              <w:t xml:space="preserve">(los cambios propuestos se muestran en </w:t>
            </w:r>
            <w:r w:rsidR="000F74B7" w:rsidRPr="00203F6A">
              <w:rPr>
                <w:rFonts w:cs="Arial"/>
                <w:color w:val="FF0000"/>
                <w:sz w:val="20"/>
                <w:szCs w:val="20"/>
                <w:lang w:val="es-ES"/>
              </w:rPr>
              <w:t>rojo</w:t>
            </w:r>
            <w:r w:rsidRPr="00203F6A">
              <w:rPr>
                <w:rFonts w:cs="Arial"/>
                <w:sz w:val="20"/>
                <w:szCs w:val="20"/>
                <w:lang w:val="es-ES"/>
              </w:rPr>
              <w:t>)</w:t>
            </w:r>
          </w:p>
        </w:tc>
        <w:tc>
          <w:tcPr>
            <w:tcW w:w="4394" w:type="dxa"/>
            <w:gridSpan w:val="2"/>
            <w:tcBorders>
              <w:top w:val="single" w:sz="6" w:space="0" w:color="auto"/>
              <w:left w:val="single" w:sz="6" w:space="0" w:color="auto"/>
              <w:bottom w:val="single" w:sz="6" w:space="0" w:color="auto"/>
              <w:right w:val="single" w:sz="6" w:space="0" w:color="auto"/>
            </w:tcBorders>
            <w:shd w:val="clear" w:color="auto" w:fill="BED600" w:themeFill="accent1"/>
          </w:tcPr>
          <w:p w:rsidR="00A240EE" w:rsidRPr="00203F6A" w:rsidRDefault="00A240EE" w:rsidP="00A240EE">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r w:rsidRPr="00203F6A">
              <w:rPr>
                <w:rFonts w:cs="Arial"/>
                <w:b/>
                <w:sz w:val="20"/>
                <w:szCs w:val="20"/>
                <w:lang w:val="es-ES"/>
              </w:rPr>
              <w:t xml:space="preserve">Explicación y </w:t>
            </w:r>
            <w:r w:rsidR="00616044">
              <w:rPr>
                <w:rFonts w:cs="Arial"/>
                <w:b/>
                <w:sz w:val="20"/>
                <w:szCs w:val="20"/>
                <w:lang w:val="es-ES"/>
              </w:rPr>
              <w:t xml:space="preserve">preguntas de la </w:t>
            </w:r>
            <w:r w:rsidR="000F74B7" w:rsidRPr="00203F6A">
              <w:rPr>
                <w:rFonts w:cs="Arial"/>
                <w:b/>
                <w:sz w:val="20"/>
                <w:szCs w:val="20"/>
                <w:lang w:val="es-ES"/>
              </w:rPr>
              <w:t>consulta</w:t>
            </w:r>
          </w:p>
        </w:tc>
      </w:tr>
      <w:tr w:rsidR="0002257D" w:rsidRPr="00203F6A" w:rsidTr="004B2705">
        <w:tblPrEx>
          <w:jc w:val="center"/>
        </w:tblPrEx>
        <w:trPr>
          <w:gridAfter w:val="1"/>
          <w:wAfter w:w="116" w:type="dxa"/>
          <w:trHeight w:val="103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FF4338" w:rsidP="00FF4338">
            <w:pPr>
              <w:spacing w:before="120" w:after="120"/>
              <w:rPr>
                <w:rFonts w:cs="Arial"/>
                <w:b w:val="0"/>
                <w:strike/>
                <w:sz w:val="20"/>
                <w:szCs w:val="20"/>
                <w:lang w:val="es-ES"/>
              </w:rPr>
            </w:pPr>
            <w:r w:rsidRPr="00203F6A">
              <w:rPr>
                <w:rFonts w:cs="Arial"/>
                <w:b w:val="0"/>
                <w:strike/>
                <w:sz w:val="20"/>
                <w:szCs w:val="20"/>
                <w:lang w:val="es-ES"/>
              </w:rPr>
              <w:t xml:space="preserve">Para adquisiciones hechas en la Puerta de la Finca o a nivel Ex Works, los pagos deben ser hechos al </w:t>
            </w:r>
            <w:r w:rsidRPr="00203F6A">
              <w:rPr>
                <w:rFonts w:cs="Arial"/>
                <w:b w:val="0"/>
                <w:strike/>
                <w:sz w:val="20"/>
                <w:szCs w:val="20"/>
                <w:lang w:val="es-ES"/>
              </w:rPr>
              <w:lastRenderedPageBreak/>
              <w:t>recibir el producto.</w:t>
            </w:r>
          </w:p>
          <w:p w:rsidR="0002257D" w:rsidRPr="00203F6A" w:rsidRDefault="00FF4338" w:rsidP="00FF4338">
            <w:pPr>
              <w:spacing w:before="120" w:after="120"/>
              <w:rPr>
                <w:rFonts w:cs="Arial"/>
                <w:b w:val="0"/>
                <w:color w:val="C00000"/>
                <w:sz w:val="20"/>
                <w:szCs w:val="20"/>
                <w:lang w:val="es-ES"/>
              </w:rPr>
            </w:pPr>
            <w:r w:rsidRPr="00203F6A">
              <w:rPr>
                <w:rFonts w:cs="Arial"/>
                <w:b w:val="0"/>
                <w:color w:val="FF0000"/>
                <w:sz w:val="20"/>
                <w:szCs w:val="20"/>
                <w:lang w:val="es-ES"/>
              </w:rPr>
              <w:t>Para las compras efectuadas a nivel EXW, los pagos del precio Fairtrade (PMF o precio de mercado, el que sea mayor) y la prima Fairtrade deben realizarse en un plazo máximo de 15 días tras la entrega (a menos que la legislación nacional requiera plazos de pago inferiores).</w:t>
            </w: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FF4338"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lastRenderedPageBreak/>
              <w:t>Eliminada la referencia al nivel de puerta de finca.</w:t>
            </w:r>
          </w:p>
          <w:p w:rsidR="0002257D" w:rsidRPr="00203F6A" w:rsidRDefault="00FF4338"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 xml:space="preserve">Condiciones de pago </w:t>
            </w:r>
            <w:r w:rsidR="0002257D" w:rsidRPr="00203F6A">
              <w:rPr>
                <w:rFonts w:cs="Arial"/>
                <w:sz w:val="20"/>
                <w:szCs w:val="20"/>
                <w:lang w:val="es-ES"/>
              </w:rPr>
              <w:t>EXW</w:t>
            </w:r>
            <w:r w:rsidRPr="00203F6A">
              <w:rPr>
                <w:rFonts w:cs="Arial"/>
                <w:sz w:val="20"/>
                <w:szCs w:val="20"/>
                <w:lang w:val="es-ES"/>
              </w:rPr>
              <w:t xml:space="preserve"> modificadas a </w:t>
            </w:r>
            <w:r w:rsidR="0002257D" w:rsidRPr="00203F6A">
              <w:rPr>
                <w:rFonts w:cs="Arial"/>
                <w:sz w:val="20"/>
                <w:szCs w:val="20"/>
                <w:lang w:val="es-ES"/>
              </w:rPr>
              <w:t xml:space="preserve">15 </w:t>
            </w:r>
            <w:r w:rsidRPr="00203F6A">
              <w:rPr>
                <w:rFonts w:cs="Arial"/>
                <w:sz w:val="20"/>
                <w:szCs w:val="20"/>
                <w:lang w:val="es-ES"/>
              </w:rPr>
              <w:lastRenderedPageBreak/>
              <w:t>días para todas las frutas</w:t>
            </w:r>
            <w:r w:rsidR="0002257D" w:rsidRPr="00203F6A">
              <w:rPr>
                <w:rFonts w:cs="Arial"/>
                <w:sz w:val="20"/>
                <w:szCs w:val="20"/>
                <w:lang w:val="es-ES"/>
              </w:rPr>
              <w:t xml:space="preserve"> (</w:t>
            </w:r>
            <w:r w:rsidRPr="00203F6A">
              <w:rPr>
                <w:rFonts w:cs="Arial"/>
                <w:sz w:val="20"/>
                <w:szCs w:val="20"/>
                <w:lang w:val="es-ES"/>
              </w:rPr>
              <w:t>ya en vigor para bananos, actualmente "al recibir el producto" para todas las demás frutas</w:t>
            </w:r>
            <w:r w:rsidR="00506311" w:rsidRPr="00203F6A">
              <w:rPr>
                <w:rFonts w:cs="Arial"/>
                <w:sz w:val="20"/>
                <w:szCs w:val="20"/>
                <w:lang w:val="es-ES"/>
              </w:rPr>
              <w:t>)</w:t>
            </w:r>
          </w:p>
          <w:p w:rsidR="0002257D" w:rsidRPr="00203F6A" w:rsidRDefault="005B6D81" w:rsidP="00FF4338">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Mimo</w:t>
            </w:r>
            <w:r w:rsidR="00FF4338" w:rsidRPr="00203F6A">
              <w:rPr>
                <w:rFonts w:cs="Arial"/>
                <w:sz w:val="20"/>
                <w:szCs w:val="20"/>
                <w:lang w:val="es-ES"/>
              </w:rPr>
              <w:t xml:space="preserve"> plazo para precio y prima Fairtrade. </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03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02257D" w:rsidP="00011690">
            <w:pPr>
              <w:spacing w:after="120"/>
              <w:rPr>
                <w:rFonts w:cs="Arial"/>
                <w:b w:val="0"/>
                <w:szCs w:val="20"/>
                <w:lang w:val="es-ES"/>
              </w:rPr>
            </w:pP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203F6A" w:rsidRDefault="00D109A6"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¿Está de acuerdo con este cambio?</w:t>
            </w:r>
          </w:p>
          <w:p w:rsidR="00011690" w:rsidRPr="00203F6A" w:rsidRDefault="004B2705"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910533442"/>
                <w14:checkbox>
                  <w14:checked w14:val="0"/>
                  <w14:checkedState w14:val="2612" w14:font="MS Gothic"/>
                  <w14:uncheckedState w14:val="2610" w14:font="MS Gothic"/>
                </w14:checkbox>
              </w:sdtPr>
              <w:sdtContent>
                <w:r w:rsidR="00011690" w:rsidRPr="00203F6A">
                  <w:rPr>
                    <w:rFonts w:ascii="MS Gothic" w:eastAsia="MS Gothic" w:hAnsi="MS Gothic" w:cs="Arial"/>
                    <w:b/>
                    <w:sz w:val="20"/>
                    <w:szCs w:val="20"/>
                    <w:lang w:val="es-ES"/>
                  </w:rPr>
                  <w:t>☐</w:t>
                </w:r>
              </w:sdtContent>
            </w:sdt>
            <w:r w:rsidR="00D109A6" w:rsidRPr="00203F6A">
              <w:rPr>
                <w:rFonts w:cs="Arial"/>
                <w:b/>
                <w:sz w:val="20"/>
                <w:szCs w:val="20"/>
                <w:lang w:val="es-ES"/>
              </w:rPr>
              <w:t>Sí</w:t>
            </w:r>
          </w:p>
          <w:p w:rsidR="0002257D" w:rsidRPr="00203F6A" w:rsidRDefault="004B2705"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1800960163"/>
                <w14:checkbox>
                  <w14:checked w14:val="0"/>
                  <w14:checkedState w14:val="2612" w14:font="MS Gothic"/>
                  <w14:uncheckedState w14:val="2610" w14:font="MS Gothic"/>
                </w14:checkbox>
              </w:sdtPr>
              <w:sdtContent>
                <w:r w:rsidR="00011690" w:rsidRPr="00203F6A">
                  <w:rPr>
                    <w:rFonts w:ascii="MS Gothic" w:eastAsia="MS Gothic" w:hAnsi="MS Gothic" w:cs="Arial"/>
                    <w:b/>
                    <w:sz w:val="20"/>
                    <w:szCs w:val="20"/>
                    <w:lang w:val="es-ES"/>
                  </w:rPr>
                  <w:t>☐</w:t>
                </w:r>
              </w:sdtContent>
            </w:sdt>
            <w:r w:rsidR="0002257D" w:rsidRPr="00203F6A">
              <w:rPr>
                <w:rFonts w:cs="Arial"/>
                <w:b/>
                <w:sz w:val="20"/>
                <w:szCs w:val="20"/>
                <w:lang w:val="es-ES"/>
              </w:rPr>
              <w:t>No</w:t>
            </w:r>
          </w:p>
          <w:p w:rsidR="0002257D" w:rsidRPr="00203F6A" w:rsidRDefault="005B3214" w:rsidP="00011690">
            <w:pPr>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03F6A">
              <w:rPr>
                <w:rFonts w:cs="Arial"/>
                <w:b/>
                <w:sz w:val="20"/>
                <w:szCs w:val="20"/>
                <w:lang w:val="es-ES"/>
              </w:rPr>
              <w:t>Si no lo está, explique por qué</w:t>
            </w:r>
            <w:r w:rsidR="004E6C14" w:rsidRPr="00203F6A">
              <w:rPr>
                <w:rFonts w:cs="Arial"/>
                <w:b/>
                <w:sz w:val="20"/>
                <w:szCs w:val="20"/>
                <w:lang w:val="es-ES"/>
              </w:rPr>
              <w:t xml:space="preserve">: </w:t>
            </w:r>
            <w:sdt>
              <w:sdtPr>
                <w:rPr>
                  <w:rStyle w:val="PlaceholderText"/>
                  <w:szCs w:val="20"/>
                  <w:lang w:val="es-ES"/>
                </w:rPr>
                <w:id w:val="1765264080"/>
                <w:text/>
              </w:sdtPr>
              <w:sdtContent>
                <w:r w:rsidR="002149D8" w:rsidRPr="00203F6A">
                  <w:rPr>
                    <w:rStyle w:val="PlaceholderText"/>
                    <w:sz w:val="20"/>
                    <w:szCs w:val="20"/>
                    <w:lang w:val="es-ES"/>
                  </w:rPr>
                  <w:t>Haga clic aquí para insertar texto.</w:t>
                </w:r>
              </w:sdtContent>
            </w:sdt>
          </w:p>
        </w:tc>
      </w:tr>
      <w:tr w:rsidR="0002257D" w:rsidRPr="00203F6A" w:rsidTr="004B2705">
        <w:tblPrEx>
          <w:jc w:val="center"/>
        </w:tblPrEx>
        <w:trPr>
          <w:gridAfter w:val="1"/>
          <w:wAfter w:w="11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5B6D81" w:rsidP="005B6D81">
            <w:pPr>
              <w:spacing w:before="120" w:after="120"/>
              <w:rPr>
                <w:rFonts w:cs="Arial"/>
                <w:b w:val="0"/>
                <w:color w:val="C00000"/>
                <w:sz w:val="20"/>
                <w:szCs w:val="20"/>
                <w:lang w:val="es-ES"/>
              </w:rPr>
            </w:pPr>
            <w:r w:rsidRPr="00203F6A">
              <w:rPr>
                <w:rFonts w:cs="Arial"/>
                <w:b w:val="0"/>
                <w:sz w:val="20"/>
                <w:szCs w:val="20"/>
                <w:lang w:val="es-ES"/>
              </w:rPr>
              <w:t xml:space="preserve">Para las compras realizadas a nivel FOB, el pago (Precio y Prima Fairtrade) se efectuará </w:t>
            </w:r>
            <w:r w:rsidRPr="00203F6A">
              <w:rPr>
                <w:rFonts w:cs="Arial"/>
                <w:b w:val="0"/>
                <w:color w:val="FF0000"/>
                <w:sz w:val="20"/>
                <w:szCs w:val="20"/>
                <w:lang w:val="es-ES"/>
              </w:rPr>
              <w:t xml:space="preserve">a más tardar dentro de los 15 días </w:t>
            </w:r>
            <w:r w:rsidRPr="00203F6A">
              <w:rPr>
                <w:rFonts w:cs="Arial"/>
                <w:b w:val="0"/>
                <w:sz w:val="20"/>
                <w:szCs w:val="20"/>
                <w:lang w:val="es-ES"/>
              </w:rPr>
              <w:t>posteriores de la llegada de la fruta al puerto de destino.</w:t>
            </w:r>
            <w:r w:rsidRPr="00203F6A">
              <w:rPr>
                <w:rFonts w:cs="Arial"/>
                <w:b w:val="0"/>
                <w:sz w:val="20"/>
                <w:szCs w:val="20"/>
                <w:lang w:val="es-ES"/>
              </w:rPr>
              <w:cr/>
            </w:r>
          </w:p>
          <w:p w:rsidR="0002257D" w:rsidRPr="00203F6A" w:rsidRDefault="0002257D" w:rsidP="00774FC2">
            <w:pPr>
              <w:spacing w:before="120" w:after="120"/>
              <w:rPr>
                <w:rFonts w:cs="Arial"/>
                <w:b w:val="0"/>
                <w:bCs w:val="0"/>
                <w:sz w:val="20"/>
                <w:szCs w:val="20"/>
                <w:lang w:val="es-ES"/>
              </w:rPr>
            </w:pP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5B6D81"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 xml:space="preserve">Condiciones de pago modificadas a 15 días para todas las frutas </w:t>
            </w:r>
            <w:r w:rsidR="0002257D" w:rsidRPr="00203F6A">
              <w:rPr>
                <w:rFonts w:cs="Arial"/>
                <w:sz w:val="20"/>
                <w:szCs w:val="20"/>
                <w:lang w:val="es-ES"/>
              </w:rPr>
              <w:t>(</w:t>
            </w:r>
            <w:r w:rsidRPr="00203F6A">
              <w:rPr>
                <w:rFonts w:cs="Arial"/>
                <w:sz w:val="20"/>
                <w:szCs w:val="20"/>
                <w:lang w:val="es-ES"/>
              </w:rPr>
              <w:t>anteriormente 7 días</w:t>
            </w:r>
            <w:r w:rsidR="0002257D" w:rsidRPr="00203F6A">
              <w:rPr>
                <w:rFonts w:cs="Arial"/>
                <w:sz w:val="20"/>
                <w:szCs w:val="20"/>
                <w:lang w:val="es-ES"/>
              </w:rPr>
              <w:t>)</w:t>
            </w:r>
          </w:p>
          <w:p w:rsidR="0002257D" w:rsidRPr="00203F6A" w:rsidRDefault="005B6D81"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Mimo plazo para precio y prima Fairtrade.</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02257D" w:rsidP="00011690">
            <w:pPr>
              <w:spacing w:after="120"/>
              <w:rPr>
                <w:rFonts w:cs="Arial"/>
                <w:b w:val="0"/>
                <w:szCs w:val="20"/>
                <w:lang w:val="es-ES"/>
              </w:rPr>
            </w:pP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203F6A" w:rsidRDefault="00D109A6"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¿Está de acuerdo con este cambio?</w:t>
            </w:r>
          </w:p>
          <w:p w:rsidR="00011690" w:rsidRPr="00203F6A" w:rsidRDefault="004B2705"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353228616"/>
                <w14:checkbox>
                  <w14:checked w14:val="0"/>
                  <w14:checkedState w14:val="2612" w14:font="MS Gothic"/>
                  <w14:uncheckedState w14:val="2610" w14:font="MS Gothic"/>
                </w14:checkbox>
              </w:sdtPr>
              <w:sdtContent>
                <w:r w:rsidR="00011690" w:rsidRPr="00203F6A">
                  <w:rPr>
                    <w:rFonts w:ascii="MS Gothic" w:eastAsia="MS Gothic" w:hAnsi="MS Gothic" w:cs="Arial"/>
                    <w:b/>
                    <w:sz w:val="20"/>
                    <w:szCs w:val="20"/>
                    <w:lang w:val="es-ES"/>
                  </w:rPr>
                  <w:t>☐</w:t>
                </w:r>
              </w:sdtContent>
            </w:sdt>
            <w:r w:rsidR="00D109A6" w:rsidRPr="00203F6A">
              <w:rPr>
                <w:rFonts w:cs="Arial"/>
                <w:b/>
                <w:sz w:val="20"/>
                <w:szCs w:val="20"/>
                <w:lang w:val="es-ES"/>
              </w:rPr>
              <w:t>Sí</w:t>
            </w:r>
          </w:p>
          <w:p w:rsidR="0002257D" w:rsidRPr="00203F6A" w:rsidRDefault="004B2705"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495394021"/>
                <w14:checkbox>
                  <w14:checked w14:val="0"/>
                  <w14:checkedState w14:val="2612" w14:font="MS Gothic"/>
                  <w14:uncheckedState w14:val="2610" w14:font="MS Gothic"/>
                </w14:checkbox>
              </w:sdtPr>
              <w:sdtContent>
                <w:r w:rsidR="00011690" w:rsidRPr="00203F6A">
                  <w:rPr>
                    <w:rFonts w:ascii="MS Gothic" w:eastAsia="MS Gothic" w:hAnsi="MS Gothic" w:cs="Arial"/>
                    <w:b/>
                    <w:sz w:val="20"/>
                    <w:szCs w:val="20"/>
                    <w:lang w:val="es-ES"/>
                  </w:rPr>
                  <w:t>☐</w:t>
                </w:r>
              </w:sdtContent>
            </w:sdt>
            <w:r w:rsidR="0002257D" w:rsidRPr="00203F6A">
              <w:rPr>
                <w:rFonts w:cs="Arial"/>
                <w:b/>
                <w:sz w:val="20"/>
                <w:szCs w:val="20"/>
                <w:lang w:val="es-ES"/>
              </w:rPr>
              <w:t>No</w:t>
            </w:r>
          </w:p>
          <w:p w:rsidR="0002257D" w:rsidRPr="00203F6A" w:rsidRDefault="005B3214" w:rsidP="00011690">
            <w:pPr>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03F6A">
              <w:rPr>
                <w:rFonts w:cs="Arial"/>
                <w:b/>
                <w:sz w:val="20"/>
                <w:szCs w:val="20"/>
                <w:lang w:val="es-ES"/>
              </w:rPr>
              <w:t>Si no lo está, explique por qué</w:t>
            </w:r>
            <w:r w:rsidR="004E6C14" w:rsidRPr="00203F6A">
              <w:rPr>
                <w:rFonts w:cs="Arial"/>
                <w:b/>
                <w:sz w:val="20"/>
                <w:szCs w:val="20"/>
                <w:lang w:val="es-ES"/>
              </w:rPr>
              <w:t xml:space="preserve">: </w:t>
            </w:r>
            <w:sdt>
              <w:sdtPr>
                <w:rPr>
                  <w:rStyle w:val="PlaceholderText"/>
                  <w:lang w:val="es-ES"/>
                </w:rPr>
                <w:id w:val="-698003940"/>
                <w:text/>
              </w:sdtPr>
              <w:sdtContent>
                <w:r w:rsidR="002149D8" w:rsidRPr="00203F6A">
                  <w:rPr>
                    <w:rStyle w:val="PlaceholderText"/>
                    <w:sz w:val="20"/>
                    <w:lang w:val="es-ES"/>
                  </w:rPr>
                  <w:t>Haga clic aquí para insertar texto.</w:t>
                </w:r>
              </w:sdtContent>
            </w:sdt>
          </w:p>
        </w:tc>
      </w:tr>
      <w:tr w:rsidR="0002257D" w:rsidRPr="00203F6A" w:rsidTr="004B2705">
        <w:tblPrEx>
          <w:jc w:val="center"/>
        </w:tblPrEx>
        <w:trPr>
          <w:gridAfter w:val="1"/>
          <w:wAfter w:w="116" w:type="dxa"/>
          <w:trHeight w:val="86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5B6D81" w:rsidP="00AC2C32">
            <w:pPr>
              <w:spacing w:before="120" w:after="120"/>
              <w:rPr>
                <w:rFonts w:cs="Arial"/>
                <w:color w:val="00B050"/>
                <w:sz w:val="20"/>
                <w:szCs w:val="20"/>
                <w:lang w:val="es-ES"/>
              </w:rPr>
            </w:pPr>
            <w:r w:rsidRPr="00203F6A">
              <w:rPr>
                <w:rFonts w:cs="Arial"/>
                <w:b w:val="0"/>
                <w:color w:val="FF0000"/>
                <w:sz w:val="20"/>
                <w:szCs w:val="20"/>
                <w:lang w:val="es-ES"/>
              </w:rPr>
              <w:t>Si as</w:t>
            </w:r>
            <w:r w:rsidR="00AC2C32" w:rsidRPr="00203F6A">
              <w:rPr>
                <w:rFonts w:cs="Arial"/>
                <w:b w:val="0"/>
                <w:color w:val="FF0000"/>
                <w:sz w:val="20"/>
                <w:szCs w:val="20"/>
                <w:lang w:val="es-ES"/>
              </w:rPr>
              <w:t>í lo acuerda con el</w:t>
            </w:r>
            <w:r w:rsidRPr="00203F6A">
              <w:rPr>
                <w:rFonts w:cs="Arial"/>
                <w:b w:val="0"/>
                <w:color w:val="FF0000"/>
                <w:sz w:val="20"/>
                <w:szCs w:val="20"/>
                <w:lang w:val="es-ES"/>
              </w:rPr>
              <w:t xml:space="preserve"> productor, los pagos del mismo mes natural pueden abonarse en una única suma, en un plazo máximo de 15 días tras la finalización del mes correspondiente. </w:t>
            </w: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5B6D81" w:rsidP="005B6D81">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Nuevo requisito para dar cierta flexibilidad y ahorrar costos de transacción</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86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02257D" w:rsidP="00774FC2">
            <w:pPr>
              <w:spacing w:before="120" w:after="120"/>
              <w:rPr>
                <w:rFonts w:cs="Arial"/>
                <w:b w:val="0"/>
                <w:szCs w:val="20"/>
                <w:lang w:val="es-ES"/>
              </w:rPr>
            </w:pP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11690" w:rsidRPr="00203F6A" w:rsidRDefault="00D109A6"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¿Está de acuerdo con este cambio?</w:t>
            </w:r>
          </w:p>
          <w:p w:rsidR="00011690" w:rsidRPr="00203F6A" w:rsidRDefault="004B2705"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1153106971"/>
                <w14:checkbox>
                  <w14:checked w14:val="0"/>
                  <w14:checkedState w14:val="2612" w14:font="MS Gothic"/>
                  <w14:uncheckedState w14:val="2610" w14:font="MS Gothic"/>
                </w14:checkbox>
              </w:sdtPr>
              <w:sdtContent>
                <w:r w:rsidR="00011690" w:rsidRPr="00203F6A">
                  <w:rPr>
                    <w:rFonts w:ascii="MS Gothic" w:eastAsia="MS Gothic" w:hAnsi="MS Gothic" w:cs="Arial"/>
                    <w:b/>
                    <w:sz w:val="20"/>
                    <w:szCs w:val="20"/>
                    <w:lang w:val="es-ES"/>
                  </w:rPr>
                  <w:t>☐</w:t>
                </w:r>
              </w:sdtContent>
            </w:sdt>
            <w:r w:rsidR="005B6D81" w:rsidRPr="00203F6A">
              <w:rPr>
                <w:rFonts w:cs="Arial"/>
                <w:b/>
                <w:sz w:val="20"/>
                <w:szCs w:val="20"/>
                <w:lang w:val="es-ES"/>
              </w:rPr>
              <w:t>Sí</w:t>
            </w:r>
          </w:p>
          <w:p w:rsidR="00011690" w:rsidRPr="00203F6A" w:rsidRDefault="004B2705"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876701816"/>
                <w14:checkbox>
                  <w14:checked w14:val="0"/>
                  <w14:checkedState w14:val="2612" w14:font="MS Gothic"/>
                  <w14:uncheckedState w14:val="2610" w14:font="MS Gothic"/>
                </w14:checkbox>
              </w:sdtPr>
              <w:sdtContent>
                <w:r w:rsidR="00011690" w:rsidRPr="00203F6A">
                  <w:rPr>
                    <w:rFonts w:ascii="MS Gothic" w:eastAsia="MS Gothic" w:hAnsi="MS Gothic" w:cs="Arial"/>
                    <w:b/>
                    <w:sz w:val="20"/>
                    <w:szCs w:val="20"/>
                    <w:lang w:val="es-ES"/>
                  </w:rPr>
                  <w:t>☐</w:t>
                </w:r>
              </w:sdtContent>
            </w:sdt>
            <w:r w:rsidR="00011690" w:rsidRPr="00203F6A">
              <w:rPr>
                <w:rFonts w:cs="Arial"/>
                <w:b/>
                <w:sz w:val="20"/>
                <w:szCs w:val="20"/>
                <w:lang w:val="es-ES"/>
              </w:rPr>
              <w:t>No</w:t>
            </w:r>
          </w:p>
          <w:p w:rsidR="0002257D" w:rsidRPr="00203F6A" w:rsidRDefault="005B3214" w:rsidP="00011690">
            <w:pPr>
              <w:spacing w:before="240"/>
              <w:cnfStyle w:val="000000100000" w:firstRow="0" w:lastRow="0" w:firstColumn="0" w:lastColumn="0" w:oddVBand="0" w:evenVBand="0" w:oddHBand="1" w:evenHBand="0" w:firstRowFirstColumn="0" w:firstRowLastColumn="0" w:lastRowFirstColumn="0" w:lastRowLastColumn="0"/>
              <w:rPr>
                <w:rFonts w:cs="Arial"/>
                <w:szCs w:val="20"/>
                <w:lang w:val="es-ES"/>
              </w:rPr>
            </w:pPr>
            <w:r w:rsidRPr="00203F6A">
              <w:rPr>
                <w:rFonts w:cs="Arial"/>
                <w:b/>
                <w:sz w:val="20"/>
                <w:szCs w:val="20"/>
                <w:lang w:val="es-ES"/>
              </w:rPr>
              <w:t>Si no lo está, explique por qué</w:t>
            </w:r>
            <w:r w:rsidR="00011690" w:rsidRPr="00203F6A">
              <w:rPr>
                <w:rFonts w:cs="Arial"/>
                <w:b/>
                <w:sz w:val="20"/>
                <w:szCs w:val="20"/>
                <w:lang w:val="es-ES"/>
              </w:rPr>
              <w:t>:</w:t>
            </w:r>
          </w:p>
        </w:tc>
      </w:tr>
      <w:tr w:rsidR="0002257D" w:rsidRPr="00203F6A" w:rsidTr="004B2705">
        <w:tblPrEx>
          <w:jc w:val="center"/>
        </w:tblPrEx>
        <w:trPr>
          <w:gridAfter w:val="1"/>
          <w:wAfter w:w="116" w:type="dxa"/>
          <w:trHeight w:val="8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AC2C32" w:rsidP="00AC2C32">
            <w:pPr>
              <w:spacing w:before="120" w:after="120"/>
              <w:rPr>
                <w:rFonts w:cs="Arial"/>
                <w:b w:val="0"/>
                <w:strike/>
                <w:sz w:val="20"/>
                <w:szCs w:val="20"/>
                <w:lang w:val="es-ES"/>
              </w:rPr>
            </w:pPr>
            <w:r w:rsidRPr="00203F6A">
              <w:rPr>
                <w:rFonts w:cs="Arial"/>
                <w:b w:val="0"/>
                <w:strike/>
                <w:sz w:val="20"/>
                <w:szCs w:val="20"/>
                <w:lang w:val="es-ES"/>
              </w:rPr>
              <w:t>Si la Prima de Comercio Justo Fairtrade se transfiere al exportador, éste debe pasar la Prima de Comercio Justo Fairtrade a los productores a más tardar 7 días después de que el dinero haya sido recibido.</w:t>
            </w: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AC2C32"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Eliminado dado que l</w:t>
            </w:r>
            <w:r w:rsidR="009915A1">
              <w:rPr>
                <w:rFonts w:cs="Arial"/>
                <w:sz w:val="20"/>
                <w:szCs w:val="20"/>
                <w:lang w:val="es-ES"/>
              </w:rPr>
              <w:t>as condiciones de pago para tra</w:t>
            </w:r>
            <w:r w:rsidRPr="00203F6A">
              <w:rPr>
                <w:rFonts w:cs="Arial"/>
                <w:sz w:val="20"/>
                <w:szCs w:val="20"/>
                <w:lang w:val="es-ES"/>
              </w:rPr>
              <w:t xml:space="preserve">smisores están indicadas en el Criterio Fairtrade para Comerciantes, véase 4.3.2, estableciendo el plazo en 15 días. </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8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02257D" w:rsidP="00774FC2">
            <w:pPr>
              <w:spacing w:before="120" w:after="120"/>
              <w:rPr>
                <w:rFonts w:cs="Arial"/>
                <w:b w:val="0"/>
                <w:strike/>
                <w:szCs w:val="20"/>
                <w:lang w:val="es-ES"/>
              </w:rPr>
            </w:pP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203F6A" w:rsidRDefault="00D109A6" w:rsidP="00EC6B08">
            <w:pPr>
              <w:pStyle w:val="Heading3"/>
              <w:outlineLvl w:val="2"/>
              <w:cnfStyle w:val="000000100000" w:firstRow="0" w:lastRow="0" w:firstColumn="0" w:lastColumn="0" w:oddVBand="0" w:evenVBand="0" w:oddHBand="1" w:evenHBand="0" w:firstRowFirstColumn="0" w:firstRowLastColumn="0" w:lastRowFirstColumn="0" w:lastRowLastColumn="0"/>
              <w:rPr>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2143485094"/>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69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AC2C32" w:rsidP="00AC2C32">
            <w:pPr>
              <w:spacing w:before="240" w:after="120"/>
              <w:rPr>
                <w:rFonts w:cs="Arial"/>
                <w:b w:val="0"/>
                <w:strike/>
                <w:sz w:val="20"/>
                <w:szCs w:val="20"/>
                <w:lang w:val="es-ES"/>
              </w:rPr>
            </w:pPr>
            <w:r w:rsidRPr="00203F6A">
              <w:rPr>
                <w:rFonts w:cs="Arial"/>
                <w:b w:val="0"/>
                <w:strike/>
                <w:sz w:val="20"/>
                <w:szCs w:val="20"/>
                <w:lang w:val="es-ES"/>
              </w:rPr>
              <w:t xml:space="preserve">Si el vendedor y el comprador acuerdan condiciones de pago más cortas, este acuerdo debe incluirse en </w:t>
            </w:r>
            <w:r w:rsidRPr="00203F6A">
              <w:rPr>
                <w:rFonts w:cs="Arial"/>
                <w:b w:val="0"/>
                <w:strike/>
                <w:sz w:val="20"/>
                <w:szCs w:val="20"/>
                <w:lang w:val="es-ES"/>
              </w:rPr>
              <w:lastRenderedPageBreak/>
              <w:t>el contrato.</w:t>
            </w: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AC2C32" w:rsidP="00F81CB5">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lastRenderedPageBreak/>
              <w:t xml:space="preserve">Eliminado dado que las condiciones de pago están incluidas en el contrato (véase la sección sobre contratos), </w:t>
            </w:r>
            <w:r w:rsidR="00F81CB5" w:rsidRPr="00203F6A">
              <w:rPr>
                <w:rFonts w:cs="Arial"/>
                <w:sz w:val="20"/>
                <w:szCs w:val="20"/>
                <w:lang w:val="es-ES"/>
              </w:rPr>
              <w:t>el criterio solo</w:t>
            </w:r>
            <w:r w:rsidRPr="00203F6A">
              <w:rPr>
                <w:rFonts w:cs="Arial"/>
                <w:sz w:val="20"/>
                <w:szCs w:val="20"/>
                <w:lang w:val="es-ES"/>
              </w:rPr>
              <w:t xml:space="preserve"> menciona </w:t>
            </w:r>
            <w:r w:rsidRPr="00203F6A">
              <w:rPr>
                <w:rFonts w:cs="Arial"/>
                <w:sz w:val="20"/>
                <w:szCs w:val="20"/>
                <w:lang w:val="es-ES"/>
              </w:rPr>
              <w:lastRenderedPageBreak/>
              <w:t>plazos máximos</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69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02257D" w:rsidP="00774FC2">
            <w:pPr>
              <w:spacing w:before="120" w:after="120"/>
              <w:rPr>
                <w:rFonts w:cs="Arial"/>
                <w:b w:val="0"/>
                <w:strike/>
                <w:szCs w:val="20"/>
                <w:lang w:val="es-ES"/>
              </w:rPr>
            </w:pP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203F6A" w:rsidRDefault="00D109A6" w:rsidP="00EC6B08">
            <w:pPr>
              <w:pStyle w:val="Heading3"/>
              <w:outlineLvl w:val="2"/>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395891957"/>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236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F81CB5" w:rsidRPr="00203F6A" w:rsidRDefault="00F81CB5" w:rsidP="00F81CB5">
            <w:pPr>
              <w:rPr>
                <w:rFonts w:cs="Arial"/>
                <w:b w:val="0"/>
                <w:strike/>
                <w:sz w:val="20"/>
                <w:szCs w:val="20"/>
                <w:lang w:val="es-ES" w:eastAsia="ko-KR"/>
              </w:rPr>
            </w:pPr>
            <w:r w:rsidRPr="00203F6A">
              <w:rPr>
                <w:rFonts w:cs="Arial"/>
                <w:b w:val="0"/>
                <w:sz w:val="20"/>
                <w:szCs w:val="20"/>
                <w:lang w:val="es-ES"/>
              </w:rPr>
              <w:t xml:space="preserve">Pago para las naranjas de jugo El procesador/exportador tiene que pagar al menos el Precio Mínimo Fairtrade al productor en el plazo de 30 días a partir de la recepción del producto. </w:t>
            </w:r>
            <w:r w:rsidRPr="00203F6A">
              <w:rPr>
                <w:rFonts w:cs="Arial"/>
                <w:b w:val="0"/>
                <w:strike/>
                <w:sz w:val="20"/>
                <w:szCs w:val="20"/>
                <w:lang w:val="es-ES" w:eastAsia="ko-KR"/>
              </w:rPr>
              <w:t xml:space="preserve"> El procesador/exportador tiene que comunicar al productor sobre la Prima y el diferencial de precio (pago adicional en caso de que haya una diferencia entre el Precio Mínimo Comercio Justo Fairtrade y el precio FOB para jugo de naranja) a más tardar 15 días después de la recepción del pago por parte del pagador</w:t>
            </w:r>
          </w:p>
          <w:p w:rsidR="0002257D" w:rsidRPr="00203F6A" w:rsidRDefault="00F81CB5" w:rsidP="00F81CB5">
            <w:pPr>
              <w:rPr>
                <w:rFonts w:cs="Arial"/>
                <w:b w:val="0"/>
                <w:sz w:val="20"/>
                <w:szCs w:val="20"/>
                <w:lang w:val="es-ES"/>
              </w:rPr>
            </w:pPr>
            <w:r w:rsidRPr="00203F6A">
              <w:rPr>
                <w:rFonts w:cs="Arial"/>
                <w:b w:val="0"/>
                <w:strike/>
                <w:sz w:val="20"/>
                <w:szCs w:val="20"/>
                <w:lang w:val="es-ES" w:eastAsia="ko-KR"/>
              </w:rPr>
              <w:t>Fairtrade. El procesador/exportador y el productor podrán acordar, por escrito, otros plazos pero el pago tendrá que realizarse a más tardar en los 30 días siguientes al fin de cada trimestre.</w:t>
            </w: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F81CB5"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Sin cambios en los plazos dado que es particular para el jugo de naranja</w:t>
            </w:r>
          </w:p>
          <w:p w:rsidR="0002257D" w:rsidRPr="00203F6A" w:rsidRDefault="00F81CB5" w:rsidP="00F81CB5">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t>Simplificación del requisito, ya que forma del Criterio para Comerciantes (véase la sección 4.3.2)</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236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02257D" w:rsidP="00774FC2">
            <w:pPr>
              <w:spacing w:before="120" w:after="120"/>
              <w:rPr>
                <w:rFonts w:cs="Arial"/>
                <w:b w:val="0"/>
                <w:szCs w:val="20"/>
                <w:lang w:val="es-ES"/>
              </w:rPr>
            </w:pP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203F6A" w:rsidRDefault="00D109A6"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Sus comentarios</w:t>
            </w:r>
            <w:r w:rsidR="004E6C14" w:rsidRPr="00203F6A">
              <w:rPr>
                <w:sz w:val="20"/>
                <w:szCs w:val="20"/>
                <w:lang w:val="es-ES"/>
              </w:rPr>
              <w:t xml:space="preserve">: </w:t>
            </w:r>
            <w:sdt>
              <w:sdtPr>
                <w:rPr>
                  <w:rStyle w:val="PlaceholderText"/>
                  <w:rFonts w:eastAsiaTheme="minorEastAsia" w:cstheme="minorBidi"/>
                  <w:b w:val="0"/>
                  <w:bCs w:val="0"/>
                  <w:lang w:val="es-ES"/>
                </w:rPr>
                <w:id w:val="-1069576834"/>
                <w:text/>
              </w:sdtPr>
              <w:sdtContent>
                <w:r w:rsidR="002149D8" w:rsidRPr="00203F6A">
                  <w:rPr>
                    <w:rStyle w:val="PlaceholderText"/>
                    <w:rFonts w:eastAsiaTheme="minorEastAsia" w:cstheme="minorBidi"/>
                    <w:b w:val="0"/>
                    <w:bCs w:val="0"/>
                    <w:sz w:val="20"/>
                    <w:lang w:val="es-ES"/>
                  </w:rPr>
                  <w:t>Haga clic aquí para insertar texto.</w:t>
                </w:r>
              </w:sdtContent>
            </w:sdt>
          </w:p>
        </w:tc>
      </w:tr>
      <w:tr w:rsidR="0002257D" w:rsidRPr="00203F6A" w:rsidTr="004B2705">
        <w:tblPrEx>
          <w:jc w:val="center"/>
        </w:tblPrEx>
        <w:trPr>
          <w:gridAfter w:val="1"/>
          <w:wAfter w:w="116" w:type="dxa"/>
          <w:trHeight w:val="34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F81CB5" w:rsidP="00774FC2">
            <w:pPr>
              <w:spacing w:before="120" w:after="120"/>
              <w:rPr>
                <w:rFonts w:cs="Arial"/>
                <w:b w:val="0"/>
                <w:sz w:val="20"/>
                <w:szCs w:val="20"/>
                <w:lang w:val="es-ES"/>
              </w:rPr>
            </w:pPr>
            <w:r w:rsidRPr="00203F6A">
              <w:rPr>
                <w:rFonts w:cs="Arial"/>
                <w:b w:val="0"/>
                <w:sz w:val="20"/>
                <w:szCs w:val="20"/>
                <w:lang w:val="es-ES"/>
              </w:rPr>
              <w:t>Pago para uvas de vino:</w:t>
            </w:r>
          </w:p>
          <w:p w:rsidR="00F81CB5" w:rsidRPr="00203F6A" w:rsidRDefault="00F81CB5" w:rsidP="00F81CB5">
            <w:pPr>
              <w:spacing w:before="120" w:after="120"/>
              <w:rPr>
                <w:rFonts w:cs="Arial"/>
                <w:b w:val="0"/>
                <w:bCs w:val="0"/>
                <w:sz w:val="20"/>
                <w:szCs w:val="20"/>
                <w:lang w:val="es-ES"/>
              </w:rPr>
            </w:pPr>
            <w:r w:rsidRPr="00203F6A">
              <w:rPr>
                <w:rFonts w:cs="Arial"/>
                <w:b w:val="0"/>
                <w:bCs w:val="0"/>
                <w:sz w:val="20"/>
                <w:szCs w:val="20"/>
                <w:lang w:val="es-ES"/>
              </w:rPr>
              <w:t>El pago del precio debe realizarse en un plazo máximo de 6 meses desde la compra de las uvas para vino procesadas o sin procesar, en una frecuencia que se ajuste a las pautas de la industria, tal y como lo defina el organismo de certificación.</w:t>
            </w:r>
          </w:p>
          <w:p w:rsidR="00F81CB5" w:rsidRPr="00203F6A" w:rsidRDefault="00F81CB5" w:rsidP="00F81CB5">
            <w:pPr>
              <w:spacing w:before="120" w:after="120"/>
              <w:rPr>
                <w:rFonts w:cs="Arial"/>
                <w:b w:val="0"/>
                <w:bCs w:val="0"/>
                <w:sz w:val="20"/>
                <w:szCs w:val="20"/>
                <w:lang w:val="es-ES"/>
              </w:rPr>
            </w:pPr>
            <w:r w:rsidRPr="00203F6A">
              <w:rPr>
                <w:rFonts w:cs="Arial"/>
                <w:b w:val="0"/>
                <w:bCs w:val="0"/>
                <w:sz w:val="20"/>
                <w:szCs w:val="20"/>
                <w:lang w:val="es-ES"/>
              </w:rPr>
              <w:t xml:space="preserve">El pago de la prima debe realizarse en un plazo máximo de </w:t>
            </w:r>
            <w:r w:rsidR="00F42A6E" w:rsidRPr="00203F6A">
              <w:rPr>
                <w:rFonts w:cs="Arial"/>
                <w:b w:val="0"/>
                <w:bCs w:val="0"/>
                <w:color w:val="FF0000"/>
                <w:sz w:val="20"/>
                <w:szCs w:val="20"/>
                <w:lang w:val="es-ES"/>
              </w:rPr>
              <w:t>60</w:t>
            </w:r>
            <w:r w:rsidRPr="00203F6A">
              <w:rPr>
                <w:rFonts w:cs="Arial"/>
                <w:b w:val="0"/>
                <w:bCs w:val="0"/>
                <w:sz w:val="20"/>
                <w:szCs w:val="20"/>
                <w:lang w:val="es-ES"/>
              </w:rPr>
              <w:t xml:space="preserve"> días desde la compra a los productores de las uvas para vino procesadas o sin procesar</w:t>
            </w:r>
            <w:r w:rsidR="00F42A6E" w:rsidRPr="00203F6A">
              <w:rPr>
                <w:rFonts w:cs="Arial"/>
                <w:b w:val="0"/>
                <w:bCs w:val="0"/>
                <w:sz w:val="20"/>
                <w:szCs w:val="20"/>
                <w:lang w:val="es-ES"/>
              </w:rPr>
              <w:t>.</w:t>
            </w:r>
          </w:p>
          <w:p w:rsidR="00F81CB5" w:rsidRPr="00203F6A" w:rsidRDefault="00F81CB5" w:rsidP="00F81CB5">
            <w:pPr>
              <w:spacing w:before="120" w:after="120"/>
              <w:rPr>
                <w:rFonts w:cs="Arial"/>
                <w:b w:val="0"/>
                <w:bCs w:val="0"/>
                <w:sz w:val="20"/>
                <w:szCs w:val="20"/>
                <w:lang w:val="es-ES"/>
              </w:rPr>
            </w:pPr>
            <w:r w:rsidRPr="00203F6A">
              <w:rPr>
                <w:rFonts w:cs="Arial"/>
                <w:b w:val="0"/>
                <w:bCs w:val="0"/>
                <w:sz w:val="20"/>
                <w:szCs w:val="20"/>
                <w:lang w:val="es-ES"/>
              </w:rPr>
              <w:t>La condición o estatus Fairtrade de las uvas para vino procesadas o sin procesar debe establecerse en el momento en el que se compran a los productores y reflejarse en los contratos, a menos que el</w:t>
            </w:r>
          </w:p>
          <w:p w:rsidR="00F81CB5" w:rsidRPr="00203F6A" w:rsidRDefault="00F81CB5" w:rsidP="00F42A6E">
            <w:pPr>
              <w:spacing w:before="120" w:after="120"/>
              <w:rPr>
                <w:rFonts w:cs="Arial"/>
                <w:b w:val="0"/>
                <w:bCs w:val="0"/>
                <w:sz w:val="20"/>
                <w:szCs w:val="20"/>
                <w:lang w:val="es-ES"/>
              </w:rPr>
            </w:pPr>
            <w:r w:rsidRPr="00203F6A">
              <w:rPr>
                <w:rFonts w:cs="Arial"/>
                <w:b w:val="0"/>
                <w:bCs w:val="0"/>
                <w:sz w:val="20"/>
                <w:szCs w:val="20"/>
                <w:lang w:val="es-ES"/>
              </w:rPr>
              <w:t>comprador pueda demostrar que la compra se realiza para participar en una licitación. En este caso</w:t>
            </w:r>
            <w:r w:rsidR="00F42A6E" w:rsidRPr="00203F6A">
              <w:rPr>
                <w:rFonts w:cs="Arial"/>
                <w:b w:val="0"/>
                <w:bCs w:val="0"/>
                <w:sz w:val="20"/>
                <w:szCs w:val="20"/>
                <w:lang w:val="es-ES"/>
              </w:rPr>
              <w:t xml:space="preserve"> </w:t>
            </w:r>
            <w:r w:rsidRPr="00203F6A">
              <w:rPr>
                <w:rFonts w:cs="Arial"/>
                <w:b w:val="0"/>
                <w:bCs w:val="0"/>
                <w:sz w:val="20"/>
                <w:szCs w:val="20"/>
                <w:lang w:val="es-ES"/>
              </w:rPr>
              <w:t xml:space="preserve">el producto se definirá como Fairtrade solamente </w:t>
            </w:r>
            <w:r w:rsidRPr="00203F6A">
              <w:rPr>
                <w:rFonts w:cs="Arial"/>
                <w:b w:val="0"/>
                <w:bCs w:val="0"/>
                <w:sz w:val="20"/>
                <w:szCs w:val="20"/>
                <w:lang w:val="es-ES"/>
              </w:rPr>
              <w:lastRenderedPageBreak/>
              <w:t>cuando la licitación tenga éxito y este caso debe</w:t>
            </w:r>
            <w:r w:rsidR="00F42A6E" w:rsidRPr="00203F6A">
              <w:rPr>
                <w:rFonts w:cs="Arial"/>
                <w:b w:val="0"/>
                <w:bCs w:val="0"/>
                <w:sz w:val="20"/>
                <w:szCs w:val="20"/>
                <w:lang w:val="es-ES"/>
              </w:rPr>
              <w:t xml:space="preserve"> </w:t>
            </w:r>
            <w:r w:rsidRPr="00203F6A">
              <w:rPr>
                <w:rFonts w:cs="Arial"/>
                <w:b w:val="0"/>
                <w:bCs w:val="0"/>
                <w:sz w:val="20"/>
                <w:szCs w:val="20"/>
                <w:lang w:val="es-ES"/>
              </w:rPr>
              <w:t>acordarse específicamente y reflejarse en el contrato de compra.</w:t>
            </w: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F42A6E" w:rsidP="00F42A6E">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s-ES"/>
              </w:rPr>
            </w:pPr>
            <w:r w:rsidRPr="00203F6A">
              <w:rPr>
                <w:rFonts w:cs="Arial"/>
                <w:sz w:val="20"/>
                <w:szCs w:val="20"/>
                <w:lang w:val="es-ES"/>
              </w:rPr>
              <w:lastRenderedPageBreak/>
              <w:t>Las condiciones de pago de la prima se modifican a 60 días (anteriormente 30 días) dada la duración del procesamiento de convertir las uvas de vino en vino</w:t>
            </w:r>
          </w:p>
        </w:tc>
      </w:tr>
      <w:tr w:rsidR="0002257D" w:rsidRPr="00203F6A" w:rsidTr="004B2705">
        <w:tblPrEx>
          <w:jc w:val="center"/>
        </w:tblPrEx>
        <w:trPr>
          <w:gridAfter w:val="1"/>
          <w:cnfStyle w:val="000000100000" w:firstRow="0" w:lastRow="0" w:firstColumn="0" w:lastColumn="0" w:oddVBand="0" w:evenVBand="0" w:oddHBand="1" w:evenHBand="0" w:firstRowFirstColumn="0" w:firstRowLastColumn="0" w:lastRowFirstColumn="0" w:lastRowLastColumn="0"/>
          <w:wAfter w:w="116" w:type="dxa"/>
          <w:trHeight w:val="34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203F6A" w:rsidRDefault="0002257D" w:rsidP="00EC6B08">
            <w:pPr>
              <w:spacing w:before="120"/>
              <w:rPr>
                <w:rFonts w:cs="Arial"/>
                <w:b w:val="0"/>
                <w:szCs w:val="20"/>
                <w:lang w:val="es-ES"/>
              </w:rPr>
            </w:pPr>
          </w:p>
        </w:tc>
        <w:tc>
          <w:tcPr>
            <w:tcW w:w="444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203F6A" w:rsidRDefault="00D109A6"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¿Está de acuerdo con este cambio?</w:t>
            </w:r>
          </w:p>
          <w:p w:rsidR="00EC6B08" w:rsidRPr="00203F6A" w:rsidRDefault="004B2705" w:rsidP="00EC6B08">
            <w:pPr>
              <w:spacing w:before="240"/>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1896629471"/>
                <w14:checkbox>
                  <w14:checked w14:val="0"/>
                  <w14:checkedState w14:val="2612" w14:font="MS Gothic"/>
                  <w14:uncheckedState w14:val="2610" w14:font="MS Gothic"/>
                </w14:checkbox>
              </w:sdtPr>
              <w:sdtContent>
                <w:r w:rsidR="00EC6B08" w:rsidRPr="00203F6A">
                  <w:rPr>
                    <w:rFonts w:ascii="MS Gothic" w:eastAsia="MS Gothic" w:hAnsi="MS Gothic" w:cs="Arial"/>
                    <w:b/>
                    <w:sz w:val="20"/>
                    <w:szCs w:val="20"/>
                    <w:lang w:val="es-ES"/>
                  </w:rPr>
                  <w:t>☐</w:t>
                </w:r>
              </w:sdtContent>
            </w:sdt>
            <w:r w:rsidR="00D109A6" w:rsidRPr="00203F6A">
              <w:rPr>
                <w:rFonts w:cs="Arial"/>
                <w:b/>
                <w:sz w:val="20"/>
                <w:szCs w:val="20"/>
                <w:lang w:val="es-ES"/>
              </w:rPr>
              <w:t>Sí</w:t>
            </w:r>
          </w:p>
          <w:p w:rsidR="0002257D" w:rsidRPr="00203F6A" w:rsidRDefault="004B2705" w:rsidP="00EC6B08">
            <w:pPr>
              <w:spacing w:before="240"/>
              <w:cnfStyle w:val="000000100000" w:firstRow="0" w:lastRow="0" w:firstColumn="0" w:lastColumn="0" w:oddVBand="0" w:evenVBand="0" w:oddHBand="1" w:evenHBand="0" w:firstRowFirstColumn="0" w:firstRowLastColumn="0" w:lastRowFirstColumn="0" w:lastRowLastColumn="0"/>
              <w:rPr>
                <w:rFonts w:cs="Arial"/>
                <w:b/>
                <w:sz w:val="20"/>
                <w:szCs w:val="20"/>
                <w:lang w:val="es-ES"/>
              </w:rPr>
            </w:pPr>
            <w:sdt>
              <w:sdtPr>
                <w:rPr>
                  <w:rFonts w:cs="Arial"/>
                  <w:b/>
                  <w:szCs w:val="20"/>
                  <w:lang w:val="es-ES"/>
                </w:rPr>
                <w:id w:val="-1926868721"/>
                <w14:checkbox>
                  <w14:checked w14:val="0"/>
                  <w14:checkedState w14:val="2612" w14:font="MS Gothic"/>
                  <w14:uncheckedState w14:val="2610" w14:font="MS Gothic"/>
                </w14:checkbox>
              </w:sdtPr>
              <w:sdtContent>
                <w:r w:rsidR="00EC6B08" w:rsidRPr="00203F6A">
                  <w:rPr>
                    <w:rFonts w:ascii="MS Gothic" w:eastAsia="MS Gothic" w:hAnsi="MS Gothic" w:cs="Arial"/>
                    <w:b/>
                    <w:sz w:val="20"/>
                    <w:szCs w:val="20"/>
                    <w:lang w:val="es-ES"/>
                  </w:rPr>
                  <w:t>☐</w:t>
                </w:r>
              </w:sdtContent>
            </w:sdt>
            <w:r w:rsidR="0002257D" w:rsidRPr="00203F6A">
              <w:rPr>
                <w:rFonts w:cs="Arial"/>
                <w:b/>
                <w:sz w:val="20"/>
                <w:szCs w:val="20"/>
                <w:lang w:val="es-ES"/>
              </w:rPr>
              <w:t>No</w:t>
            </w:r>
          </w:p>
          <w:p w:rsidR="0002257D" w:rsidRPr="00203F6A" w:rsidRDefault="005B3214" w:rsidP="00EC6B08">
            <w:pPr>
              <w:spacing w:before="240"/>
              <w:cnfStyle w:val="000000100000" w:firstRow="0" w:lastRow="0" w:firstColumn="0" w:lastColumn="0" w:oddVBand="0" w:evenVBand="0" w:oddHBand="1" w:evenHBand="0" w:firstRowFirstColumn="0" w:firstRowLastColumn="0" w:lastRowFirstColumn="0" w:lastRowLastColumn="0"/>
              <w:rPr>
                <w:rFonts w:cs="Arial"/>
                <w:sz w:val="20"/>
                <w:szCs w:val="20"/>
                <w:lang w:val="es-ES"/>
              </w:rPr>
            </w:pPr>
            <w:r w:rsidRPr="00203F6A">
              <w:rPr>
                <w:rFonts w:cs="Arial"/>
                <w:b/>
                <w:sz w:val="20"/>
                <w:szCs w:val="20"/>
                <w:lang w:val="es-ES"/>
              </w:rPr>
              <w:t>Si no lo está, explique por qué</w:t>
            </w:r>
            <w:r w:rsidR="004E6C14" w:rsidRPr="00203F6A">
              <w:rPr>
                <w:rFonts w:cs="Arial"/>
                <w:b/>
                <w:sz w:val="20"/>
                <w:szCs w:val="20"/>
                <w:lang w:val="es-ES"/>
              </w:rPr>
              <w:t xml:space="preserve">: </w:t>
            </w:r>
            <w:sdt>
              <w:sdtPr>
                <w:rPr>
                  <w:rStyle w:val="PlaceholderText"/>
                  <w:lang w:val="es-ES"/>
                </w:rPr>
                <w:id w:val="192511734"/>
                <w:text/>
              </w:sdtPr>
              <w:sdtContent>
                <w:r w:rsidR="002149D8" w:rsidRPr="00203F6A">
                  <w:rPr>
                    <w:rStyle w:val="PlaceholderText"/>
                    <w:sz w:val="20"/>
                    <w:lang w:val="es-ES"/>
                  </w:rPr>
                  <w:t>Haga clic aquí para insertar texto.</w:t>
                </w:r>
              </w:sdtContent>
            </w:sdt>
          </w:p>
        </w:tc>
      </w:tr>
    </w:tbl>
    <w:p w:rsidR="0002257D" w:rsidRPr="00203F6A" w:rsidRDefault="0002257D" w:rsidP="00EC6B08">
      <w:pPr>
        <w:pStyle w:val="StyleHeading6Left0Hanging025"/>
        <w:numPr>
          <w:ilvl w:val="0"/>
          <w:numId w:val="0"/>
        </w:numPr>
        <w:ind w:left="720"/>
        <w:rPr>
          <w:lang w:val="es-ES"/>
        </w:rPr>
      </w:pPr>
    </w:p>
    <w:p w:rsidR="0002257D" w:rsidRPr="00203F6A" w:rsidRDefault="00992BED" w:rsidP="00992BED">
      <w:pPr>
        <w:pStyle w:val="Heading1"/>
        <w:rPr>
          <w:lang w:val="es-ES"/>
        </w:rPr>
      </w:pPr>
      <w:bookmarkStart w:id="6" w:name="_Toc486333015"/>
      <w:r w:rsidRPr="00203F6A">
        <w:rPr>
          <w:lang w:val="es-ES"/>
        </w:rPr>
        <w:t xml:space="preserve">Revisión de las normas de </w:t>
      </w:r>
      <w:proofErr w:type="spellStart"/>
      <w:r w:rsidRPr="00203F6A">
        <w:rPr>
          <w:lang w:val="es-ES"/>
        </w:rPr>
        <w:t>prefinanciamiento</w:t>
      </w:r>
      <w:proofErr w:type="spellEnd"/>
      <w:r w:rsidRPr="00203F6A">
        <w:rPr>
          <w:lang w:val="es-ES"/>
        </w:rPr>
        <w:t>: aclaración y armonización entre productos según el Nuevo Criterio para Comerciantes</w:t>
      </w:r>
      <w:bookmarkEnd w:id="6"/>
    </w:p>
    <w:p w:rsidR="0002257D" w:rsidRPr="00203F6A" w:rsidRDefault="00992BED" w:rsidP="0002257D">
      <w:pPr>
        <w:rPr>
          <w:szCs w:val="20"/>
          <w:lang w:val="es-ES"/>
        </w:rPr>
      </w:pPr>
      <w:r w:rsidRPr="00203F6A">
        <w:rPr>
          <w:szCs w:val="20"/>
          <w:lang w:val="es-ES"/>
        </w:rPr>
        <w:t xml:space="preserve">El Criterio para Comerciantes incluye un requisito genérico 4.4.1 sobre </w:t>
      </w:r>
      <w:proofErr w:type="spellStart"/>
      <w:r w:rsidRPr="00203F6A">
        <w:rPr>
          <w:szCs w:val="20"/>
          <w:lang w:val="es-ES"/>
        </w:rPr>
        <w:t>prefinanciamiento</w:t>
      </w:r>
      <w:proofErr w:type="spellEnd"/>
      <w:r w:rsidRPr="00203F6A">
        <w:rPr>
          <w:szCs w:val="20"/>
          <w:lang w:val="es-ES"/>
        </w:rPr>
        <w:t xml:space="preserve">. Los criterios de producto para Fruta Fresca en OPP y TC incluyen cláusulas que establecen que el requisito 4.4.1 del Criterio para Comerciantes </w:t>
      </w:r>
      <w:r w:rsidRPr="00203F6A">
        <w:rPr>
          <w:b/>
          <w:szCs w:val="20"/>
          <w:lang w:val="es-ES"/>
        </w:rPr>
        <w:t>no se aplica a las frutas frescas</w:t>
      </w:r>
      <w:r w:rsidRPr="00203F6A">
        <w:rPr>
          <w:szCs w:val="20"/>
          <w:lang w:val="es-ES"/>
        </w:rPr>
        <w:t xml:space="preserve"> (excepto en el caso de uvas para vino, véase más adelante) </w:t>
      </w:r>
      <w:r w:rsidRPr="00203F6A">
        <w:rPr>
          <w:b/>
          <w:szCs w:val="20"/>
          <w:lang w:val="es-ES"/>
        </w:rPr>
        <w:t xml:space="preserve">y que los términos y condiciones de </w:t>
      </w:r>
      <w:proofErr w:type="spellStart"/>
      <w:r w:rsidRPr="00203F6A">
        <w:rPr>
          <w:b/>
          <w:szCs w:val="20"/>
          <w:lang w:val="es-ES"/>
        </w:rPr>
        <w:t>prefinanciamiento</w:t>
      </w:r>
      <w:proofErr w:type="spellEnd"/>
      <w:r w:rsidRPr="00203F6A">
        <w:rPr>
          <w:b/>
          <w:szCs w:val="20"/>
          <w:lang w:val="es-ES"/>
        </w:rPr>
        <w:t xml:space="preserve"> se negocian entre el productor y el pagador Fairtrade y están incluidos en el contrato.</w:t>
      </w:r>
    </w:p>
    <w:p w:rsidR="0002257D" w:rsidRPr="00203F6A" w:rsidRDefault="00992BED" w:rsidP="0002257D">
      <w:pPr>
        <w:rPr>
          <w:szCs w:val="20"/>
          <w:lang w:val="es-ES"/>
        </w:rPr>
      </w:pPr>
      <w:r w:rsidRPr="00203F6A">
        <w:rPr>
          <w:szCs w:val="20"/>
          <w:lang w:val="es-ES"/>
        </w:rPr>
        <w:t xml:space="preserve">Usted puede ayudarnos a conocer mejor la importancia del requisito de </w:t>
      </w:r>
      <w:proofErr w:type="spellStart"/>
      <w:r w:rsidRPr="00203F6A">
        <w:rPr>
          <w:szCs w:val="20"/>
          <w:lang w:val="es-ES"/>
        </w:rPr>
        <w:t>prefinanciamiento</w:t>
      </w:r>
      <w:proofErr w:type="spellEnd"/>
      <w:r w:rsidRPr="00203F6A">
        <w:rPr>
          <w:szCs w:val="20"/>
          <w:lang w:val="es-ES"/>
        </w:rPr>
        <w:t xml:space="preserve"> para los diferentes grupos de productos cubiertos por el criterio para frutas frescas, así como cuándo y cuánta prefinanciación es necesaria. </w:t>
      </w:r>
    </w:p>
    <w:p w:rsidR="0002257D" w:rsidRPr="00203F6A" w:rsidRDefault="0002257D" w:rsidP="0002257D">
      <w:pPr>
        <w:rPr>
          <w:lang w:val="es-ES"/>
        </w:rPr>
      </w:pPr>
    </w:p>
    <w:p w:rsidR="0002257D" w:rsidRPr="00203F6A" w:rsidRDefault="00992BED" w:rsidP="0002257D">
      <w:pPr>
        <w:spacing w:line="240" w:lineRule="auto"/>
        <w:rPr>
          <w:i/>
          <w:szCs w:val="20"/>
          <w:lang w:val="es-ES"/>
        </w:rPr>
      </w:pPr>
      <w:r w:rsidRPr="00203F6A">
        <w:rPr>
          <w:i/>
          <w:szCs w:val="20"/>
          <w:lang w:val="es-ES"/>
        </w:rPr>
        <w:t xml:space="preserve">Requisito del Criterio para Comerciantes </w:t>
      </w:r>
      <w:r w:rsidR="0002257D" w:rsidRPr="00203F6A">
        <w:rPr>
          <w:i/>
          <w:szCs w:val="20"/>
          <w:lang w:val="es-ES"/>
        </w:rPr>
        <w:t xml:space="preserve">4.4.1 </w:t>
      </w:r>
      <w:r w:rsidRPr="00203F6A">
        <w:rPr>
          <w:i/>
          <w:szCs w:val="20"/>
          <w:lang w:val="es-ES"/>
        </w:rPr>
        <w:t xml:space="preserve">Contratos de </w:t>
      </w:r>
      <w:proofErr w:type="spellStart"/>
      <w:r w:rsidRPr="00203F6A">
        <w:rPr>
          <w:i/>
          <w:szCs w:val="20"/>
          <w:lang w:val="es-ES"/>
        </w:rPr>
        <w:t>prefinanciamiento</w:t>
      </w:r>
      <w:proofErr w:type="spellEnd"/>
      <w:r w:rsidRPr="00203F6A">
        <w:rPr>
          <w:i/>
          <w:szCs w:val="20"/>
          <w:lang w:val="es-ES"/>
        </w:rPr>
        <w:t xml:space="preserve"> Fairtrade</w:t>
      </w:r>
    </w:p>
    <w:tbl>
      <w:tblPr>
        <w:tblStyle w:val="SimpleTable1"/>
        <w:tblW w:w="8813" w:type="dxa"/>
        <w:tblLook w:val="04A0" w:firstRow="1" w:lastRow="0" w:firstColumn="1" w:lastColumn="0" w:noHBand="0" w:noVBand="1"/>
      </w:tblPr>
      <w:tblGrid>
        <w:gridCol w:w="811"/>
        <w:gridCol w:w="8002"/>
      </w:tblGrid>
      <w:tr w:rsidR="0002257D" w:rsidRPr="00203F6A" w:rsidTr="00556DC7">
        <w:trPr>
          <w:trHeight w:val="25"/>
        </w:trPr>
        <w:tc>
          <w:tcPr>
            <w:tcW w:w="8813" w:type="dxa"/>
            <w:gridSpan w:val="2"/>
            <w:tcBorders>
              <w:bottom w:val="single" w:sz="4" w:space="0" w:color="BFBFBF" w:themeColor="background1" w:themeShade="BF"/>
            </w:tcBorders>
          </w:tcPr>
          <w:p w:rsidR="0002257D" w:rsidRPr="00203F6A" w:rsidRDefault="00F155D0" w:rsidP="00774FC2">
            <w:pPr>
              <w:spacing w:line="240" w:lineRule="auto"/>
              <w:ind w:left="1416" w:hanging="1416"/>
              <w:jc w:val="left"/>
              <w:rPr>
                <w:rFonts w:cs="Arial"/>
                <w:color w:val="auto"/>
                <w:spacing w:val="-1"/>
                <w:sz w:val="18"/>
                <w:szCs w:val="18"/>
                <w:lang w:val="es-ES" w:eastAsia="ko-KR"/>
              </w:rPr>
            </w:pPr>
            <w:r w:rsidRPr="00203F6A">
              <w:rPr>
                <w:rFonts w:cs="Arial"/>
                <w:b/>
                <w:color w:val="auto"/>
                <w:spacing w:val="-1"/>
                <w:sz w:val="18"/>
                <w:szCs w:val="18"/>
                <w:lang w:val="es-ES" w:eastAsia="ko-KR"/>
              </w:rPr>
              <w:t xml:space="preserve">Se aplica a: </w:t>
            </w:r>
            <w:r w:rsidRPr="00203F6A">
              <w:rPr>
                <w:rFonts w:cs="Arial"/>
                <w:color w:val="auto"/>
                <w:spacing w:val="-1"/>
                <w:sz w:val="18"/>
                <w:szCs w:val="18"/>
                <w:lang w:val="es-ES" w:eastAsia="ko-KR"/>
              </w:rPr>
              <w:t>Primeros compradores</w:t>
            </w:r>
          </w:p>
        </w:tc>
      </w:tr>
      <w:tr w:rsidR="0002257D" w:rsidRPr="00203F6A" w:rsidTr="00556DC7">
        <w:trPr>
          <w:trHeight w:val="29"/>
        </w:trPr>
        <w:tc>
          <w:tcPr>
            <w:tcW w:w="811" w:type="dxa"/>
            <w:tcBorders>
              <w:bottom w:val="single" w:sz="4" w:space="0" w:color="BFBFBF" w:themeColor="background1" w:themeShade="BF"/>
            </w:tcBorders>
          </w:tcPr>
          <w:p w:rsidR="0002257D" w:rsidRPr="00203F6A" w:rsidRDefault="00F155D0" w:rsidP="00774FC2">
            <w:pPr>
              <w:spacing w:line="240" w:lineRule="auto"/>
              <w:jc w:val="center"/>
              <w:rPr>
                <w:rFonts w:cs="Arial"/>
                <w:b/>
                <w:color w:val="auto"/>
                <w:spacing w:val="-1"/>
                <w:szCs w:val="20"/>
                <w:lang w:val="es-ES" w:eastAsia="ja-JP"/>
              </w:rPr>
            </w:pPr>
            <w:r w:rsidRPr="00203F6A">
              <w:rPr>
                <w:rFonts w:cs="Arial"/>
                <w:b/>
                <w:color w:val="auto"/>
                <w:spacing w:val="-1"/>
                <w:sz w:val="18"/>
                <w:szCs w:val="18"/>
                <w:lang w:val="es-ES" w:eastAsia="ja-JP"/>
              </w:rPr>
              <w:t xml:space="preserve">Básico </w:t>
            </w:r>
          </w:p>
        </w:tc>
        <w:tc>
          <w:tcPr>
            <w:tcW w:w="8002" w:type="dxa"/>
            <w:tcBorders>
              <w:bottom w:val="single" w:sz="4" w:space="0" w:color="BFBFBF" w:themeColor="background1" w:themeShade="BF"/>
            </w:tcBorders>
          </w:tcPr>
          <w:p w:rsidR="0002257D" w:rsidRPr="00203F6A" w:rsidRDefault="00F155D0" w:rsidP="00F155D0">
            <w:pPr>
              <w:spacing w:after="60" w:line="276" w:lineRule="auto"/>
              <w:jc w:val="left"/>
              <w:rPr>
                <w:rFonts w:cs="Arial"/>
                <w:color w:val="auto"/>
                <w:sz w:val="18"/>
                <w:szCs w:val="18"/>
                <w:lang w:val="es-ES" w:eastAsia="ja-JP"/>
              </w:rPr>
            </w:pPr>
            <w:r w:rsidRPr="00203F6A">
              <w:rPr>
                <w:rFonts w:cs="Arial"/>
                <w:color w:val="auto"/>
                <w:sz w:val="18"/>
                <w:szCs w:val="18"/>
                <w:lang w:val="es-ES" w:eastAsia="ja-JP"/>
              </w:rPr>
              <w:t xml:space="preserve">Usted </w:t>
            </w:r>
            <w:proofErr w:type="spellStart"/>
            <w:r w:rsidRPr="00203F6A">
              <w:rPr>
                <w:rFonts w:cs="Arial"/>
                <w:b/>
                <w:color w:val="auto"/>
                <w:sz w:val="18"/>
                <w:szCs w:val="18"/>
                <w:lang w:val="es-ES" w:eastAsia="ja-JP"/>
              </w:rPr>
              <w:t>prefinancia</w:t>
            </w:r>
            <w:proofErr w:type="spellEnd"/>
            <w:r w:rsidRPr="00203F6A">
              <w:rPr>
                <w:rFonts w:cs="Arial"/>
                <w:color w:val="auto"/>
                <w:sz w:val="18"/>
                <w:szCs w:val="18"/>
                <w:lang w:val="es-ES" w:eastAsia="ja-JP"/>
              </w:rPr>
              <w:t xml:space="preserve"> el pago de los contratos Fairtrade o facilita que esto se realice a través de una tercera parte, para permitir a las organizaciones de pequeños productores comprar los productos a sus miembros.</w:t>
            </w:r>
          </w:p>
          <w:p w:rsidR="00F155D0" w:rsidRPr="00203F6A" w:rsidRDefault="00F155D0" w:rsidP="00F155D0">
            <w:pPr>
              <w:spacing w:after="60" w:line="276" w:lineRule="auto"/>
              <w:jc w:val="left"/>
              <w:rPr>
                <w:rFonts w:cs="Arial"/>
                <w:color w:val="auto"/>
                <w:sz w:val="18"/>
                <w:szCs w:val="18"/>
                <w:lang w:val="es-ES" w:eastAsia="ja-JP"/>
              </w:rPr>
            </w:pPr>
            <w:r w:rsidRPr="00203F6A">
              <w:rPr>
                <w:rFonts w:cs="Arial"/>
                <w:color w:val="auto"/>
                <w:sz w:val="18"/>
                <w:szCs w:val="18"/>
                <w:lang w:val="es-ES" w:eastAsia="ja-JP"/>
              </w:rPr>
              <w:t>Usted no tiene que respetar este requisito si:</w:t>
            </w:r>
          </w:p>
          <w:p w:rsidR="00F155D0" w:rsidRPr="00203F6A" w:rsidRDefault="00F155D0" w:rsidP="00F155D0">
            <w:pPr>
              <w:pStyle w:val="ListParagraph"/>
              <w:widowControl w:val="0"/>
              <w:numPr>
                <w:ilvl w:val="0"/>
                <w:numId w:val="13"/>
              </w:numPr>
              <w:spacing w:before="120" w:after="120"/>
              <w:ind w:right="-158"/>
              <w:rPr>
                <w:color w:val="auto"/>
                <w:sz w:val="18"/>
                <w:szCs w:val="18"/>
                <w:lang w:val="es-ES"/>
              </w:rPr>
            </w:pPr>
            <w:r w:rsidRPr="00203F6A">
              <w:rPr>
                <w:color w:val="auto"/>
                <w:sz w:val="18"/>
                <w:szCs w:val="18"/>
                <w:lang w:val="es-ES"/>
              </w:rPr>
              <w:t>existe un alto riesgo demostrado (p. ej., riesgo de incumplimiento del contrato, de no</w:t>
            </w:r>
          </w:p>
          <w:p w:rsidR="0002257D" w:rsidRPr="00203F6A" w:rsidRDefault="00F155D0" w:rsidP="00F155D0">
            <w:pPr>
              <w:pStyle w:val="ListParagraph"/>
              <w:widowControl w:val="0"/>
              <w:spacing w:before="120" w:after="120"/>
              <w:ind w:left="360" w:right="-158"/>
              <w:rPr>
                <w:color w:val="auto"/>
                <w:sz w:val="18"/>
                <w:szCs w:val="18"/>
                <w:lang w:val="es-ES"/>
              </w:rPr>
            </w:pPr>
            <w:r w:rsidRPr="00203F6A">
              <w:rPr>
                <w:color w:val="auto"/>
                <w:sz w:val="18"/>
                <w:szCs w:val="18"/>
                <w:lang w:val="es-ES"/>
              </w:rPr>
              <w:t>reembolso o de problemas de calidad importantes);</w:t>
            </w:r>
          </w:p>
          <w:p w:rsidR="00F155D0" w:rsidRPr="00203F6A" w:rsidRDefault="00F155D0" w:rsidP="00F155D0">
            <w:pPr>
              <w:pStyle w:val="ListParagraph"/>
              <w:widowControl w:val="0"/>
              <w:numPr>
                <w:ilvl w:val="0"/>
                <w:numId w:val="13"/>
              </w:numPr>
              <w:spacing w:before="120" w:after="120"/>
              <w:ind w:right="-158"/>
              <w:rPr>
                <w:color w:val="auto"/>
                <w:lang w:val="es-ES"/>
              </w:rPr>
            </w:pPr>
            <w:r w:rsidRPr="00203F6A">
              <w:rPr>
                <w:color w:val="auto"/>
                <w:sz w:val="18"/>
                <w:szCs w:val="18"/>
                <w:lang w:val="es-ES"/>
              </w:rPr>
              <w:t xml:space="preserve">el productor rechaza este </w:t>
            </w:r>
            <w:proofErr w:type="spellStart"/>
            <w:r w:rsidRPr="00203F6A">
              <w:rPr>
                <w:color w:val="auto"/>
                <w:sz w:val="18"/>
                <w:szCs w:val="18"/>
                <w:lang w:val="es-ES"/>
              </w:rPr>
              <w:t>prefinanciamiento</w:t>
            </w:r>
            <w:proofErr w:type="spellEnd"/>
            <w:r w:rsidRPr="00203F6A">
              <w:rPr>
                <w:color w:val="auto"/>
                <w:sz w:val="18"/>
                <w:szCs w:val="18"/>
                <w:lang w:val="es-ES"/>
              </w:rPr>
              <w:t xml:space="preserve"> de alguna manera verificable; o</w:t>
            </w:r>
          </w:p>
          <w:p w:rsidR="0002257D" w:rsidRPr="00203F6A" w:rsidRDefault="00F155D0" w:rsidP="00F155D0">
            <w:pPr>
              <w:pStyle w:val="ListParagraph"/>
              <w:widowControl w:val="0"/>
              <w:numPr>
                <w:ilvl w:val="0"/>
                <w:numId w:val="13"/>
              </w:numPr>
              <w:spacing w:before="120" w:after="120"/>
              <w:ind w:right="-158"/>
              <w:rPr>
                <w:color w:val="auto"/>
                <w:sz w:val="18"/>
                <w:szCs w:val="18"/>
                <w:lang w:val="es-ES"/>
              </w:rPr>
            </w:pPr>
            <w:r w:rsidRPr="00203F6A">
              <w:rPr>
                <w:color w:val="auto"/>
                <w:sz w:val="18"/>
                <w:szCs w:val="18"/>
                <w:lang w:val="es-ES"/>
              </w:rPr>
              <w:t>no está legalmente permitido en el país donde usted opera</w:t>
            </w:r>
            <w:r w:rsidR="00992BED" w:rsidRPr="00203F6A">
              <w:rPr>
                <w:color w:val="auto"/>
                <w:sz w:val="18"/>
                <w:szCs w:val="18"/>
                <w:lang w:val="es-ES"/>
              </w:rPr>
              <w:t>.</w:t>
            </w:r>
          </w:p>
          <w:p w:rsidR="0002257D" w:rsidRPr="00203F6A" w:rsidRDefault="00992BED" w:rsidP="00992BED">
            <w:pPr>
              <w:spacing w:before="120" w:line="276" w:lineRule="auto"/>
              <w:jc w:val="left"/>
              <w:rPr>
                <w:rFonts w:cs="Arial"/>
                <w:color w:val="auto"/>
                <w:spacing w:val="-1"/>
                <w:sz w:val="18"/>
                <w:szCs w:val="18"/>
                <w:lang w:val="es-ES" w:eastAsia="ja-JP"/>
              </w:rPr>
            </w:pPr>
            <w:r w:rsidRPr="00203F6A">
              <w:rPr>
                <w:rFonts w:cs="Arial"/>
                <w:color w:val="auto"/>
                <w:spacing w:val="-1"/>
                <w:sz w:val="18"/>
                <w:szCs w:val="18"/>
                <w:lang w:val="es-ES" w:eastAsia="ja-JP"/>
              </w:rPr>
              <w:t xml:space="preserve">Usted </w:t>
            </w:r>
            <w:r w:rsidRPr="00203F6A">
              <w:rPr>
                <w:rFonts w:cs="Arial"/>
                <w:b/>
                <w:color w:val="auto"/>
                <w:spacing w:val="-1"/>
                <w:sz w:val="18"/>
                <w:szCs w:val="18"/>
                <w:lang w:val="es-ES" w:eastAsia="ja-JP"/>
              </w:rPr>
              <w:t>no ejerce presión</w:t>
            </w:r>
            <w:r w:rsidRPr="00203F6A">
              <w:rPr>
                <w:rFonts w:cs="Arial"/>
                <w:color w:val="auto"/>
                <w:spacing w:val="-1"/>
                <w:sz w:val="18"/>
                <w:szCs w:val="18"/>
                <w:lang w:val="es-ES" w:eastAsia="ja-JP"/>
              </w:rPr>
              <w:t xml:space="preserve"> sobre el productor para que decline su oferta de </w:t>
            </w:r>
            <w:proofErr w:type="spellStart"/>
            <w:r w:rsidRPr="00203F6A">
              <w:rPr>
                <w:rFonts w:cs="Arial"/>
                <w:color w:val="auto"/>
                <w:spacing w:val="-1"/>
                <w:sz w:val="18"/>
                <w:szCs w:val="18"/>
                <w:lang w:val="es-ES" w:eastAsia="ja-JP"/>
              </w:rPr>
              <w:t>prefinanciamiento</w:t>
            </w:r>
            <w:proofErr w:type="spellEnd"/>
            <w:r w:rsidRPr="00203F6A">
              <w:rPr>
                <w:rFonts w:cs="Arial"/>
                <w:color w:val="auto"/>
                <w:spacing w:val="-1"/>
                <w:sz w:val="18"/>
                <w:szCs w:val="18"/>
                <w:lang w:val="es-ES" w:eastAsia="ja-JP"/>
              </w:rPr>
              <w:t xml:space="preserve">, por ejemplo, no condiciona la firma de un contrato al hecho de que el productor decline la oferta de </w:t>
            </w:r>
            <w:proofErr w:type="spellStart"/>
            <w:r w:rsidRPr="00203F6A">
              <w:rPr>
                <w:rFonts w:cs="Arial"/>
                <w:color w:val="auto"/>
                <w:spacing w:val="-1"/>
                <w:sz w:val="18"/>
                <w:szCs w:val="18"/>
                <w:lang w:val="es-ES" w:eastAsia="ja-JP"/>
              </w:rPr>
              <w:t>prefinanciamiento</w:t>
            </w:r>
            <w:proofErr w:type="spellEnd"/>
            <w:r w:rsidRPr="00203F6A">
              <w:rPr>
                <w:rFonts w:cs="Arial"/>
                <w:color w:val="auto"/>
                <w:spacing w:val="-1"/>
                <w:sz w:val="18"/>
                <w:szCs w:val="18"/>
                <w:lang w:val="es-ES" w:eastAsia="ja-JP"/>
              </w:rPr>
              <w:t>.</w:t>
            </w:r>
          </w:p>
          <w:p w:rsidR="0002257D" w:rsidRPr="00203F6A" w:rsidRDefault="00992BED" w:rsidP="00774FC2">
            <w:pPr>
              <w:spacing w:before="120" w:line="276" w:lineRule="auto"/>
              <w:jc w:val="left"/>
              <w:rPr>
                <w:rFonts w:cs="Arial"/>
                <w:color w:val="auto"/>
                <w:spacing w:val="-1"/>
                <w:sz w:val="18"/>
                <w:szCs w:val="18"/>
                <w:lang w:val="es-ES" w:eastAsia="ja-JP"/>
              </w:rPr>
            </w:pPr>
            <w:r w:rsidRPr="00203F6A">
              <w:rPr>
                <w:rFonts w:cs="Arial"/>
                <w:i/>
                <w:color w:val="auto"/>
                <w:spacing w:val="-1"/>
                <w:sz w:val="18"/>
                <w:szCs w:val="18"/>
                <w:lang w:val="es-ES" w:eastAsia="ja-JP"/>
              </w:rPr>
              <w:t>Para detalles específicos consulte los criterios para productos</w:t>
            </w:r>
            <w:r w:rsidR="0002257D" w:rsidRPr="00203F6A">
              <w:rPr>
                <w:rFonts w:cs="Arial"/>
                <w:i/>
                <w:color w:val="auto"/>
                <w:spacing w:val="-1"/>
                <w:sz w:val="18"/>
                <w:szCs w:val="18"/>
                <w:lang w:val="es-ES" w:eastAsia="ja-JP"/>
              </w:rPr>
              <w:t>.</w:t>
            </w:r>
          </w:p>
        </w:tc>
      </w:tr>
      <w:tr w:rsidR="0002257D" w:rsidRPr="00203F6A" w:rsidTr="00556DC7">
        <w:trPr>
          <w:trHeight w:val="266"/>
        </w:trPr>
        <w:tc>
          <w:tcPr>
            <w:tcW w:w="88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F155D0" w:rsidRPr="00203F6A" w:rsidRDefault="00F155D0" w:rsidP="00F155D0">
            <w:pPr>
              <w:spacing w:before="60" w:line="276" w:lineRule="auto"/>
              <w:jc w:val="left"/>
              <w:rPr>
                <w:rFonts w:cs="Arial"/>
                <w:color w:val="auto"/>
                <w:spacing w:val="-1"/>
                <w:sz w:val="16"/>
                <w:szCs w:val="16"/>
                <w:lang w:val="es-ES" w:eastAsia="ja-JP"/>
              </w:rPr>
            </w:pPr>
            <w:r w:rsidRPr="00203F6A">
              <w:rPr>
                <w:rFonts w:cs="Arial"/>
                <w:b/>
                <w:color w:val="auto"/>
                <w:spacing w:val="-1"/>
                <w:sz w:val="16"/>
                <w:szCs w:val="16"/>
                <w:lang w:val="es-ES" w:eastAsia="ja-JP"/>
              </w:rPr>
              <w:t>Orientación</w:t>
            </w:r>
            <w:r w:rsidRPr="00203F6A">
              <w:rPr>
                <w:rFonts w:cs="Arial"/>
                <w:color w:val="auto"/>
                <w:spacing w:val="-1"/>
                <w:sz w:val="16"/>
                <w:szCs w:val="16"/>
                <w:lang w:val="es-ES" w:eastAsia="ja-JP"/>
              </w:rPr>
              <w:t xml:space="preserve">: El </w:t>
            </w:r>
            <w:proofErr w:type="spellStart"/>
            <w:r w:rsidRPr="00203F6A">
              <w:rPr>
                <w:rFonts w:cs="Arial"/>
                <w:color w:val="auto"/>
                <w:spacing w:val="-1"/>
                <w:sz w:val="16"/>
                <w:szCs w:val="16"/>
                <w:lang w:val="es-ES" w:eastAsia="ja-JP"/>
              </w:rPr>
              <w:t>prefinanciamiento</w:t>
            </w:r>
            <w:proofErr w:type="spellEnd"/>
            <w:r w:rsidRPr="00203F6A">
              <w:rPr>
                <w:rFonts w:cs="Arial"/>
                <w:color w:val="auto"/>
                <w:spacing w:val="-1"/>
                <w:sz w:val="16"/>
                <w:szCs w:val="16"/>
                <w:lang w:val="es-ES" w:eastAsia="ja-JP"/>
              </w:rPr>
              <w:t xml:space="preserve"> abarca el período que comienza con el pago por parte de la organización de productores a los miembros de la finca por la cosecha recibida y termina con el pago por parte del primer comprador a la organización de productores para el cumplimiento del contrato.</w:t>
            </w:r>
          </w:p>
          <w:p w:rsidR="0002257D" w:rsidRPr="00203F6A" w:rsidRDefault="00F155D0" w:rsidP="00F155D0">
            <w:pPr>
              <w:spacing w:before="60" w:line="276" w:lineRule="auto"/>
              <w:jc w:val="left"/>
              <w:rPr>
                <w:rFonts w:cs="Arial"/>
                <w:color w:val="auto"/>
                <w:spacing w:val="-1"/>
                <w:sz w:val="16"/>
                <w:szCs w:val="16"/>
                <w:lang w:val="es-ES" w:eastAsia="ja-JP"/>
              </w:rPr>
            </w:pPr>
            <w:r w:rsidRPr="00203F6A">
              <w:rPr>
                <w:rFonts w:cs="Arial"/>
                <w:color w:val="auto"/>
                <w:spacing w:val="-1"/>
                <w:sz w:val="16"/>
                <w:szCs w:val="16"/>
                <w:lang w:val="es-ES" w:eastAsia="ja-JP"/>
              </w:rPr>
              <w:t>Una tercera parte puede ser una tercera parte que presta u otro comerciante de su cadena de suministro.</w:t>
            </w:r>
          </w:p>
        </w:tc>
      </w:tr>
    </w:tbl>
    <w:p w:rsidR="0002257D" w:rsidRPr="00203F6A" w:rsidRDefault="0002257D" w:rsidP="0002257D">
      <w:pPr>
        <w:rPr>
          <w:i/>
          <w:szCs w:val="20"/>
          <w:lang w:val="es-ES"/>
        </w:rPr>
      </w:pPr>
    </w:p>
    <w:p w:rsidR="0002257D" w:rsidRPr="00203F6A" w:rsidRDefault="00380169" w:rsidP="0002257D">
      <w:pPr>
        <w:rPr>
          <w:b/>
          <w:u w:val="single"/>
          <w:lang w:val="es-ES"/>
        </w:rPr>
      </w:pPr>
      <w:r w:rsidRPr="00203F6A">
        <w:rPr>
          <w:b/>
          <w:u w:val="single"/>
          <w:lang w:val="es-ES"/>
        </w:rPr>
        <w:t>Fruta fresca para OPP</w:t>
      </w:r>
      <w:r w:rsidR="0002257D" w:rsidRPr="00203F6A">
        <w:rPr>
          <w:b/>
          <w:u w:val="single"/>
          <w:lang w:val="es-ES"/>
        </w:rPr>
        <w:t xml:space="preserve"> </w:t>
      </w:r>
      <w:r w:rsidR="0002257D" w:rsidRPr="00203F6A">
        <w:rPr>
          <w:szCs w:val="20"/>
          <w:lang w:val="es-ES"/>
        </w:rPr>
        <w:t>(</w:t>
      </w:r>
      <w:r w:rsidRPr="00203F6A">
        <w:rPr>
          <w:szCs w:val="20"/>
          <w:lang w:val="es-ES"/>
        </w:rPr>
        <w:t>excepto uvas para vino, véase más adelante)</w:t>
      </w:r>
    </w:p>
    <w:p w:rsidR="0002257D" w:rsidRPr="00203F6A" w:rsidRDefault="00380169" w:rsidP="0002257D">
      <w:pPr>
        <w:rPr>
          <w:lang w:val="es-ES"/>
        </w:rPr>
      </w:pPr>
      <w:r w:rsidRPr="00203F6A">
        <w:rPr>
          <w:lang w:val="es-ES"/>
        </w:rPr>
        <w:t xml:space="preserve">La prefinanciación puede ser menos relevante para que las OPP puedan comprar productos a sus miembros en algunos cultivos que se pueden cosechar durante todo el año (por ejemplo, </w:t>
      </w:r>
      <w:r w:rsidR="009915A1">
        <w:rPr>
          <w:lang w:val="es-ES"/>
        </w:rPr>
        <w:t>bananos</w:t>
      </w:r>
      <w:r w:rsidRPr="00203F6A">
        <w:rPr>
          <w:lang w:val="es-ES"/>
        </w:rPr>
        <w:t>), y en los que hay un flujo de efectivo regular. Sin embargo, puede ser más importante para los cultivos que se cosechan con menos frecuencia y en los que no siempre hay disponible dinero para comprar producto a los miembros (por ejemplo, mangos).</w:t>
      </w:r>
    </w:p>
    <w:tbl>
      <w:tblPr>
        <w:tblStyle w:val="TableGrid"/>
        <w:tblW w:w="0" w:type="auto"/>
        <w:tblLook w:val="04A0" w:firstRow="1" w:lastRow="0" w:firstColumn="1" w:lastColumn="0" w:noHBand="0" w:noVBand="1"/>
      </w:tblPr>
      <w:tblGrid>
        <w:gridCol w:w="9245"/>
      </w:tblGrid>
      <w:tr w:rsidR="0002257D" w:rsidRPr="00203F6A" w:rsidTr="00774FC2">
        <w:tc>
          <w:tcPr>
            <w:tcW w:w="9245" w:type="dxa"/>
            <w:shd w:val="clear" w:color="auto" w:fill="BED600" w:themeFill="accent1"/>
          </w:tcPr>
          <w:p w:rsidR="0002257D" w:rsidRPr="00203F6A" w:rsidRDefault="00380169" w:rsidP="00EC6B08">
            <w:pPr>
              <w:pStyle w:val="Heading3"/>
              <w:rPr>
                <w:lang w:val="es-ES"/>
              </w:rPr>
            </w:pPr>
            <w:r w:rsidRPr="00203F6A">
              <w:rPr>
                <w:lang w:val="es-ES"/>
              </w:rPr>
              <w:t xml:space="preserve">¿Deberían aplicarse a las ventas de fruta fresca en las OPP los requisitos de </w:t>
            </w:r>
            <w:proofErr w:type="spellStart"/>
            <w:r w:rsidRPr="00203F6A">
              <w:rPr>
                <w:lang w:val="es-ES"/>
              </w:rPr>
              <w:t>prefinanciamiento</w:t>
            </w:r>
            <w:proofErr w:type="spellEnd"/>
            <w:r w:rsidRPr="00203F6A">
              <w:rPr>
                <w:lang w:val="es-ES"/>
              </w:rPr>
              <w:t xml:space="preserve"> del criterio para comerciantes? (</w:t>
            </w:r>
            <w:r w:rsidRPr="00203F6A">
              <w:rPr>
                <w:szCs w:val="20"/>
                <w:lang w:val="es-ES"/>
              </w:rPr>
              <w:t>excepto uvas para vino, véase más adelante</w:t>
            </w:r>
            <w:r w:rsidR="0002257D" w:rsidRPr="00203F6A">
              <w:rPr>
                <w:szCs w:val="20"/>
                <w:lang w:val="es-ES"/>
              </w:rPr>
              <w:t>)</w:t>
            </w:r>
            <w:r w:rsidR="0002257D" w:rsidRPr="00203F6A">
              <w:rPr>
                <w:lang w:val="es-ES"/>
              </w:rPr>
              <w:t>?</w:t>
            </w:r>
          </w:p>
          <w:p w:rsidR="0002257D" w:rsidRPr="00203F6A" w:rsidRDefault="0002257D" w:rsidP="00774FC2">
            <w:pPr>
              <w:rPr>
                <w:lang w:val="es-ES"/>
              </w:rPr>
            </w:pPr>
            <w:r w:rsidRPr="00203F6A">
              <w:rPr>
                <w:lang w:val="es-ES"/>
              </w:rPr>
              <w:fldChar w:fldCharType="begin">
                <w:ffData>
                  <w:name w:val="Check1"/>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w:t>
            </w:r>
            <w:r w:rsidR="00D109A6" w:rsidRPr="00203F6A">
              <w:rPr>
                <w:lang w:val="es-ES"/>
              </w:rPr>
              <w:t>Sí</w:t>
            </w:r>
            <w:r w:rsidRPr="00203F6A">
              <w:rPr>
                <w:lang w:val="es-ES"/>
              </w:rPr>
              <w:t xml:space="preserve">, </w:t>
            </w:r>
            <w:r w:rsidR="00380169" w:rsidRPr="00203F6A">
              <w:rPr>
                <w:lang w:val="es-ES"/>
              </w:rPr>
              <w:t>para todas las frutas de las OPP</w:t>
            </w:r>
          </w:p>
          <w:p w:rsidR="0002257D" w:rsidRPr="00203F6A" w:rsidRDefault="0002257D" w:rsidP="00774FC2">
            <w:pPr>
              <w:rPr>
                <w:lang w:val="es-ES"/>
              </w:rPr>
            </w:pPr>
            <w:r w:rsidRPr="00203F6A">
              <w:rPr>
                <w:lang w:val="es-ES"/>
              </w:rPr>
              <w:fldChar w:fldCharType="begin">
                <w:ffData>
                  <w:name w:val="Check1"/>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w:t>
            </w:r>
            <w:r w:rsidR="00D109A6" w:rsidRPr="00203F6A">
              <w:rPr>
                <w:lang w:val="es-ES"/>
              </w:rPr>
              <w:t>Sí</w:t>
            </w:r>
            <w:r w:rsidRPr="00203F6A">
              <w:rPr>
                <w:lang w:val="es-ES"/>
              </w:rPr>
              <w:t xml:space="preserve">, </w:t>
            </w:r>
            <w:r w:rsidR="00380169" w:rsidRPr="00203F6A">
              <w:rPr>
                <w:lang w:val="es-ES"/>
              </w:rPr>
              <w:t>pero únicamente para ciertos cultivos</w:t>
            </w:r>
            <w:r w:rsidRPr="00203F6A">
              <w:rPr>
                <w:lang w:val="es-ES"/>
              </w:rPr>
              <w:t xml:space="preserve">. </w:t>
            </w:r>
            <w:r w:rsidR="00380169" w:rsidRPr="00203F6A">
              <w:rPr>
                <w:lang w:val="es-ES"/>
              </w:rPr>
              <w:t>Especifique cuál</w:t>
            </w:r>
            <w:r w:rsidR="001C3CC4" w:rsidRPr="00203F6A">
              <w:rPr>
                <w:lang w:val="es-ES"/>
              </w:rPr>
              <w:t>es</w:t>
            </w:r>
            <w:r w:rsidRPr="00203F6A">
              <w:rPr>
                <w:lang w:val="es-ES"/>
              </w:rPr>
              <w:t xml:space="preserve">  </w:t>
            </w:r>
            <w:r w:rsidRPr="00203F6A">
              <w:rPr>
                <w:lang w:val="es-ES"/>
              </w:rPr>
              <w:fldChar w:fldCharType="begin">
                <w:ffData>
                  <w:name w:val="Text4"/>
                  <w:enabled/>
                  <w:calcOnExit w:val="0"/>
                  <w:textInput/>
                </w:ffData>
              </w:fldChar>
            </w:r>
            <w:r w:rsidRPr="00203F6A">
              <w:rPr>
                <w:lang w:val="es-ES"/>
              </w:rPr>
              <w:instrText xml:space="preserve"> FORMTEXT </w:instrText>
            </w:r>
            <w:r w:rsidRPr="00203F6A">
              <w:rPr>
                <w:lang w:val="es-ES"/>
              </w:rPr>
            </w:r>
            <w:r w:rsidRPr="00203F6A">
              <w:rPr>
                <w:lang w:val="es-ES"/>
              </w:rPr>
              <w:fldChar w:fldCharType="separate"/>
            </w:r>
            <w:r w:rsidRPr="00203F6A">
              <w:rPr>
                <w:lang w:val="es-ES"/>
              </w:rPr>
              <w:t> </w:t>
            </w:r>
            <w:r w:rsidRPr="00203F6A">
              <w:rPr>
                <w:lang w:val="es-ES"/>
              </w:rPr>
              <w:t> </w:t>
            </w:r>
            <w:r w:rsidRPr="00203F6A">
              <w:rPr>
                <w:lang w:val="es-ES"/>
              </w:rPr>
              <w:t> </w:t>
            </w:r>
            <w:r w:rsidRPr="00203F6A">
              <w:rPr>
                <w:lang w:val="es-ES"/>
              </w:rPr>
              <w:t> </w:t>
            </w:r>
            <w:r w:rsidRPr="00203F6A">
              <w:rPr>
                <w:lang w:val="es-ES"/>
              </w:rPr>
              <w:t> </w:t>
            </w:r>
            <w:r w:rsidRPr="00203F6A">
              <w:rPr>
                <w:lang w:val="es-ES"/>
              </w:rPr>
              <w:fldChar w:fldCharType="end"/>
            </w:r>
          </w:p>
          <w:p w:rsidR="0002257D" w:rsidRPr="00203F6A" w:rsidRDefault="0002257D" w:rsidP="00774FC2">
            <w:pPr>
              <w:rPr>
                <w:lang w:val="es-ES"/>
              </w:rPr>
            </w:pPr>
            <w:r w:rsidRPr="00203F6A">
              <w:rPr>
                <w:lang w:val="es-ES"/>
              </w:rPr>
              <w:fldChar w:fldCharType="begin">
                <w:ffData>
                  <w:name w:val="Check1"/>
                  <w:enabled/>
                  <w:calcOnExit w:val="0"/>
                  <w:checkBox>
                    <w:sizeAuto/>
                    <w:default w:val="0"/>
                  </w:checkBox>
                </w:ffData>
              </w:fldChar>
            </w:r>
            <w:bookmarkStart w:id="7" w:name="Check1"/>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bookmarkEnd w:id="7"/>
            <w:r w:rsidRPr="00203F6A">
              <w:rPr>
                <w:lang w:val="es-ES"/>
              </w:rPr>
              <w:t xml:space="preserve"> No, </w:t>
            </w:r>
            <w:r w:rsidR="00380169" w:rsidRPr="00203F6A">
              <w:rPr>
                <w:lang w:val="es-ES"/>
              </w:rPr>
              <w:t xml:space="preserve">no debería requerirse </w:t>
            </w:r>
            <w:proofErr w:type="spellStart"/>
            <w:r w:rsidR="00380169" w:rsidRPr="00203F6A">
              <w:rPr>
                <w:lang w:val="es-ES"/>
              </w:rPr>
              <w:t>prefinanciamiento</w:t>
            </w:r>
            <w:proofErr w:type="spellEnd"/>
            <w:r w:rsidR="00380169" w:rsidRPr="00203F6A">
              <w:rPr>
                <w:lang w:val="es-ES"/>
              </w:rPr>
              <w:t xml:space="preserve"> para las frutas frescas de las OPP</w:t>
            </w:r>
          </w:p>
          <w:p w:rsidR="0002257D" w:rsidRPr="00203F6A" w:rsidRDefault="00380169" w:rsidP="00774FC2">
            <w:pPr>
              <w:spacing w:before="240"/>
              <w:rPr>
                <w:lang w:val="es-ES"/>
              </w:rPr>
            </w:pPr>
            <w:r w:rsidRPr="00203F6A">
              <w:rPr>
                <w:lang w:val="es-ES"/>
              </w:rPr>
              <w:t>Justifique su respuesta</w:t>
            </w:r>
            <w:r w:rsidR="0090772E" w:rsidRPr="00203F6A">
              <w:rPr>
                <w:lang w:val="es-ES"/>
              </w:rPr>
              <w:t>:</w:t>
            </w:r>
            <w:r w:rsidR="0002257D" w:rsidRPr="00203F6A">
              <w:rPr>
                <w:lang w:val="es-ES"/>
              </w:rPr>
              <w:t xml:space="preserve"> </w:t>
            </w:r>
            <w:r w:rsidR="0002257D" w:rsidRPr="00203F6A">
              <w:rPr>
                <w:lang w:val="es-ES"/>
              </w:rPr>
              <w:fldChar w:fldCharType="begin">
                <w:ffData>
                  <w:name w:val="Text4"/>
                  <w:enabled/>
                  <w:calcOnExit w:val="0"/>
                  <w:textInput/>
                </w:ffData>
              </w:fldChar>
            </w:r>
            <w:r w:rsidR="0002257D" w:rsidRPr="00203F6A">
              <w:rPr>
                <w:lang w:val="es-ES"/>
              </w:rPr>
              <w:instrText xml:space="preserve"> FORMTEXT </w:instrText>
            </w:r>
            <w:r w:rsidR="0002257D" w:rsidRPr="00203F6A">
              <w:rPr>
                <w:lang w:val="es-ES"/>
              </w:rPr>
            </w:r>
            <w:r w:rsidR="0002257D" w:rsidRPr="00203F6A">
              <w:rPr>
                <w:lang w:val="es-ES"/>
              </w:rPr>
              <w:fldChar w:fldCharType="separate"/>
            </w:r>
            <w:r w:rsidR="0002257D" w:rsidRPr="00203F6A">
              <w:rPr>
                <w:lang w:val="es-ES"/>
              </w:rPr>
              <w:t> </w:t>
            </w:r>
            <w:r w:rsidR="0002257D" w:rsidRPr="00203F6A">
              <w:rPr>
                <w:lang w:val="es-ES"/>
              </w:rPr>
              <w:t> </w:t>
            </w:r>
            <w:r w:rsidR="0002257D" w:rsidRPr="00203F6A">
              <w:rPr>
                <w:lang w:val="es-ES"/>
              </w:rPr>
              <w:t> </w:t>
            </w:r>
            <w:r w:rsidR="0002257D" w:rsidRPr="00203F6A">
              <w:rPr>
                <w:lang w:val="es-ES"/>
              </w:rPr>
              <w:t> </w:t>
            </w:r>
            <w:r w:rsidR="0002257D" w:rsidRPr="00203F6A">
              <w:rPr>
                <w:lang w:val="es-ES"/>
              </w:rPr>
              <w:t> </w:t>
            </w:r>
            <w:r w:rsidR="0002257D" w:rsidRPr="00203F6A">
              <w:rPr>
                <w:lang w:val="es-ES"/>
              </w:rPr>
              <w:fldChar w:fldCharType="end"/>
            </w:r>
          </w:p>
        </w:tc>
      </w:tr>
    </w:tbl>
    <w:p w:rsidR="0002257D" w:rsidRPr="00203F6A" w:rsidRDefault="0002257D" w:rsidP="0002257D">
      <w:pPr>
        <w:rPr>
          <w:lang w:val="es-ES"/>
        </w:rPr>
      </w:pPr>
    </w:p>
    <w:p w:rsidR="00380169" w:rsidRPr="00203F6A" w:rsidRDefault="00380169" w:rsidP="00380169">
      <w:pPr>
        <w:rPr>
          <w:b/>
          <w:u w:val="single"/>
          <w:lang w:val="es-ES"/>
        </w:rPr>
      </w:pPr>
      <w:r w:rsidRPr="00203F6A">
        <w:rPr>
          <w:b/>
          <w:u w:val="single"/>
          <w:lang w:val="es-ES"/>
        </w:rPr>
        <w:t>Fruta fresca para T</w:t>
      </w:r>
      <w:r w:rsidR="001C3CC4" w:rsidRPr="00203F6A">
        <w:rPr>
          <w:b/>
          <w:u w:val="single"/>
          <w:lang w:val="es-ES"/>
        </w:rPr>
        <w:t xml:space="preserve">rabajo </w:t>
      </w:r>
      <w:r w:rsidRPr="00203F6A">
        <w:rPr>
          <w:b/>
          <w:u w:val="single"/>
          <w:lang w:val="es-ES"/>
        </w:rPr>
        <w:t>C</w:t>
      </w:r>
      <w:r w:rsidR="001C3CC4" w:rsidRPr="00203F6A">
        <w:rPr>
          <w:b/>
          <w:u w:val="single"/>
          <w:lang w:val="es-ES"/>
        </w:rPr>
        <w:t>ontratado</w:t>
      </w:r>
      <w:r w:rsidRPr="00203F6A">
        <w:rPr>
          <w:b/>
          <w:u w:val="single"/>
          <w:lang w:val="es-ES"/>
        </w:rPr>
        <w:t xml:space="preserve"> </w:t>
      </w:r>
      <w:r w:rsidRPr="00203F6A">
        <w:rPr>
          <w:szCs w:val="20"/>
          <w:lang w:val="es-ES"/>
        </w:rPr>
        <w:t>(excepto uvas para vino, véase más adelante)</w:t>
      </w:r>
    </w:p>
    <w:p w:rsidR="0002257D" w:rsidRPr="00203F6A" w:rsidRDefault="00380169" w:rsidP="0002257D">
      <w:pPr>
        <w:rPr>
          <w:lang w:val="es-ES"/>
        </w:rPr>
      </w:pPr>
      <w:r w:rsidRPr="00203F6A">
        <w:rPr>
          <w:lang w:val="es-ES"/>
        </w:rPr>
        <w:t xml:space="preserve">Actualmente el requisito 4.4.1 sobre el </w:t>
      </w:r>
      <w:proofErr w:type="spellStart"/>
      <w:r w:rsidRPr="00203F6A">
        <w:rPr>
          <w:lang w:val="es-ES"/>
        </w:rPr>
        <w:t>prefinanciamiento</w:t>
      </w:r>
      <w:proofErr w:type="spellEnd"/>
      <w:r w:rsidRPr="00203F6A">
        <w:rPr>
          <w:lang w:val="es-ES"/>
        </w:rPr>
        <w:t xml:space="preserve"> del Criterio para Comerciantes </w:t>
      </w:r>
      <w:r w:rsidRPr="00203F6A">
        <w:rPr>
          <w:b/>
          <w:lang w:val="es-ES"/>
        </w:rPr>
        <w:t xml:space="preserve">no es aplicable para fruta fresca </w:t>
      </w:r>
      <w:r w:rsidRPr="00203F6A">
        <w:rPr>
          <w:lang w:val="es-ES"/>
        </w:rPr>
        <w:t xml:space="preserve">de organizaciones de trabajo contratado. </w:t>
      </w:r>
    </w:p>
    <w:tbl>
      <w:tblPr>
        <w:tblStyle w:val="TableGrid"/>
        <w:tblW w:w="0" w:type="auto"/>
        <w:tblLook w:val="04A0" w:firstRow="1" w:lastRow="0" w:firstColumn="1" w:lastColumn="0" w:noHBand="0" w:noVBand="1"/>
      </w:tblPr>
      <w:tblGrid>
        <w:gridCol w:w="9245"/>
      </w:tblGrid>
      <w:tr w:rsidR="0002257D" w:rsidRPr="00203F6A" w:rsidTr="00774FC2">
        <w:tc>
          <w:tcPr>
            <w:tcW w:w="9245" w:type="dxa"/>
            <w:shd w:val="clear" w:color="auto" w:fill="BED600" w:themeFill="accent1"/>
          </w:tcPr>
          <w:p w:rsidR="0002257D" w:rsidRPr="00203F6A" w:rsidRDefault="001C3CC4" w:rsidP="001C3CC4">
            <w:pPr>
              <w:pStyle w:val="Heading3"/>
              <w:rPr>
                <w:lang w:val="es-ES"/>
              </w:rPr>
            </w:pPr>
            <w:r w:rsidRPr="00203F6A">
              <w:rPr>
                <w:lang w:val="es-ES"/>
              </w:rPr>
              <w:t xml:space="preserve">¿Deberían aplicarse a las ventas Fairtrade de </w:t>
            </w:r>
            <w:r w:rsidRPr="00203F6A">
              <w:rPr>
                <w:u w:val="single"/>
                <w:lang w:val="es-ES"/>
              </w:rPr>
              <w:t>fruta fresca en Trabajo Contratado</w:t>
            </w:r>
            <w:r w:rsidRPr="00203F6A">
              <w:rPr>
                <w:lang w:val="es-ES"/>
              </w:rPr>
              <w:t xml:space="preserve"> los requisitos de </w:t>
            </w:r>
            <w:proofErr w:type="spellStart"/>
            <w:r w:rsidRPr="00203F6A">
              <w:rPr>
                <w:lang w:val="es-ES"/>
              </w:rPr>
              <w:t>prefinanciamiento</w:t>
            </w:r>
            <w:proofErr w:type="spellEnd"/>
            <w:r w:rsidRPr="00203F6A">
              <w:rPr>
                <w:lang w:val="es-ES"/>
              </w:rPr>
              <w:t xml:space="preserve"> del criterio para comerciantes? (</w:t>
            </w:r>
            <w:r w:rsidRPr="00203F6A">
              <w:rPr>
                <w:szCs w:val="20"/>
                <w:lang w:val="es-ES"/>
              </w:rPr>
              <w:t>excepto uvas para vino, véase más adelante)</w:t>
            </w:r>
            <w:r w:rsidRPr="00203F6A">
              <w:rPr>
                <w:lang w:val="es-ES"/>
              </w:rPr>
              <w:t>?</w:t>
            </w:r>
          </w:p>
          <w:p w:rsidR="0002257D" w:rsidRPr="00203F6A" w:rsidRDefault="0002257D" w:rsidP="00774FC2">
            <w:pPr>
              <w:rPr>
                <w:lang w:val="es-ES"/>
              </w:rPr>
            </w:pPr>
            <w:r w:rsidRPr="00203F6A">
              <w:rPr>
                <w:lang w:val="es-ES"/>
              </w:rPr>
              <w:fldChar w:fldCharType="begin">
                <w:ffData>
                  <w:name w:val="Check1"/>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w:t>
            </w:r>
            <w:r w:rsidR="00D109A6" w:rsidRPr="00203F6A">
              <w:rPr>
                <w:lang w:val="es-ES"/>
              </w:rPr>
              <w:t>Sí</w:t>
            </w:r>
            <w:r w:rsidRPr="00203F6A">
              <w:rPr>
                <w:lang w:val="es-ES"/>
              </w:rPr>
              <w:t xml:space="preserve">, </w:t>
            </w:r>
            <w:r w:rsidR="001C3CC4" w:rsidRPr="00203F6A">
              <w:rPr>
                <w:lang w:val="es-ES"/>
              </w:rPr>
              <w:t>para todas las frutas de TC</w:t>
            </w:r>
          </w:p>
          <w:p w:rsidR="0002257D" w:rsidRPr="00203F6A" w:rsidRDefault="0002257D" w:rsidP="00774FC2">
            <w:pPr>
              <w:rPr>
                <w:lang w:val="es-ES"/>
              </w:rPr>
            </w:pPr>
            <w:r w:rsidRPr="00203F6A">
              <w:rPr>
                <w:lang w:val="es-ES"/>
              </w:rPr>
              <w:fldChar w:fldCharType="begin">
                <w:ffData>
                  <w:name w:val="Check1"/>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w:t>
            </w:r>
            <w:r w:rsidR="001C3CC4" w:rsidRPr="00203F6A">
              <w:rPr>
                <w:lang w:val="es-ES"/>
              </w:rPr>
              <w:t xml:space="preserve">Sí, pero únicamente para ciertos cultivos. Especifique cuáles </w:t>
            </w:r>
            <w:r w:rsidRPr="00203F6A">
              <w:rPr>
                <w:lang w:val="es-ES"/>
              </w:rPr>
              <w:fldChar w:fldCharType="begin">
                <w:ffData>
                  <w:name w:val="Text4"/>
                  <w:enabled/>
                  <w:calcOnExit w:val="0"/>
                  <w:textInput/>
                </w:ffData>
              </w:fldChar>
            </w:r>
            <w:r w:rsidRPr="00203F6A">
              <w:rPr>
                <w:lang w:val="es-ES"/>
              </w:rPr>
              <w:instrText xml:space="preserve"> FORMTEXT </w:instrText>
            </w:r>
            <w:r w:rsidRPr="00203F6A">
              <w:rPr>
                <w:lang w:val="es-ES"/>
              </w:rPr>
            </w:r>
            <w:r w:rsidRPr="00203F6A">
              <w:rPr>
                <w:lang w:val="es-ES"/>
              </w:rPr>
              <w:fldChar w:fldCharType="separate"/>
            </w:r>
            <w:r w:rsidRPr="00203F6A">
              <w:rPr>
                <w:lang w:val="es-ES"/>
              </w:rPr>
              <w:t> </w:t>
            </w:r>
            <w:r w:rsidRPr="00203F6A">
              <w:rPr>
                <w:lang w:val="es-ES"/>
              </w:rPr>
              <w:t> </w:t>
            </w:r>
            <w:r w:rsidRPr="00203F6A">
              <w:rPr>
                <w:lang w:val="es-ES"/>
              </w:rPr>
              <w:t> </w:t>
            </w:r>
            <w:r w:rsidRPr="00203F6A">
              <w:rPr>
                <w:lang w:val="es-ES"/>
              </w:rPr>
              <w:t> </w:t>
            </w:r>
            <w:r w:rsidRPr="00203F6A">
              <w:rPr>
                <w:lang w:val="es-ES"/>
              </w:rPr>
              <w:t> </w:t>
            </w:r>
            <w:r w:rsidRPr="00203F6A">
              <w:rPr>
                <w:lang w:val="es-ES"/>
              </w:rPr>
              <w:fldChar w:fldCharType="end"/>
            </w:r>
          </w:p>
          <w:p w:rsidR="0002257D" w:rsidRPr="00203F6A" w:rsidRDefault="0002257D" w:rsidP="00774FC2">
            <w:pPr>
              <w:rPr>
                <w:lang w:val="es-ES"/>
              </w:rPr>
            </w:pPr>
            <w:r w:rsidRPr="00203F6A">
              <w:rPr>
                <w:lang w:val="es-ES"/>
              </w:rPr>
              <w:fldChar w:fldCharType="begin">
                <w:ffData>
                  <w:name w:val="Check1"/>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w:t>
            </w:r>
            <w:r w:rsidR="001C3CC4" w:rsidRPr="00203F6A">
              <w:rPr>
                <w:lang w:val="es-ES"/>
              </w:rPr>
              <w:t xml:space="preserve">No, no debería requerirse </w:t>
            </w:r>
            <w:proofErr w:type="spellStart"/>
            <w:r w:rsidR="001C3CC4" w:rsidRPr="00203F6A">
              <w:rPr>
                <w:lang w:val="es-ES"/>
              </w:rPr>
              <w:t>prefinanciamiento</w:t>
            </w:r>
            <w:proofErr w:type="spellEnd"/>
            <w:r w:rsidR="001C3CC4" w:rsidRPr="00203F6A">
              <w:rPr>
                <w:lang w:val="es-ES"/>
              </w:rPr>
              <w:t xml:space="preserve"> para las frutas frescas de TC, el requisito debería permanecer como está. </w:t>
            </w:r>
          </w:p>
          <w:p w:rsidR="0002257D" w:rsidRPr="00203F6A" w:rsidRDefault="0090772E" w:rsidP="00774FC2">
            <w:pPr>
              <w:rPr>
                <w:lang w:val="es-ES"/>
              </w:rPr>
            </w:pPr>
            <w:r w:rsidRPr="00203F6A">
              <w:rPr>
                <w:lang w:val="es-ES"/>
              </w:rPr>
              <w:t xml:space="preserve">Justifique su respuesta: </w:t>
            </w:r>
            <w:r w:rsidR="001C3CC4" w:rsidRPr="00203F6A">
              <w:rPr>
                <w:lang w:val="es-ES"/>
              </w:rPr>
              <w:t xml:space="preserve"> </w:t>
            </w:r>
            <w:r w:rsidR="0002257D" w:rsidRPr="00203F6A">
              <w:rPr>
                <w:lang w:val="es-ES"/>
              </w:rPr>
              <w:fldChar w:fldCharType="begin">
                <w:ffData>
                  <w:name w:val="Text4"/>
                  <w:enabled/>
                  <w:calcOnExit w:val="0"/>
                  <w:textInput/>
                </w:ffData>
              </w:fldChar>
            </w:r>
            <w:r w:rsidR="0002257D" w:rsidRPr="00203F6A">
              <w:rPr>
                <w:lang w:val="es-ES"/>
              </w:rPr>
              <w:instrText xml:space="preserve"> FORMTEXT </w:instrText>
            </w:r>
            <w:r w:rsidR="0002257D" w:rsidRPr="00203F6A">
              <w:rPr>
                <w:lang w:val="es-ES"/>
              </w:rPr>
            </w:r>
            <w:r w:rsidR="0002257D" w:rsidRPr="00203F6A">
              <w:rPr>
                <w:lang w:val="es-ES"/>
              </w:rPr>
              <w:fldChar w:fldCharType="separate"/>
            </w:r>
            <w:r w:rsidR="0002257D" w:rsidRPr="00203F6A">
              <w:rPr>
                <w:lang w:val="es-ES"/>
              </w:rPr>
              <w:t> </w:t>
            </w:r>
            <w:r w:rsidR="0002257D" w:rsidRPr="00203F6A">
              <w:rPr>
                <w:lang w:val="es-ES"/>
              </w:rPr>
              <w:t> </w:t>
            </w:r>
            <w:r w:rsidR="0002257D" w:rsidRPr="00203F6A">
              <w:rPr>
                <w:lang w:val="es-ES"/>
              </w:rPr>
              <w:t> </w:t>
            </w:r>
            <w:r w:rsidR="0002257D" w:rsidRPr="00203F6A">
              <w:rPr>
                <w:lang w:val="es-ES"/>
              </w:rPr>
              <w:t> </w:t>
            </w:r>
            <w:r w:rsidR="0002257D" w:rsidRPr="00203F6A">
              <w:rPr>
                <w:lang w:val="es-ES"/>
              </w:rPr>
              <w:t> </w:t>
            </w:r>
            <w:r w:rsidR="0002257D" w:rsidRPr="00203F6A">
              <w:rPr>
                <w:lang w:val="es-ES"/>
              </w:rPr>
              <w:fldChar w:fldCharType="end"/>
            </w:r>
          </w:p>
        </w:tc>
      </w:tr>
    </w:tbl>
    <w:p w:rsidR="0002257D" w:rsidRPr="00203F6A" w:rsidRDefault="0002257D" w:rsidP="0002257D">
      <w:pPr>
        <w:rPr>
          <w:b/>
          <w:lang w:val="es-ES"/>
        </w:rPr>
      </w:pPr>
    </w:p>
    <w:p w:rsidR="0002257D" w:rsidRPr="00203F6A" w:rsidRDefault="001C3CC4" w:rsidP="0002257D">
      <w:pPr>
        <w:rPr>
          <w:u w:val="single"/>
          <w:lang w:val="es-ES"/>
        </w:rPr>
      </w:pPr>
      <w:r w:rsidRPr="00203F6A">
        <w:rPr>
          <w:u w:val="single"/>
          <w:lang w:val="es-ES"/>
        </w:rPr>
        <w:t xml:space="preserve">Cantidad del </w:t>
      </w:r>
      <w:proofErr w:type="spellStart"/>
      <w:r w:rsidRPr="00203F6A">
        <w:rPr>
          <w:u w:val="single"/>
          <w:lang w:val="es-ES"/>
        </w:rPr>
        <w:t>prefinanciamiento</w:t>
      </w:r>
      <w:proofErr w:type="spellEnd"/>
    </w:p>
    <w:p w:rsidR="0002257D" w:rsidRPr="00203F6A" w:rsidRDefault="00E433BC" w:rsidP="0002257D">
      <w:pPr>
        <w:rPr>
          <w:lang w:val="es-ES"/>
        </w:rPr>
      </w:pPr>
      <w:r w:rsidRPr="00203F6A">
        <w:rPr>
          <w:lang w:val="es-ES"/>
        </w:rPr>
        <w:t>Queremos</w:t>
      </w:r>
      <w:r w:rsidR="001C3CC4" w:rsidRPr="00203F6A">
        <w:rPr>
          <w:lang w:val="es-ES"/>
        </w:rPr>
        <w:t xml:space="preserve"> saber en qué medida los productores Fairtrade de fruta fresca necesitan prefinanciación. En otros productos, los compradores deben facilitar al menos el 60% del valor del contrato de venta como </w:t>
      </w:r>
      <w:proofErr w:type="spellStart"/>
      <w:r w:rsidR="001C3CC4" w:rsidRPr="00203F6A">
        <w:rPr>
          <w:lang w:val="es-ES"/>
        </w:rPr>
        <w:t>prefinanciamiento</w:t>
      </w:r>
      <w:proofErr w:type="spellEnd"/>
      <w:r w:rsidR="001C3CC4" w:rsidRPr="00203F6A">
        <w:rPr>
          <w:lang w:val="es-ES"/>
        </w:rPr>
        <w:t xml:space="preserve"> (ellos mismos o a través de un tercero), pero</w:t>
      </w:r>
      <w:r w:rsidRPr="00203F6A">
        <w:rPr>
          <w:lang w:val="es-ES"/>
        </w:rPr>
        <w:t xml:space="preserve"> </w:t>
      </w:r>
      <w:r w:rsidR="001C3CC4" w:rsidRPr="00203F6A">
        <w:rPr>
          <w:lang w:val="es-ES"/>
        </w:rPr>
        <w:t xml:space="preserve">usted puede proponer aquí el porcentaje que considere necesario. </w:t>
      </w:r>
    </w:p>
    <w:tbl>
      <w:tblPr>
        <w:tblStyle w:val="TableGrid"/>
        <w:tblW w:w="0" w:type="auto"/>
        <w:tblLook w:val="04A0" w:firstRow="1" w:lastRow="0" w:firstColumn="1" w:lastColumn="0" w:noHBand="0" w:noVBand="1"/>
      </w:tblPr>
      <w:tblGrid>
        <w:gridCol w:w="9245"/>
      </w:tblGrid>
      <w:tr w:rsidR="0002257D" w:rsidRPr="00203F6A" w:rsidTr="00774FC2">
        <w:tc>
          <w:tcPr>
            <w:tcW w:w="9245" w:type="dxa"/>
            <w:shd w:val="clear" w:color="auto" w:fill="BED600" w:themeFill="accent1"/>
          </w:tcPr>
          <w:p w:rsidR="0002257D" w:rsidRPr="00203F6A" w:rsidRDefault="0090772E" w:rsidP="00EC6B08">
            <w:pPr>
              <w:pStyle w:val="Heading3"/>
              <w:rPr>
                <w:lang w:val="es-ES"/>
              </w:rPr>
            </w:pPr>
            <w:r w:rsidRPr="00203F6A">
              <w:rPr>
                <w:lang w:val="es-ES"/>
              </w:rPr>
              <w:lastRenderedPageBreak/>
              <w:t xml:space="preserve">¿Qué porcentaje del valor de las ventas de contrato cree que los compradores Fairtrade deberían ofrecer o facilitar como </w:t>
            </w:r>
            <w:proofErr w:type="spellStart"/>
            <w:r w:rsidRPr="00203F6A">
              <w:rPr>
                <w:lang w:val="es-ES"/>
              </w:rPr>
              <w:t>prefinanciamiento</w:t>
            </w:r>
            <w:proofErr w:type="spellEnd"/>
            <w:r w:rsidRPr="00203F6A">
              <w:rPr>
                <w:lang w:val="es-ES"/>
              </w:rPr>
              <w:t xml:space="preserve"> para las ventas de fruta fresca?</w:t>
            </w:r>
          </w:p>
          <w:p w:rsidR="0002257D" w:rsidRPr="00203F6A" w:rsidRDefault="0002257D" w:rsidP="00774FC2">
            <w:pPr>
              <w:rPr>
                <w:lang w:val="es-ES"/>
              </w:rPr>
            </w:pPr>
            <w:r w:rsidRPr="00203F6A">
              <w:rPr>
                <w:lang w:val="es-ES"/>
              </w:rPr>
              <w:fldChar w:fldCharType="begin">
                <w:ffData>
                  <w:name w:val="Check2"/>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60%</w:t>
            </w:r>
          </w:p>
          <w:p w:rsidR="0002257D" w:rsidRPr="00203F6A" w:rsidRDefault="0002257D" w:rsidP="00774FC2">
            <w:pPr>
              <w:rPr>
                <w:lang w:val="es-ES"/>
              </w:rPr>
            </w:pPr>
            <w:r w:rsidRPr="00203F6A">
              <w:rPr>
                <w:lang w:val="es-ES"/>
              </w:rPr>
              <w:fldChar w:fldCharType="begin">
                <w:ffData>
                  <w:name w:val="Check2"/>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40%</w:t>
            </w:r>
          </w:p>
          <w:p w:rsidR="0002257D" w:rsidRPr="00203F6A" w:rsidRDefault="0002257D" w:rsidP="00774FC2">
            <w:pPr>
              <w:rPr>
                <w:lang w:val="es-ES"/>
              </w:rPr>
            </w:pPr>
            <w:r w:rsidRPr="00203F6A">
              <w:rPr>
                <w:lang w:val="es-ES"/>
              </w:rPr>
              <w:fldChar w:fldCharType="begin">
                <w:ffData>
                  <w:name w:val="Check2"/>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w:t>
            </w:r>
            <w:r w:rsidR="0090772E" w:rsidRPr="00203F6A">
              <w:rPr>
                <w:lang w:val="es-ES"/>
              </w:rPr>
              <w:t>menos del</w:t>
            </w:r>
            <w:r w:rsidRPr="00203F6A">
              <w:rPr>
                <w:lang w:val="es-ES"/>
              </w:rPr>
              <w:t xml:space="preserve"> 40%, </w:t>
            </w:r>
            <w:r w:rsidR="0090772E" w:rsidRPr="00203F6A">
              <w:rPr>
                <w:lang w:val="es-ES"/>
              </w:rPr>
              <w:t xml:space="preserve">especifique: </w:t>
            </w:r>
            <w:r w:rsidRPr="00203F6A">
              <w:rPr>
                <w:lang w:val="es-ES"/>
              </w:rPr>
              <w:t xml:space="preserve"> </w:t>
            </w:r>
            <w:r w:rsidRPr="00203F6A">
              <w:rPr>
                <w:lang w:val="es-ES"/>
              </w:rPr>
              <w:fldChar w:fldCharType="begin">
                <w:ffData>
                  <w:name w:val="Text4"/>
                  <w:enabled/>
                  <w:calcOnExit w:val="0"/>
                  <w:textInput/>
                </w:ffData>
              </w:fldChar>
            </w:r>
            <w:r w:rsidRPr="00203F6A">
              <w:rPr>
                <w:lang w:val="es-ES"/>
              </w:rPr>
              <w:instrText xml:space="preserve"> FORMTEXT </w:instrText>
            </w:r>
            <w:r w:rsidRPr="00203F6A">
              <w:rPr>
                <w:lang w:val="es-ES"/>
              </w:rPr>
            </w:r>
            <w:r w:rsidRPr="00203F6A">
              <w:rPr>
                <w:lang w:val="es-ES"/>
              </w:rPr>
              <w:fldChar w:fldCharType="separate"/>
            </w:r>
            <w:r w:rsidRPr="00203F6A">
              <w:rPr>
                <w:lang w:val="es-ES"/>
              </w:rPr>
              <w:t> </w:t>
            </w:r>
            <w:r w:rsidRPr="00203F6A">
              <w:rPr>
                <w:lang w:val="es-ES"/>
              </w:rPr>
              <w:t> </w:t>
            </w:r>
            <w:r w:rsidRPr="00203F6A">
              <w:rPr>
                <w:lang w:val="es-ES"/>
              </w:rPr>
              <w:t> </w:t>
            </w:r>
            <w:r w:rsidRPr="00203F6A">
              <w:rPr>
                <w:lang w:val="es-ES"/>
              </w:rPr>
              <w:t> </w:t>
            </w:r>
            <w:r w:rsidRPr="00203F6A">
              <w:rPr>
                <w:lang w:val="es-ES"/>
              </w:rPr>
              <w:t> </w:t>
            </w:r>
            <w:r w:rsidRPr="00203F6A">
              <w:rPr>
                <w:lang w:val="es-ES"/>
              </w:rPr>
              <w:fldChar w:fldCharType="end"/>
            </w:r>
          </w:p>
          <w:p w:rsidR="0002257D" w:rsidRPr="00203F6A" w:rsidRDefault="0002257D" w:rsidP="00774FC2">
            <w:pPr>
              <w:rPr>
                <w:lang w:val="es-ES"/>
              </w:rPr>
            </w:pPr>
            <w:r w:rsidRPr="00203F6A">
              <w:rPr>
                <w:lang w:val="es-ES"/>
              </w:rPr>
              <w:fldChar w:fldCharType="begin">
                <w:ffData>
                  <w:name w:val="Check2"/>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w:t>
            </w:r>
            <w:r w:rsidR="0090772E" w:rsidRPr="00203F6A">
              <w:rPr>
                <w:lang w:val="es-ES"/>
              </w:rPr>
              <w:t>otra cantidad</w:t>
            </w:r>
            <w:r w:rsidRPr="00203F6A">
              <w:rPr>
                <w:lang w:val="es-ES"/>
              </w:rPr>
              <w:t xml:space="preserve">, </w:t>
            </w:r>
            <w:r w:rsidR="0090772E" w:rsidRPr="00203F6A">
              <w:rPr>
                <w:lang w:val="es-ES"/>
              </w:rPr>
              <w:t>especifique</w:t>
            </w:r>
            <w:r w:rsidRPr="00203F6A">
              <w:rPr>
                <w:lang w:val="es-ES"/>
              </w:rPr>
              <w:t>:</w:t>
            </w:r>
          </w:p>
          <w:p w:rsidR="0002257D" w:rsidRPr="00203F6A" w:rsidRDefault="0090772E" w:rsidP="00774FC2">
            <w:pPr>
              <w:rPr>
                <w:lang w:val="es-ES"/>
              </w:rPr>
            </w:pPr>
            <w:r w:rsidRPr="00203F6A">
              <w:rPr>
                <w:lang w:val="es-ES"/>
              </w:rPr>
              <w:t xml:space="preserve">Justifique su respuesta: </w:t>
            </w:r>
            <w:r w:rsidR="0002257D" w:rsidRPr="00203F6A">
              <w:rPr>
                <w:lang w:val="es-ES"/>
              </w:rPr>
              <w:t xml:space="preserve"> </w:t>
            </w:r>
            <w:r w:rsidR="0002257D" w:rsidRPr="00203F6A">
              <w:rPr>
                <w:lang w:val="es-ES"/>
              </w:rPr>
              <w:fldChar w:fldCharType="begin">
                <w:ffData>
                  <w:name w:val="Text4"/>
                  <w:enabled/>
                  <w:calcOnExit w:val="0"/>
                  <w:textInput/>
                </w:ffData>
              </w:fldChar>
            </w:r>
            <w:r w:rsidR="0002257D" w:rsidRPr="00203F6A">
              <w:rPr>
                <w:lang w:val="es-ES"/>
              </w:rPr>
              <w:instrText xml:space="preserve"> FORMTEXT </w:instrText>
            </w:r>
            <w:r w:rsidR="0002257D" w:rsidRPr="00203F6A">
              <w:rPr>
                <w:lang w:val="es-ES"/>
              </w:rPr>
            </w:r>
            <w:r w:rsidR="0002257D" w:rsidRPr="00203F6A">
              <w:rPr>
                <w:lang w:val="es-ES"/>
              </w:rPr>
              <w:fldChar w:fldCharType="separate"/>
            </w:r>
            <w:r w:rsidR="0002257D" w:rsidRPr="00203F6A">
              <w:rPr>
                <w:lang w:val="es-ES"/>
              </w:rPr>
              <w:t> </w:t>
            </w:r>
            <w:r w:rsidR="0002257D" w:rsidRPr="00203F6A">
              <w:rPr>
                <w:lang w:val="es-ES"/>
              </w:rPr>
              <w:t> </w:t>
            </w:r>
            <w:r w:rsidR="0002257D" w:rsidRPr="00203F6A">
              <w:rPr>
                <w:lang w:val="es-ES"/>
              </w:rPr>
              <w:t> </w:t>
            </w:r>
            <w:r w:rsidR="0002257D" w:rsidRPr="00203F6A">
              <w:rPr>
                <w:lang w:val="es-ES"/>
              </w:rPr>
              <w:t> </w:t>
            </w:r>
            <w:r w:rsidR="0002257D" w:rsidRPr="00203F6A">
              <w:rPr>
                <w:lang w:val="es-ES"/>
              </w:rPr>
              <w:t> </w:t>
            </w:r>
            <w:r w:rsidR="0002257D" w:rsidRPr="00203F6A">
              <w:rPr>
                <w:lang w:val="es-ES"/>
              </w:rPr>
              <w:fldChar w:fldCharType="end"/>
            </w:r>
          </w:p>
        </w:tc>
      </w:tr>
    </w:tbl>
    <w:p w:rsidR="0002257D" w:rsidRPr="00203F6A" w:rsidRDefault="0002257D" w:rsidP="0002257D">
      <w:pPr>
        <w:rPr>
          <w:lang w:val="es-ES"/>
        </w:rPr>
      </w:pPr>
    </w:p>
    <w:p w:rsidR="0002257D" w:rsidRPr="00203F6A" w:rsidRDefault="0090772E" w:rsidP="0002257D">
      <w:pPr>
        <w:rPr>
          <w:u w:val="single"/>
          <w:lang w:val="es-ES"/>
        </w:rPr>
      </w:pPr>
      <w:r w:rsidRPr="00203F6A">
        <w:rPr>
          <w:u w:val="single"/>
          <w:lang w:val="es-ES"/>
        </w:rPr>
        <w:t>¿Cuándo se debe entregar la prefinanciación?</w:t>
      </w:r>
    </w:p>
    <w:p w:rsidR="0002257D" w:rsidRPr="00203F6A" w:rsidRDefault="0090772E" w:rsidP="0002257D">
      <w:pPr>
        <w:rPr>
          <w:lang w:val="es-ES"/>
        </w:rPr>
      </w:pPr>
      <w:r w:rsidRPr="00203F6A">
        <w:rPr>
          <w:lang w:val="es-ES"/>
        </w:rPr>
        <w:t xml:space="preserve">Queremos saber cuándo necesitan </w:t>
      </w:r>
      <w:r w:rsidR="00E433BC" w:rsidRPr="00203F6A">
        <w:rPr>
          <w:lang w:val="es-ES"/>
        </w:rPr>
        <w:t>recibir</w:t>
      </w:r>
      <w:r w:rsidRPr="00203F6A">
        <w:rPr>
          <w:lang w:val="es-ES"/>
        </w:rPr>
        <w:t xml:space="preserve"> la prefinanciación los </w:t>
      </w:r>
      <w:r w:rsidR="00E433BC" w:rsidRPr="00203F6A">
        <w:rPr>
          <w:lang w:val="es-ES"/>
        </w:rPr>
        <w:t>productores</w:t>
      </w:r>
      <w:r w:rsidRPr="00203F6A">
        <w:rPr>
          <w:lang w:val="es-ES"/>
        </w:rPr>
        <w:t xml:space="preserve"> (por ejemplo, XX semanas antes de la cosecha o el envío). En otros productos Fairtrade, se especifica que la prefinanciación debe ser proporcionada al menos 6 semanas antes del envío, pero usted puede proponer aquí lo que considere necesario.</w:t>
      </w:r>
    </w:p>
    <w:tbl>
      <w:tblPr>
        <w:tblStyle w:val="TableGrid"/>
        <w:tblW w:w="0" w:type="auto"/>
        <w:tblLook w:val="04A0" w:firstRow="1" w:lastRow="0" w:firstColumn="1" w:lastColumn="0" w:noHBand="0" w:noVBand="1"/>
      </w:tblPr>
      <w:tblGrid>
        <w:gridCol w:w="9245"/>
      </w:tblGrid>
      <w:tr w:rsidR="0002257D" w:rsidRPr="00203F6A" w:rsidTr="00774FC2">
        <w:tc>
          <w:tcPr>
            <w:tcW w:w="9245" w:type="dxa"/>
            <w:shd w:val="clear" w:color="auto" w:fill="BED600" w:themeFill="accent1"/>
          </w:tcPr>
          <w:p w:rsidR="0002257D" w:rsidRPr="00203F6A" w:rsidRDefault="0090772E" w:rsidP="00EC6B08">
            <w:pPr>
              <w:pStyle w:val="Heading3"/>
              <w:rPr>
                <w:lang w:val="es-ES"/>
              </w:rPr>
            </w:pPr>
            <w:r w:rsidRPr="00203F6A">
              <w:rPr>
                <w:lang w:val="es-ES"/>
              </w:rPr>
              <w:t xml:space="preserve">Según su </w:t>
            </w:r>
            <w:r w:rsidR="00E433BC" w:rsidRPr="00203F6A">
              <w:rPr>
                <w:lang w:val="es-ES"/>
              </w:rPr>
              <w:t>opinión</w:t>
            </w:r>
            <w:r w:rsidRPr="00203F6A">
              <w:rPr>
                <w:lang w:val="es-ES"/>
              </w:rPr>
              <w:t>, ¿cuándo debería entregarse la prefinanciación para fruta fresca?</w:t>
            </w:r>
          </w:p>
          <w:p w:rsidR="0002257D" w:rsidRPr="00203F6A" w:rsidRDefault="0002257D" w:rsidP="00774FC2">
            <w:pPr>
              <w:rPr>
                <w:lang w:val="es-ES"/>
              </w:rPr>
            </w:pPr>
            <w:r w:rsidRPr="00203F6A">
              <w:rPr>
                <w:lang w:val="es-ES"/>
              </w:rPr>
              <w:fldChar w:fldCharType="begin">
                <w:ffData>
                  <w:name w:val="Check4"/>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6 </w:t>
            </w:r>
            <w:r w:rsidR="0090772E" w:rsidRPr="00203F6A">
              <w:rPr>
                <w:lang w:val="es-ES"/>
              </w:rPr>
              <w:t>semanas antes del envío</w:t>
            </w:r>
            <w:r w:rsidRPr="00203F6A">
              <w:rPr>
                <w:lang w:val="es-ES"/>
              </w:rPr>
              <w:t xml:space="preserve"> </w:t>
            </w:r>
          </w:p>
          <w:p w:rsidR="0002257D" w:rsidRPr="00203F6A" w:rsidRDefault="0002257D" w:rsidP="00774FC2">
            <w:pPr>
              <w:rPr>
                <w:lang w:val="es-ES"/>
              </w:rPr>
            </w:pPr>
            <w:r w:rsidRPr="00203F6A">
              <w:rPr>
                <w:lang w:val="es-ES"/>
              </w:rPr>
              <w:fldChar w:fldCharType="begin">
                <w:ffData>
                  <w:name w:val="Check4"/>
                  <w:enabled/>
                  <w:calcOnExit w:val="0"/>
                  <w:checkBox>
                    <w:sizeAuto/>
                    <w:default w:val="0"/>
                  </w:checkBox>
                </w:ffData>
              </w:fldChar>
            </w:r>
            <w:bookmarkStart w:id="8" w:name="Check4"/>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bookmarkEnd w:id="8"/>
            <w:r w:rsidRPr="00203F6A">
              <w:rPr>
                <w:lang w:val="es-ES"/>
              </w:rPr>
              <w:t xml:space="preserve"> </w:t>
            </w:r>
            <w:r w:rsidR="007F2349" w:rsidRPr="00203F6A">
              <w:rPr>
                <w:lang w:val="es-ES"/>
              </w:rPr>
              <w:t>Propongo otro plazo</w:t>
            </w:r>
            <w:r w:rsidRPr="00203F6A">
              <w:rPr>
                <w:lang w:val="es-ES"/>
              </w:rPr>
              <w:t xml:space="preserve">. </w:t>
            </w:r>
            <w:r w:rsidR="007F2349" w:rsidRPr="00203F6A">
              <w:rPr>
                <w:lang w:val="es-ES"/>
              </w:rPr>
              <w:t>Por favor, especifique</w:t>
            </w:r>
            <w:r w:rsidRPr="00203F6A">
              <w:rPr>
                <w:lang w:val="es-ES"/>
              </w:rPr>
              <w:t xml:space="preserve"> </w:t>
            </w:r>
            <w:r w:rsidRPr="00203F6A">
              <w:rPr>
                <w:lang w:val="es-ES"/>
              </w:rPr>
              <w:fldChar w:fldCharType="begin">
                <w:ffData>
                  <w:name w:val="Text4"/>
                  <w:enabled/>
                  <w:calcOnExit w:val="0"/>
                  <w:textInput/>
                </w:ffData>
              </w:fldChar>
            </w:r>
            <w:r w:rsidRPr="00203F6A">
              <w:rPr>
                <w:lang w:val="es-ES"/>
              </w:rPr>
              <w:instrText xml:space="preserve"> FORMTEXT </w:instrText>
            </w:r>
            <w:r w:rsidRPr="00203F6A">
              <w:rPr>
                <w:lang w:val="es-ES"/>
              </w:rPr>
            </w:r>
            <w:r w:rsidRPr="00203F6A">
              <w:rPr>
                <w:lang w:val="es-ES"/>
              </w:rPr>
              <w:fldChar w:fldCharType="separate"/>
            </w:r>
            <w:r w:rsidRPr="00203F6A">
              <w:rPr>
                <w:lang w:val="es-ES"/>
              </w:rPr>
              <w:t> </w:t>
            </w:r>
            <w:r w:rsidRPr="00203F6A">
              <w:rPr>
                <w:lang w:val="es-ES"/>
              </w:rPr>
              <w:t> </w:t>
            </w:r>
            <w:r w:rsidRPr="00203F6A">
              <w:rPr>
                <w:lang w:val="es-ES"/>
              </w:rPr>
              <w:t> </w:t>
            </w:r>
            <w:r w:rsidRPr="00203F6A">
              <w:rPr>
                <w:lang w:val="es-ES"/>
              </w:rPr>
              <w:t> </w:t>
            </w:r>
            <w:r w:rsidRPr="00203F6A">
              <w:rPr>
                <w:lang w:val="es-ES"/>
              </w:rPr>
              <w:t> </w:t>
            </w:r>
            <w:r w:rsidRPr="00203F6A">
              <w:rPr>
                <w:lang w:val="es-ES"/>
              </w:rPr>
              <w:fldChar w:fldCharType="end"/>
            </w:r>
          </w:p>
          <w:p w:rsidR="0002257D" w:rsidRPr="00203F6A" w:rsidRDefault="007F2349" w:rsidP="00774FC2">
            <w:pPr>
              <w:rPr>
                <w:lang w:val="es-ES"/>
              </w:rPr>
            </w:pPr>
            <w:r w:rsidRPr="00203F6A">
              <w:rPr>
                <w:lang w:val="es-ES"/>
              </w:rPr>
              <w:t xml:space="preserve">Justifique su respuesta: </w:t>
            </w:r>
            <w:r w:rsidR="0002257D" w:rsidRPr="00203F6A">
              <w:rPr>
                <w:lang w:val="es-ES"/>
              </w:rPr>
              <w:t xml:space="preserve"> </w:t>
            </w:r>
            <w:r w:rsidR="0002257D" w:rsidRPr="00203F6A">
              <w:rPr>
                <w:lang w:val="es-ES"/>
              </w:rPr>
              <w:fldChar w:fldCharType="begin">
                <w:ffData>
                  <w:name w:val="Text4"/>
                  <w:enabled/>
                  <w:calcOnExit w:val="0"/>
                  <w:textInput/>
                </w:ffData>
              </w:fldChar>
            </w:r>
            <w:r w:rsidR="0002257D" w:rsidRPr="00203F6A">
              <w:rPr>
                <w:lang w:val="es-ES"/>
              </w:rPr>
              <w:instrText xml:space="preserve"> FORMTEXT </w:instrText>
            </w:r>
            <w:r w:rsidR="0002257D" w:rsidRPr="00203F6A">
              <w:rPr>
                <w:lang w:val="es-ES"/>
              </w:rPr>
            </w:r>
            <w:r w:rsidR="0002257D" w:rsidRPr="00203F6A">
              <w:rPr>
                <w:lang w:val="es-ES"/>
              </w:rPr>
              <w:fldChar w:fldCharType="separate"/>
            </w:r>
            <w:r w:rsidR="0002257D" w:rsidRPr="00203F6A">
              <w:rPr>
                <w:lang w:val="es-ES"/>
              </w:rPr>
              <w:t> </w:t>
            </w:r>
            <w:r w:rsidR="0002257D" w:rsidRPr="00203F6A">
              <w:rPr>
                <w:lang w:val="es-ES"/>
              </w:rPr>
              <w:t> </w:t>
            </w:r>
            <w:r w:rsidR="0002257D" w:rsidRPr="00203F6A">
              <w:rPr>
                <w:lang w:val="es-ES"/>
              </w:rPr>
              <w:t> </w:t>
            </w:r>
            <w:r w:rsidR="0002257D" w:rsidRPr="00203F6A">
              <w:rPr>
                <w:lang w:val="es-ES"/>
              </w:rPr>
              <w:t> </w:t>
            </w:r>
            <w:r w:rsidR="0002257D" w:rsidRPr="00203F6A">
              <w:rPr>
                <w:lang w:val="es-ES"/>
              </w:rPr>
              <w:t> </w:t>
            </w:r>
            <w:r w:rsidR="0002257D" w:rsidRPr="00203F6A">
              <w:rPr>
                <w:lang w:val="es-ES"/>
              </w:rPr>
              <w:fldChar w:fldCharType="end"/>
            </w:r>
          </w:p>
        </w:tc>
      </w:tr>
    </w:tbl>
    <w:p w:rsidR="0002257D" w:rsidRPr="00203F6A" w:rsidRDefault="0002257D" w:rsidP="0002257D">
      <w:pPr>
        <w:rPr>
          <w:b/>
          <w:lang w:val="es-ES"/>
        </w:rPr>
      </w:pPr>
    </w:p>
    <w:p w:rsidR="0002257D" w:rsidRPr="00203F6A" w:rsidRDefault="007F2349" w:rsidP="0002257D">
      <w:pPr>
        <w:rPr>
          <w:b/>
          <w:u w:val="single"/>
          <w:lang w:val="es-ES"/>
        </w:rPr>
      </w:pPr>
      <w:r w:rsidRPr="00203F6A">
        <w:rPr>
          <w:b/>
          <w:u w:val="single"/>
          <w:lang w:val="es-ES"/>
        </w:rPr>
        <w:t>Uvas para vino de OPP y TC</w:t>
      </w:r>
    </w:p>
    <w:p w:rsidR="007F2349" w:rsidRPr="00203F6A" w:rsidRDefault="007F2349" w:rsidP="007F2349">
      <w:pPr>
        <w:rPr>
          <w:lang w:val="es-ES"/>
        </w:rPr>
      </w:pPr>
      <w:r w:rsidRPr="00203F6A">
        <w:rPr>
          <w:lang w:val="es-ES"/>
        </w:rPr>
        <w:t>En Fairtrade queremos saber si realmente la prefinanciación es necesaria en el caso de uvas de vino.</w:t>
      </w:r>
    </w:p>
    <w:p w:rsidR="00774FC2" w:rsidRPr="00203F6A" w:rsidRDefault="007F2349" w:rsidP="007F2349">
      <w:pPr>
        <w:rPr>
          <w:lang w:val="es-ES"/>
        </w:rPr>
      </w:pPr>
      <w:r w:rsidRPr="00203F6A">
        <w:rPr>
          <w:lang w:val="es-ES"/>
        </w:rPr>
        <w:t xml:space="preserve">Si así fuera, pasaríamos a la segunda pregunta del </w:t>
      </w:r>
      <w:r w:rsidR="00E433BC" w:rsidRPr="00203F6A">
        <w:rPr>
          <w:lang w:val="es-ES"/>
        </w:rPr>
        <w:t>requisito</w:t>
      </w:r>
      <w:r w:rsidRPr="00203F6A">
        <w:rPr>
          <w:lang w:val="es-ES"/>
        </w:rPr>
        <w:t xml:space="preserve"> </w:t>
      </w:r>
      <w:r w:rsidR="00E433BC" w:rsidRPr="00203F6A">
        <w:rPr>
          <w:lang w:val="es-ES"/>
        </w:rPr>
        <w:t>existente</w:t>
      </w:r>
      <w:r w:rsidRPr="00203F6A">
        <w:rPr>
          <w:lang w:val="es-ES"/>
        </w:rPr>
        <w:t xml:space="preserve">. </w:t>
      </w:r>
    </w:p>
    <w:tbl>
      <w:tblPr>
        <w:tblStyle w:val="TableGrid"/>
        <w:tblW w:w="0" w:type="auto"/>
        <w:tblLook w:val="04A0" w:firstRow="1" w:lastRow="0" w:firstColumn="1" w:lastColumn="0" w:noHBand="0" w:noVBand="1"/>
      </w:tblPr>
      <w:tblGrid>
        <w:gridCol w:w="9019"/>
      </w:tblGrid>
      <w:tr w:rsidR="00774FC2" w:rsidRPr="00203F6A" w:rsidTr="000A114F">
        <w:tc>
          <w:tcPr>
            <w:tcW w:w="9019" w:type="dxa"/>
            <w:shd w:val="clear" w:color="auto" w:fill="BED600" w:themeFill="accent1"/>
          </w:tcPr>
          <w:p w:rsidR="007F2349" w:rsidRPr="00203F6A" w:rsidRDefault="007F2349" w:rsidP="007F2349">
            <w:pPr>
              <w:pStyle w:val="Heading3"/>
              <w:rPr>
                <w:lang w:val="es-ES"/>
              </w:rPr>
            </w:pPr>
            <w:r w:rsidRPr="00203F6A">
              <w:rPr>
                <w:lang w:val="es-ES"/>
              </w:rPr>
              <w:t xml:space="preserve">¿Deberían aplicarse a las ventas Fairtrade de </w:t>
            </w:r>
            <w:r w:rsidRPr="00203F6A">
              <w:rPr>
                <w:u w:val="single"/>
                <w:lang w:val="es-ES"/>
              </w:rPr>
              <w:t>uvas para vino de OPP</w:t>
            </w:r>
            <w:r w:rsidRPr="00203F6A">
              <w:rPr>
                <w:lang w:val="es-ES"/>
              </w:rPr>
              <w:t xml:space="preserve"> los requisitos de </w:t>
            </w:r>
            <w:proofErr w:type="spellStart"/>
            <w:r w:rsidRPr="00203F6A">
              <w:rPr>
                <w:lang w:val="es-ES"/>
              </w:rPr>
              <w:t>prefinanciamiento</w:t>
            </w:r>
            <w:proofErr w:type="spellEnd"/>
            <w:r w:rsidRPr="00203F6A">
              <w:rPr>
                <w:lang w:val="es-ES"/>
              </w:rPr>
              <w:t xml:space="preserve"> del criterio para comerciantes? </w:t>
            </w:r>
          </w:p>
          <w:p w:rsidR="007F2349" w:rsidRPr="00203F6A" w:rsidRDefault="007F2349" w:rsidP="007F2349">
            <w:pPr>
              <w:rPr>
                <w:lang w:val="es-ES"/>
              </w:rPr>
            </w:pPr>
            <w:r w:rsidRPr="00203F6A">
              <w:rPr>
                <w:lang w:val="es-ES"/>
              </w:rPr>
              <w:fldChar w:fldCharType="begin">
                <w:ffData>
                  <w:name w:val="Check1"/>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Sí.</w:t>
            </w:r>
          </w:p>
          <w:p w:rsidR="00774FC2" w:rsidRPr="00203F6A" w:rsidRDefault="007F2349" w:rsidP="00774FC2">
            <w:pPr>
              <w:rPr>
                <w:lang w:val="es-ES"/>
              </w:rPr>
            </w:pPr>
            <w:r w:rsidRPr="00203F6A">
              <w:rPr>
                <w:lang w:val="es-ES"/>
              </w:rPr>
              <w:fldChar w:fldCharType="begin">
                <w:ffData>
                  <w:name w:val="Check1"/>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No, no debería requerirse </w:t>
            </w:r>
            <w:proofErr w:type="spellStart"/>
            <w:r w:rsidRPr="00203F6A">
              <w:rPr>
                <w:lang w:val="es-ES"/>
              </w:rPr>
              <w:t>prefinanciamiento</w:t>
            </w:r>
            <w:proofErr w:type="spellEnd"/>
            <w:r w:rsidRPr="00203F6A">
              <w:rPr>
                <w:lang w:val="es-ES"/>
              </w:rPr>
              <w:t xml:space="preserve"> para las uvas para vino de OPP</w:t>
            </w:r>
          </w:p>
          <w:p w:rsidR="00774FC2" w:rsidRPr="00203F6A" w:rsidRDefault="007F2349" w:rsidP="00774FC2">
            <w:pPr>
              <w:rPr>
                <w:lang w:val="es-ES"/>
              </w:rPr>
            </w:pPr>
            <w:r w:rsidRPr="00203F6A">
              <w:rPr>
                <w:lang w:val="es-ES"/>
              </w:rPr>
              <w:t>Justifique su respuesta</w:t>
            </w:r>
            <w:r w:rsidR="00774FC2" w:rsidRPr="00203F6A">
              <w:rPr>
                <w:lang w:val="es-ES"/>
              </w:rPr>
              <w:t xml:space="preserve">. </w:t>
            </w:r>
            <w:r w:rsidR="00774FC2" w:rsidRPr="00203F6A">
              <w:rPr>
                <w:lang w:val="es-ES"/>
              </w:rPr>
              <w:fldChar w:fldCharType="begin">
                <w:ffData>
                  <w:name w:val="Text4"/>
                  <w:enabled/>
                  <w:calcOnExit w:val="0"/>
                  <w:textInput/>
                </w:ffData>
              </w:fldChar>
            </w:r>
            <w:r w:rsidR="00774FC2" w:rsidRPr="00203F6A">
              <w:rPr>
                <w:lang w:val="es-ES"/>
              </w:rPr>
              <w:instrText xml:space="preserve"> FORMTEXT </w:instrText>
            </w:r>
            <w:r w:rsidR="00774FC2" w:rsidRPr="00203F6A">
              <w:rPr>
                <w:lang w:val="es-ES"/>
              </w:rPr>
            </w:r>
            <w:r w:rsidR="00774FC2" w:rsidRPr="00203F6A">
              <w:rPr>
                <w:lang w:val="es-ES"/>
              </w:rPr>
              <w:fldChar w:fldCharType="separate"/>
            </w:r>
            <w:r w:rsidR="00774FC2" w:rsidRPr="00203F6A">
              <w:rPr>
                <w:lang w:val="es-ES"/>
              </w:rPr>
              <w:t> </w:t>
            </w:r>
            <w:r w:rsidR="00774FC2" w:rsidRPr="00203F6A">
              <w:rPr>
                <w:lang w:val="es-ES"/>
              </w:rPr>
              <w:t> </w:t>
            </w:r>
            <w:r w:rsidR="00774FC2" w:rsidRPr="00203F6A">
              <w:rPr>
                <w:lang w:val="es-ES"/>
              </w:rPr>
              <w:t> </w:t>
            </w:r>
            <w:r w:rsidR="00774FC2" w:rsidRPr="00203F6A">
              <w:rPr>
                <w:lang w:val="es-ES"/>
              </w:rPr>
              <w:t> </w:t>
            </w:r>
            <w:r w:rsidR="00774FC2" w:rsidRPr="00203F6A">
              <w:rPr>
                <w:lang w:val="es-ES"/>
              </w:rPr>
              <w:t> </w:t>
            </w:r>
            <w:r w:rsidR="00774FC2" w:rsidRPr="00203F6A">
              <w:rPr>
                <w:lang w:val="es-ES"/>
              </w:rPr>
              <w:fldChar w:fldCharType="end"/>
            </w:r>
          </w:p>
        </w:tc>
      </w:tr>
      <w:tr w:rsidR="00774FC2" w:rsidRPr="00203F6A" w:rsidTr="000A114F">
        <w:tc>
          <w:tcPr>
            <w:tcW w:w="9019" w:type="dxa"/>
            <w:shd w:val="clear" w:color="auto" w:fill="BED600" w:themeFill="accent1"/>
          </w:tcPr>
          <w:p w:rsidR="00774FC2" w:rsidRPr="00203F6A" w:rsidRDefault="007F2349" w:rsidP="007F2349">
            <w:pPr>
              <w:pStyle w:val="Heading3"/>
              <w:rPr>
                <w:lang w:val="es-ES"/>
              </w:rPr>
            </w:pPr>
            <w:r w:rsidRPr="00203F6A">
              <w:rPr>
                <w:lang w:val="es-ES"/>
              </w:rPr>
              <w:t xml:space="preserve">¿Deberían aplicarse a las ventas Fairtrade de </w:t>
            </w:r>
            <w:r w:rsidRPr="00203F6A">
              <w:rPr>
                <w:u w:val="single"/>
                <w:lang w:val="es-ES"/>
              </w:rPr>
              <w:t>uvas para vino de Trabajo Contratado</w:t>
            </w:r>
            <w:r w:rsidRPr="00203F6A">
              <w:rPr>
                <w:lang w:val="es-ES"/>
              </w:rPr>
              <w:t xml:space="preserve"> los requisitos de </w:t>
            </w:r>
            <w:proofErr w:type="spellStart"/>
            <w:r w:rsidRPr="00203F6A">
              <w:rPr>
                <w:lang w:val="es-ES"/>
              </w:rPr>
              <w:t>prefinanciamiento</w:t>
            </w:r>
            <w:proofErr w:type="spellEnd"/>
            <w:r w:rsidRPr="00203F6A">
              <w:rPr>
                <w:lang w:val="es-ES"/>
              </w:rPr>
              <w:t xml:space="preserve"> del criterio para comerciantes? </w:t>
            </w:r>
          </w:p>
          <w:p w:rsidR="007F2349" w:rsidRPr="00203F6A" w:rsidRDefault="007F2349" w:rsidP="007F2349">
            <w:pPr>
              <w:rPr>
                <w:lang w:val="es-ES"/>
              </w:rPr>
            </w:pPr>
            <w:r w:rsidRPr="00203F6A">
              <w:rPr>
                <w:lang w:val="es-ES"/>
              </w:rPr>
              <w:fldChar w:fldCharType="begin">
                <w:ffData>
                  <w:name w:val="Check1"/>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Sí.</w:t>
            </w:r>
          </w:p>
          <w:p w:rsidR="007F2349" w:rsidRPr="00203F6A" w:rsidRDefault="007F2349" w:rsidP="007F2349">
            <w:pPr>
              <w:rPr>
                <w:lang w:val="es-ES"/>
              </w:rPr>
            </w:pPr>
            <w:r w:rsidRPr="00203F6A">
              <w:rPr>
                <w:lang w:val="es-ES"/>
              </w:rPr>
              <w:fldChar w:fldCharType="begin">
                <w:ffData>
                  <w:name w:val="Check1"/>
                  <w:enabled/>
                  <w:calcOnExit w:val="0"/>
                  <w:checkBox>
                    <w:sizeAuto/>
                    <w:default w:val="0"/>
                  </w:checkBox>
                </w:ffData>
              </w:fldChar>
            </w:r>
            <w:r w:rsidRPr="00203F6A">
              <w:rPr>
                <w:lang w:val="es-ES"/>
              </w:rPr>
              <w:instrText xml:space="preserve"> FORMCHECKBOX </w:instrText>
            </w:r>
            <w:r w:rsidR="004B2705">
              <w:rPr>
                <w:lang w:val="es-ES"/>
              </w:rPr>
            </w:r>
            <w:r w:rsidR="004B2705">
              <w:rPr>
                <w:lang w:val="es-ES"/>
              </w:rPr>
              <w:fldChar w:fldCharType="separate"/>
            </w:r>
            <w:r w:rsidRPr="00203F6A">
              <w:rPr>
                <w:lang w:val="es-ES"/>
              </w:rPr>
              <w:fldChar w:fldCharType="end"/>
            </w:r>
            <w:r w:rsidRPr="00203F6A">
              <w:rPr>
                <w:lang w:val="es-ES"/>
              </w:rPr>
              <w:t xml:space="preserve"> No, no debería requerirse </w:t>
            </w:r>
            <w:proofErr w:type="spellStart"/>
            <w:r w:rsidRPr="00203F6A">
              <w:rPr>
                <w:lang w:val="es-ES"/>
              </w:rPr>
              <w:t>prefinanciamiento</w:t>
            </w:r>
            <w:proofErr w:type="spellEnd"/>
            <w:r w:rsidRPr="00203F6A">
              <w:rPr>
                <w:lang w:val="es-ES"/>
              </w:rPr>
              <w:t xml:space="preserve"> para las uvas para vino de TC</w:t>
            </w:r>
          </w:p>
          <w:p w:rsidR="00774FC2" w:rsidRPr="00203F6A" w:rsidRDefault="007F2349" w:rsidP="007F2349">
            <w:pPr>
              <w:rPr>
                <w:b/>
                <w:lang w:val="es-ES"/>
              </w:rPr>
            </w:pPr>
            <w:r w:rsidRPr="00203F6A">
              <w:rPr>
                <w:lang w:val="es-ES"/>
              </w:rPr>
              <w:t xml:space="preserve">Justifique su respuesta. </w:t>
            </w:r>
            <w:r w:rsidRPr="00203F6A">
              <w:rPr>
                <w:lang w:val="es-ES"/>
              </w:rPr>
              <w:fldChar w:fldCharType="begin">
                <w:ffData>
                  <w:name w:val="Text4"/>
                  <w:enabled/>
                  <w:calcOnExit w:val="0"/>
                  <w:textInput/>
                </w:ffData>
              </w:fldChar>
            </w:r>
            <w:r w:rsidRPr="00203F6A">
              <w:rPr>
                <w:lang w:val="es-ES"/>
              </w:rPr>
              <w:instrText xml:space="preserve"> FORMTEXT </w:instrText>
            </w:r>
            <w:r w:rsidRPr="00203F6A">
              <w:rPr>
                <w:lang w:val="es-ES"/>
              </w:rPr>
            </w:r>
            <w:r w:rsidRPr="00203F6A">
              <w:rPr>
                <w:lang w:val="es-ES"/>
              </w:rPr>
              <w:fldChar w:fldCharType="separate"/>
            </w:r>
            <w:r w:rsidRPr="00203F6A">
              <w:rPr>
                <w:lang w:val="es-ES"/>
              </w:rPr>
              <w:t> </w:t>
            </w:r>
            <w:r w:rsidRPr="00203F6A">
              <w:rPr>
                <w:lang w:val="es-ES"/>
              </w:rPr>
              <w:t> </w:t>
            </w:r>
            <w:r w:rsidRPr="00203F6A">
              <w:rPr>
                <w:lang w:val="es-ES"/>
              </w:rPr>
              <w:t> </w:t>
            </w:r>
            <w:r w:rsidRPr="00203F6A">
              <w:rPr>
                <w:lang w:val="es-ES"/>
              </w:rPr>
              <w:t> </w:t>
            </w:r>
            <w:r w:rsidRPr="00203F6A">
              <w:rPr>
                <w:lang w:val="es-ES"/>
              </w:rPr>
              <w:t> </w:t>
            </w:r>
            <w:r w:rsidRPr="00203F6A">
              <w:rPr>
                <w:lang w:val="es-ES"/>
              </w:rPr>
              <w:fldChar w:fldCharType="end"/>
            </w:r>
          </w:p>
        </w:tc>
      </w:tr>
    </w:tbl>
    <w:p w:rsidR="00774FC2" w:rsidRPr="00203F6A" w:rsidRDefault="00774FC2" w:rsidP="0002257D">
      <w:pPr>
        <w:rPr>
          <w:b/>
          <w:u w:val="single"/>
          <w:lang w:val="es-ES"/>
        </w:rPr>
      </w:pPr>
    </w:p>
    <w:tbl>
      <w:tblPr>
        <w:tblStyle w:val="LightList-Accent3"/>
        <w:tblW w:w="90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16"/>
        <w:gridCol w:w="4282"/>
      </w:tblGrid>
      <w:tr w:rsidR="0002257D" w:rsidRPr="00203F6A" w:rsidTr="000A1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203F6A" w:rsidRDefault="000A114F" w:rsidP="000A114F">
            <w:pPr>
              <w:spacing w:before="120" w:after="120"/>
              <w:rPr>
                <w:rFonts w:cs="Arial"/>
                <w:color w:val="auto"/>
                <w:sz w:val="20"/>
                <w:szCs w:val="20"/>
                <w:lang w:val="es-ES"/>
              </w:rPr>
            </w:pPr>
            <w:r w:rsidRPr="00203F6A">
              <w:rPr>
                <w:rFonts w:cs="Arial"/>
                <w:color w:val="auto"/>
                <w:sz w:val="20"/>
                <w:szCs w:val="20"/>
                <w:lang w:val="es-ES"/>
              </w:rPr>
              <w:t xml:space="preserve">Criterio para Frutas Frescas OPP y TC (los cambios propuestos se muestran en </w:t>
            </w:r>
            <w:r w:rsidRPr="00203F6A">
              <w:rPr>
                <w:rFonts w:cs="Arial"/>
                <w:color w:val="FF0000"/>
                <w:sz w:val="20"/>
                <w:szCs w:val="20"/>
                <w:lang w:val="es-ES"/>
              </w:rPr>
              <w:t>rojo</w:t>
            </w:r>
            <w:r w:rsidRPr="00203F6A">
              <w:rPr>
                <w:rFonts w:cs="Arial"/>
                <w:color w:val="auto"/>
                <w:sz w:val="20"/>
                <w:szCs w:val="20"/>
                <w:lang w:val="es-ES"/>
              </w:rPr>
              <w:t>)</w:t>
            </w:r>
            <w:r w:rsidRPr="00203F6A">
              <w:rPr>
                <w:rFonts w:cs="Arial"/>
                <w:color w:val="auto"/>
                <w:sz w:val="20"/>
                <w:szCs w:val="20"/>
                <w:lang w:val="es-ES"/>
              </w:rPr>
              <w:tab/>
            </w:r>
          </w:p>
        </w:tc>
        <w:tc>
          <w:tcPr>
            <w:tcW w:w="4282" w:type="dxa"/>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203F6A" w:rsidRDefault="000A114F" w:rsidP="00774FC2">
            <w:pPr>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0"/>
                <w:szCs w:val="20"/>
                <w:lang w:val="es-ES"/>
              </w:rPr>
            </w:pPr>
            <w:r w:rsidRPr="00203F6A">
              <w:rPr>
                <w:rFonts w:cs="Arial"/>
                <w:color w:val="auto"/>
                <w:sz w:val="20"/>
                <w:szCs w:val="20"/>
                <w:lang w:val="es-ES"/>
              </w:rPr>
              <w:t>Explicación y consulta</w:t>
            </w:r>
          </w:p>
        </w:tc>
      </w:tr>
      <w:tr w:rsidR="0002257D" w:rsidRPr="00203F6A" w:rsidTr="000A114F">
        <w:tblPrEx>
          <w:jc w:val="center"/>
        </w:tblPrEx>
        <w:trPr>
          <w:cnfStyle w:val="000000100000" w:firstRow="0" w:lastRow="0" w:firstColumn="0" w:lastColumn="0" w:oddVBand="0" w:evenVBand="0" w:oddHBand="1" w:evenHBand="0" w:firstRowFirstColumn="0" w:firstRowLastColumn="0" w:lastRowFirstColumn="0" w:lastRowLastColumn="0"/>
          <w:trHeight w:val="1380"/>
          <w:jc w:val="center"/>
        </w:trPr>
        <w:tc>
          <w:tcPr>
            <w:cnfStyle w:val="001000000000" w:firstRow="0" w:lastRow="0" w:firstColumn="1" w:lastColumn="0" w:oddVBand="0" w:evenVBand="0" w:oddHBand="0" w:evenHBand="0" w:firstRowFirstColumn="0" w:firstRowLastColumn="0" w:lastRowFirstColumn="0" w:lastRowLastColumn="0"/>
            <w:tcW w:w="4816" w:type="dxa"/>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A114F" w:rsidRPr="00203F6A" w:rsidRDefault="000A114F" w:rsidP="00774FC2">
            <w:pPr>
              <w:rPr>
                <w:b w:val="0"/>
                <w:sz w:val="20"/>
                <w:szCs w:val="20"/>
                <w:lang w:val="es-ES"/>
              </w:rPr>
            </w:pPr>
            <w:r w:rsidRPr="00203F6A">
              <w:rPr>
                <w:b w:val="0"/>
                <w:sz w:val="20"/>
                <w:szCs w:val="20"/>
                <w:lang w:val="es-ES"/>
              </w:rPr>
              <w:lastRenderedPageBreak/>
              <w:t xml:space="preserve">Para uvas de vino </w:t>
            </w:r>
          </w:p>
          <w:p w:rsidR="000A114F" w:rsidRPr="00203F6A" w:rsidRDefault="000A114F" w:rsidP="000A114F">
            <w:pPr>
              <w:rPr>
                <w:b w:val="0"/>
                <w:sz w:val="20"/>
                <w:szCs w:val="20"/>
                <w:lang w:val="es-ES"/>
              </w:rPr>
            </w:pPr>
            <w:r w:rsidRPr="00203F6A">
              <w:rPr>
                <w:b w:val="0"/>
                <w:strike/>
                <w:sz w:val="20"/>
                <w:szCs w:val="20"/>
                <w:lang w:val="es-ES"/>
              </w:rPr>
              <w:t>A petición de los productores,</w:t>
            </w:r>
            <w:r w:rsidRPr="00203F6A">
              <w:rPr>
                <w:b w:val="0"/>
                <w:sz w:val="20"/>
                <w:szCs w:val="20"/>
                <w:lang w:val="es-ES"/>
              </w:rPr>
              <w:t xml:space="preserve"> el pagador Comercio Justo Fairtrade debe hacer disponible para el</w:t>
            </w:r>
          </w:p>
          <w:p w:rsidR="000A114F" w:rsidRPr="00203F6A" w:rsidRDefault="000A114F" w:rsidP="000A114F">
            <w:pPr>
              <w:rPr>
                <w:b w:val="0"/>
                <w:sz w:val="20"/>
                <w:szCs w:val="20"/>
                <w:lang w:val="es-ES"/>
              </w:rPr>
            </w:pPr>
            <w:r w:rsidRPr="00203F6A">
              <w:rPr>
                <w:b w:val="0"/>
                <w:sz w:val="20"/>
                <w:szCs w:val="20"/>
                <w:lang w:val="es-ES"/>
              </w:rPr>
              <w:t xml:space="preserve">productor hasta el 60% del valor del contrato como pre-financiamiento </w:t>
            </w:r>
            <w:r w:rsidRPr="00203F6A">
              <w:rPr>
                <w:rFonts w:cs="Arial"/>
                <w:color w:val="FF0000"/>
                <w:sz w:val="20"/>
                <w:szCs w:val="20"/>
                <w:lang w:val="es-ES"/>
              </w:rPr>
              <w:t xml:space="preserve">al menos 6 semanas antes del envío </w:t>
            </w:r>
            <w:r w:rsidRPr="00203F6A">
              <w:rPr>
                <w:b w:val="0"/>
                <w:strike/>
                <w:sz w:val="20"/>
                <w:szCs w:val="20"/>
                <w:lang w:val="es-ES"/>
              </w:rPr>
              <w:t>en cualquier momento después de la firma del contrato.</w:t>
            </w:r>
          </w:p>
        </w:tc>
        <w:tc>
          <w:tcPr>
            <w:tcW w:w="4282" w:type="dxa"/>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A114F" w:rsidRPr="00203F6A" w:rsidRDefault="000A114F" w:rsidP="000A114F">
            <w:pPr>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 xml:space="preserve">Eliminado ya que la responsabilidad </w:t>
            </w:r>
            <w:r w:rsidR="004635B1" w:rsidRPr="00203F6A">
              <w:rPr>
                <w:sz w:val="20"/>
                <w:szCs w:val="20"/>
                <w:lang w:val="es-ES"/>
              </w:rPr>
              <w:t>recae ahora sobre el comprador</w:t>
            </w:r>
            <w:r w:rsidRPr="00203F6A">
              <w:rPr>
                <w:sz w:val="20"/>
                <w:szCs w:val="20"/>
                <w:lang w:val="es-ES"/>
              </w:rPr>
              <w:t xml:space="preserve">, de acuerdo con </w:t>
            </w:r>
            <w:r w:rsidR="004635B1" w:rsidRPr="00203F6A">
              <w:rPr>
                <w:sz w:val="20"/>
                <w:szCs w:val="20"/>
                <w:lang w:val="es-ES"/>
              </w:rPr>
              <w:t>el nuevo Criterio Fairtrade para Comerciantes</w:t>
            </w:r>
            <w:r w:rsidRPr="00203F6A">
              <w:rPr>
                <w:sz w:val="20"/>
                <w:szCs w:val="20"/>
                <w:lang w:val="es-ES"/>
              </w:rPr>
              <w:t xml:space="preserve"> (ver 4.4.1)</w:t>
            </w:r>
            <w:r w:rsidR="00E433BC" w:rsidRPr="00203F6A">
              <w:rPr>
                <w:sz w:val="20"/>
                <w:szCs w:val="20"/>
                <w:lang w:val="es-ES"/>
              </w:rPr>
              <w:t>.</w:t>
            </w:r>
          </w:p>
          <w:p w:rsidR="0002257D" w:rsidRPr="00203F6A" w:rsidRDefault="004635B1" w:rsidP="004635B1">
            <w:pPr>
              <w:cnfStyle w:val="000000100000" w:firstRow="0" w:lastRow="0" w:firstColumn="0" w:lastColumn="0" w:oddVBand="0" w:evenVBand="0" w:oddHBand="1" w:evenHBand="0" w:firstRowFirstColumn="0" w:firstRowLastColumn="0" w:lastRowFirstColumn="0" w:lastRowLastColumn="0"/>
              <w:rPr>
                <w:sz w:val="20"/>
                <w:szCs w:val="20"/>
                <w:lang w:val="es-ES"/>
              </w:rPr>
            </w:pPr>
            <w:r w:rsidRPr="00203F6A">
              <w:rPr>
                <w:sz w:val="20"/>
                <w:szCs w:val="20"/>
                <w:lang w:val="es-ES"/>
              </w:rPr>
              <w:t>Aclarados los plazos</w:t>
            </w:r>
            <w:r w:rsidR="000A114F" w:rsidRPr="00203F6A">
              <w:rPr>
                <w:sz w:val="20"/>
                <w:szCs w:val="20"/>
                <w:lang w:val="es-ES"/>
              </w:rPr>
              <w:t xml:space="preserve"> de </w:t>
            </w:r>
            <w:r w:rsidRPr="00203F6A">
              <w:rPr>
                <w:sz w:val="20"/>
                <w:szCs w:val="20"/>
                <w:lang w:val="es-ES"/>
              </w:rPr>
              <w:t>entrega</w:t>
            </w:r>
            <w:r w:rsidR="000A114F" w:rsidRPr="00203F6A">
              <w:rPr>
                <w:sz w:val="20"/>
                <w:szCs w:val="20"/>
                <w:lang w:val="es-ES"/>
              </w:rPr>
              <w:t xml:space="preserve"> de</w:t>
            </w:r>
            <w:r w:rsidRPr="00203F6A">
              <w:rPr>
                <w:sz w:val="20"/>
                <w:szCs w:val="20"/>
                <w:lang w:val="es-ES"/>
              </w:rPr>
              <w:t xml:space="preserve"> la prefinanciación.</w:t>
            </w:r>
          </w:p>
        </w:tc>
      </w:tr>
      <w:tr w:rsidR="0002257D" w:rsidRPr="00203F6A" w:rsidTr="000A114F">
        <w:tblPrEx>
          <w:jc w:val="center"/>
        </w:tblPrEx>
        <w:trPr>
          <w:trHeight w:val="1380"/>
          <w:jc w:val="center"/>
        </w:trPr>
        <w:tc>
          <w:tcPr>
            <w:cnfStyle w:val="001000000000" w:firstRow="0" w:lastRow="0" w:firstColumn="1" w:lastColumn="0" w:oddVBand="0" w:evenVBand="0" w:oddHBand="0" w:evenHBand="0" w:firstRowFirstColumn="0" w:firstRowLastColumn="0" w:lastRowFirstColumn="0" w:lastRowLastColumn="0"/>
            <w:tcW w:w="4816" w:type="dxa"/>
            <w:vMerge/>
            <w:tcBorders>
              <w:top w:val="single" w:sz="6" w:space="0" w:color="1D1B11" w:themeColor="background2" w:themeShade="1A"/>
            </w:tcBorders>
          </w:tcPr>
          <w:p w:rsidR="0002257D" w:rsidRPr="00203F6A" w:rsidRDefault="0002257D" w:rsidP="00774FC2">
            <w:pPr>
              <w:rPr>
                <w:b w:val="0"/>
                <w:szCs w:val="20"/>
                <w:lang w:val="es-ES"/>
              </w:rPr>
            </w:pPr>
          </w:p>
        </w:tc>
        <w:tc>
          <w:tcPr>
            <w:tcW w:w="4282" w:type="dxa"/>
            <w:tcBorders>
              <w:top w:val="single" w:sz="6" w:space="0" w:color="1D1B11" w:themeColor="background2" w:themeShade="1A"/>
            </w:tcBorders>
            <w:shd w:val="clear" w:color="auto" w:fill="BED600" w:themeFill="accent1"/>
          </w:tcPr>
          <w:p w:rsidR="0002257D" w:rsidRPr="00203F6A" w:rsidRDefault="00D109A6" w:rsidP="00EC6B08">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lang w:val="es-ES"/>
              </w:rPr>
            </w:pPr>
            <w:r w:rsidRPr="00203F6A">
              <w:rPr>
                <w:sz w:val="20"/>
                <w:szCs w:val="20"/>
                <w:lang w:val="es-ES"/>
              </w:rPr>
              <w:t>¿Está de acuerdo con este cambio?</w:t>
            </w:r>
          </w:p>
          <w:p w:rsidR="00EC6B08" w:rsidRPr="00203F6A" w:rsidRDefault="004B2705" w:rsidP="00774FC2">
            <w:pPr>
              <w:cnfStyle w:val="000000000000" w:firstRow="0" w:lastRow="0" w:firstColumn="0" w:lastColumn="0" w:oddVBand="0" w:evenVBand="0" w:oddHBand="0" w:evenHBand="0" w:firstRowFirstColumn="0" w:firstRowLastColumn="0" w:lastRowFirstColumn="0" w:lastRowLastColumn="0"/>
              <w:rPr>
                <w:b/>
                <w:sz w:val="20"/>
                <w:szCs w:val="20"/>
                <w:lang w:val="es-ES"/>
              </w:rPr>
            </w:pPr>
            <w:sdt>
              <w:sdtPr>
                <w:rPr>
                  <w:b/>
                  <w:szCs w:val="20"/>
                  <w:lang w:val="es-ES"/>
                </w:rPr>
                <w:id w:val="-1344940877"/>
                <w14:checkbox>
                  <w14:checked w14:val="0"/>
                  <w14:checkedState w14:val="2612" w14:font="MS Gothic"/>
                  <w14:uncheckedState w14:val="2610" w14:font="MS Gothic"/>
                </w14:checkbox>
              </w:sdtPr>
              <w:sdtContent>
                <w:r w:rsidR="00EC6B08" w:rsidRPr="00203F6A">
                  <w:rPr>
                    <w:rFonts w:ascii="MS Gothic" w:eastAsia="MS Gothic" w:hAnsi="MS Gothic"/>
                    <w:b/>
                    <w:sz w:val="20"/>
                    <w:szCs w:val="20"/>
                    <w:lang w:val="es-ES"/>
                  </w:rPr>
                  <w:t>☐</w:t>
                </w:r>
              </w:sdtContent>
            </w:sdt>
            <w:r w:rsidR="00D109A6" w:rsidRPr="00203F6A">
              <w:rPr>
                <w:b/>
                <w:sz w:val="20"/>
                <w:szCs w:val="20"/>
                <w:lang w:val="es-ES"/>
              </w:rPr>
              <w:t>Sí</w:t>
            </w:r>
          </w:p>
          <w:p w:rsidR="0002257D" w:rsidRPr="00203F6A" w:rsidRDefault="004B2705" w:rsidP="00774FC2">
            <w:pPr>
              <w:cnfStyle w:val="000000000000" w:firstRow="0" w:lastRow="0" w:firstColumn="0" w:lastColumn="0" w:oddVBand="0" w:evenVBand="0" w:oddHBand="0" w:evenHBand="0" w:firstRowFirstColumn="0" w:firstRowLastColumn="0" w:lastRowFirstColumn="0" w:lastRowLastColumn="0"/>
              <w:rPr>
                <w:b/>
                <w:sz w:val="20"/>
                <w:szCs w:val="20"/>
                <w:lang w:val="es-ES"/>
              </w:rPr>
            </w:pPr>
            <w:sdt>
              <w:sdtPr>
                <w:rPr>
                  <w:b/>
                  <w:szCs w:val="20"/>
                  <w:lang w:val="es-ES"/>
                </w:rPr>
                <w:id w:val="286778183"/>
                <w14:checkbox>
                  <w14:checked w14:val="0"/>
                  <w14:checkedState w14:val="2612" w14:font="MS Gothic"/>
                  <w14:uncheckedState w14:val="2610" w14:font="MS Gothic"/>
                </w14:checkbox>
              </w:sdtPr>
              <w:sdtContent>
                <w:r w:rsidR="00EC6B08" w:rsidRPr="00203F6A">
                  <w:rPr>
                    <w:rFonts w:ascii="MS Gothic" w:eastAsia="MS Gothic" w:hAnsi="MS Gothic"/>
                    <w:b/>
                    <w:sz w:val="20"/>
                    <w:szCs w:val="20"/>
                    <w:lang w:val="es-ES"/>
                  </w:rPr>
                  <w:t>☐</w:t>
                </w:r>
              </w:sdtContent>
            </w:sdt>
            <w:r w:rsidR="0002257D" w:rsidRPr="00203F6A">
              <w:rPr>
                <w:b/>
                <w:sz w:val="20"/>
                <w:szCs w:val="20"/>
                <w:lang w:val="es-ES"/>
              </w:rPr>
              <w:t>No</w:t>
            </w:r>
          </w:p>
          <w:p w:rsidR="0002257D" w:rsidRPr="00203F6A" w:rsidRDefault="005B3214" w:rsidP="00774FC2">
            <w:pPr>
              <w:cnfStyle w:val="000000000000" w:firstRow="0" w:lastRow="0" w:firstColumn="0" w:lastColumn="0" w:oddVBand="0" w:evenVBand="0" w:oddHBand="0" w:evenHBand="0" w:firstRowFirstColumn="0" w:firstRowLastColumn="0" w:lastRowFirstColumn="0" w:lastRowLastColumn="0"/>
              <w:rPr>
                <w:b/>
                <w:color w:val="808080" w:themeColor="background1" w:themeShade="80"/>
                <w:sz w:val="20"/>
                <w:szCs w:val="20"/>
                <w:lang w:val="es-ES"/>
              </w:rPr>
            </w:pPr>
            <w:r w:rsidRPr="00203F6A">
              <w:rPr>
                <w:b/>
                <w:sz w:val="20"/>
                <w:szCs w:val="20"/>
                <w:lang w:val="es-ES"/>
              </w:rPr>
              <w:t>Si no lo está, explique por qué</w:t>
            </w:r>
            <w:r w:rsidR="004E6C14" w:rsidRPr="00203F6A">
              <w:rPr>
                <w:b/>
                <w:sz w:val="20"/>
                <w:szCs w:val="20"/>
                <w:lang w:val="es-ES"/>
              </w:rPr>
              <w:t xml:space="preserve">: </w:t>
            </w:r>
            <w:sdt>
              <w:sdtPr>
                <w:rPr>
                  <w:color w:val="808080" w:themeColor="background1" w:themeShade="80"/>
                  <w:szCs w:val="20"/>
                  <w:lang w:val="es-ES"/>
                </w:rPr>
                <w:id w:val="-1731534759"/>
                <w:text/>
              </w:sdtPr>
              <w:sdtContent>
                <w:r w:rsidR="002149D8" w:rsidRPr="00203F6A">
                  <w:rPr>
                    <w:color w:val="808080" w:themeColor="background1" w:themeShade="80"/>
                    <w:sz w:val="20"/>
                    <w:szCs w:val="20"/>
                    <w:lang w:val="es-ES"/>
                  </w:rPr>
                  <w:t>Haga clic aquí para insertar texto.</w:t>
                </w:r>
              </w:sdtContent>
            </w:sdt>
          </w:p>
          <w:p w:rsidR="0002257D" w:rsidRPr="00203F6A" w:rsidRDefault="000A114F" w:rsidP="00774FC2">
            <w:pPr>
              <w:cnfStyle w:val="000000000000" w:firstRow="0" w:lastRow="0" w:firstColumn="0" w:lastColumn="0" w:oddVBand="0" w:evenVBand="0" w:oddHBand="0" w:evenHBand="0" w:firstRowFirstColumn="0" w:firstRowLastColumn="0" w:lastRowFirstColumn="0" w:lastRowLastColumn="0"/>
              <w:rPr>
                <w:sz w:val="20"/>
                <w:szCs w:val="20"/>
                <w:lang w:val="es-ES"/>
              </w:rPr>
            </w:pPr>
            <w:r w:rsidRPr="00203F6A">
              <w:rPr>
                <w:b/>
                <w:sz w:val="20"/>
                <w:szCs w:val="20"/>
                <w:lang w:val="es-ES"/>
              </w:rPr>
              <w:t>Otros comentarios</w:t>
            </w:r>
            <w:r w:rsidR="004E6C14" w:rsidRPr="00203F6A">
              <w:rPr>
                <w:b/>
                <w:sz w:val="20"/>
                <w:szCs w:val="20"/>
                <w:lang w:val="es-ES"/>
              </w:rPr>
              <w:t xml:space="preserve">: </w:t>
            </w:r>
            <w:sdt>
              <w:sdtPr>
                <w:rPr>
                  <w:color w:val="808080" w:themeColor="background1" w:themeShade="80"/>
                  <w:szCs w:val="20"/>
                  <w:lang w:val="es-ES"/>
                </w:rPr>
                <w:id w:val="485211999"/>
                <w:text/>
              </w:sdtPr>
              <w:sdtContent>
                <w:r w:rsidR="002149D8" w:rsidRPr="00203F6A">
                  <w:rPr>
                    <w:color w:val="808080" w:themeColor="background1" w:themeShade="80"/>
                    <w:sz w:val="20"/>
                    <w:szCs w:val="20"/>
                    <w:lang w:val="es-ES"/>
                  </w:rPr>
                  <w:t>Haga clic aquí para insertar texto.</w:t>
                </w:r>
              </w:sdtContent>
            </w:sdt>
          </w:p>
        </w:tc>
      </w:tr>
    </w:tbl>
    <w:p w:rsidR="0002257D" w:rsidRPr="00203F6A" w:rsidRDefault="0002257D" w:rsidP="0002257D">
      <w:pPr>
        <w:rPr>
          <w:lang w:val="es-ES"/>
        </w:rPr>
      </w:pPr>
    </w:p>
    <w:p w:rsidR="0002257D" w:rsidRPr="00203F6A" w:rsidRDefault="004635B1" w:rsidP="00EC6B08">
      <w:pPr>
        <w:pStyle w:val="Heading1"/>
        <w:rPr>
          <w:lang w:val="es-ES"/>
        </w:rPr>
      </w:pPr>
      <w:bookmarkStart w:id="9" w:name="_Toc486333016"/>
      <w:r w:rsidRPr="00203F6A">
        <w:rPr>
          <w:lang w:val="es-ES"/>
        </w:rPr>
        <w:t>Unificación con el Criterio para Comerciantes revisado</w:t>
      </w:r>
      <w:bookmarkEnd w:id="9"/>
    </w:p>
    <w:p w:rsidR="003B61F6" w:rsidRPr="00203F6A" w:rsidRDefault="003B61F6" w:rsidP="003B61F6">
      <w:pPr>
        <w:rPr>
          <w:lang w:val="es-ES"/>
        </w:rPr>
      </w:pPr>
      <w:r w:rsidRPr="00203F6A">
        <w:rPr>
          <w:lang w:val="es-ES"/>
        </w:rPr>
        <w:t>El Criterio revisado Fairtrade para Comerciantes se publicó en marzo de 2015 y entró en vigor en septiembre del mismo año. Como algunos de los requisitos se superponen, es necesario corroborar si los cambios en el criterio para comerciantes conllevan enmiendas en el criterio para frutas frescas.</w:t>
      </w:r>
    </w:p>
    <w:p w:rsidR="003B61F6" w:rsidRPr="00203F6A" w:rsidRDefault="003B61F6" w:rsidP="003B61F6">
      <w:pPr>
        <w:rPr>
          <w:lang w:val="es-ES"/>
        </w:rPr>
      </w:pPr>
      <w:r w:rsidRPr="00203F6A">
        <w:rPr>
          <w:lang w:val="es-ES"/>
        </w:rPr>
        <w:t>En concreto existen dos temas a los que debe prestarse atención:</w:t>
      </w:r>
    </w:p>
    <w:p w:rsidR="0002257D" w:rsidRPr="00203F6A" w:rsidRDefault="002A77EF" w:rsidP="00870AB7">
      <w:pPr>
        <w:pStyle w:val="StyleHeading6Left0Hanging025"/>
        <w:numPr>
          <w:ilvl w:val="0"/>
          <w:numId w:val="7"/>
        </w:numPr>
        <w:rPr>
          <w:lang w:val="es-ES"/>
        </w:rPr>
      </w:pPr>
      <w:r w:rsidRPr="00203F6A">
        <w:rPr>
          <w:lang w:val="es-ES"/>
        </w:rPr>
        <w:t>Planes de abastecimiento</w:t>
      </w:r>
    </w:p>
    <w:p w:rsidR="0002257D" w:rsidRPr="00203F6A" w:rsidRDefault="002A77EF" w:rsidP="00870AB7">
      <w:pPr>
        <w:pStyle w:val="StyleHeading6Left0Hanging025"/>
        <w:numPr>
          <w:ilvl w:val="0"/>
          <w:numId w:val="7"/>
        </w:numPr>
        <w:rPr>
          <w:lang w:val="es-ES"/>
        </w:rPr>
      </w:pPr>
      <w:r w:rsidRPr="00203F6A">
        <w:rPr>
          <w:lang w:val="es-ES"/>
        </w:rPr>
        <w:t>Contratos</w:t>
      </w:r>
    </w:p>
    <w:p w:rsidR="0002257D" w:rsidRPr="00203F6A" w:rsidRDefault="002A77EF" w:rsidP="008F3949">
      <w:pPr>
        <w:pStyle w:val="Heading2"/>
        <w:rPr>
          <w:lang w:val="es-ES"/>
        </w:rPr>
      </w:pPr>
      <w:bookmarkStart w:id="10" w:name="_Toc486333017"/>
      <w:r w:rsidRPr="00203F6A">
        <w:rPr>
          <w:lang w:val="es-ES"/>
        </w:rPr>
        <w:t>Planes de abastecimiento</w:t>
      </w:r>
      <w:bookmarkEnd w:id="10"/>
    </w:p>
    <w:p w:rsidR="006474F9" w:rsidRPr="00203F6A" w:rsidRDefault="006474F9" w:rsidP="006474F9">
      <w:pPr>
        <w:rPr>
          <w:lang w:val="es-ES"/>
        </w:rPr>
      </w:pPr>
      <w:r w:rsidRPr="00203F6A">
        <w:rPr>
          <w:lang w:val="es-ES"/>
        </w:rPr>
        <w:t>El Criterio Fairtrade para Comerciantes establece: Usted proporciona un plan de abastecimiento a cada productor (si les compra directamente) o trasmisor (en caso de que haya trasmisores involucrados) al que ha planificado comprarle. Para detalles específicos consulte los criterios para productos.</w:t>
      </w:r>
    </w:p>
    <w:p w:rsidR="0002257D" w:rsidRPr="00203F6A" w:rsidRDefault="006474F9" w:rsidP="006474F9">
      <w:pPr>
        <w:rPr>
          <w:lang w:val="es-ES"/>
        </w:rPr>
      </w:pPr>
      <w:r w:rsidRPr="00203F6A">
        <w:rPr>
          <w:lang w:val="es-ES"/>
        </w:rPr>
        <w:t xml:space="preserve">En el caso de </w:t>
      </w:r>
      <w:r w:rsidR="00E433BC" w:rsidRPr="00203F6A">
        <w:rPr>
          <w:lang w:val="es-ES"/>
        </w:rPr>
        <w:t>la fruta fresca</w:t>
      </w:r>
      <w:r w:rsidRPr="00203F6A">
        <w:rPr>
          <w:lang w:val="es-ES"/>
        </w:rPr>
        <w:t>, la propuesta es disponer de un requisito para todas las frutas, en el que se indique que el plan de abastecimiento se refiere a cada temporada (para las frutas de temporada incluyendo uvas de vino), o a un trimestre (para los cultivos anuales).</w:t>
      </w:r>
    </w:p>
    <w:p w:rsidR="0002257D" w:rsidRPr="00203F6A" w:rsidRDefault="000179D5" w:rsidP="008F3949">
      <w:pPr>
        <w:rPr>
          <w:lang w:val="es-ES"/>
        </w:rPr>
      </w:pPr>
      <w:r w:rsidRPr="00203F6A">
        <w:rPr>
          <w:lang w:val="es-ES"/>
        </w:rPr>
        <w:t xml:space="preserve">El plazo para la renovación del plan de abastecimiento podría ser diferente para la fruta fresca para la exportación y la fruta fresca para la elaboración (incluidas las uvas de vino). La propuesta es contar con un </w:t>
      </w:r>
      <w:r w:rsidR="00E433BC" w:rsidRPr="00203F6A">
        <w:rPr>
          <w:lang w:val="es-ES"/>
        </w:rPr>
        <w:t>plazo</w:t>
      </w:r>
      <w:r w:rsidRPr="00203F6A">
        <w:rPr>
          <w:lang w:val="es-ES"/>
        </w:rPr>
        <w:t xml:space="preserve"> para renovar el plan de abastecimiento de dos semanas antes de que expire el </w:t>
      </w:r>
      <w:r w:rsidR="00E433BC" w:rsidRPr="00203F6A">
        <w:rPr>
          <w:lang w:val="es-ES"/>
        </w:rPr>
        <w:t>anterior</w:t>
      </w:r>
      <w:r w:rsidRPr="00203F6A">
        <w:rPr>
          <w:lang w:val="es-ES"/>
        </w:rPr>
        <w:t xml:space="preserve"> cuando se trata de frutos perennes, y como mínimo dos semanas antes de que comience la temporada en las frutas de temporada cuando se trata de fruta fresca para la exportación. </w:t>
      </w:r>
      <w:r w:rsidR="00E433BC" w:rsidRPr="00203F6A">
        <w:rPr>
          <w:lang w:val="es-ES"/>
        </w:rPr>
        <w:t>Cuando</w:t>
      </w:r>
      <w:r w:rsidRPr="00203F6A">
        <w:rPr>
          <w:lang w:val="es-ES"/>
        </w:rPr>
        <w:t xml:space="preserve"> </w:t>
      </w:r>
      <w:r w:rsidR="00E433BC" w:rsidRPr="00203F6A">
        <w:rPr>
          <w:lang w:val="es-ES"/>
        </w:rPr>
        <w:t>s</w:t>
      </w:r>
      <w:r w:rsidRPr="00203F6A">
        <w:rPr>
          <w:lang w:val="es-ES"/>
        </w:rPr>
        <w:t xml:space="preserve">e trata de frutas frescas destinadas al procesamiento (incluidas las uvas de vino), los plazos de tiempo </w:t>
      </w:r>
      <w:r w:rsidRPr="00203F6A">
        <w:rPr>
          <w:lang w:val="es-ES"/>
        </w:rPr>
        <w:lastRenderedPageBreak/>
        <w:t xml:space="preserve">son objeto de eta </w:t>
      </w:r>
      <w:r w:rsidR="00E433BC" w:rsidRPr="00203F6A">
        <w:rPr>
          <w:lang w:val="es-ES"/>
        </w:rPr>
        <w:t>consulta, véanse las preguntas a conti</w:t>
      </w:r>
      <w:r w:rsidRPr="00203F6A">
        <w:rPr>
          <w:lang w:val="es-ES"/>
        </w:rPr>
        <w:t>n</w:t>
      </w:r>
      <w:r w:rsidR="00E433BC" w:rsidRPr="00203F6A">
        <w:rPr>
          <w:lang w:val="es-ES"/>
        </w:rPr>
        <w:t>uaci</w:t>
      </w:r>
      <w:r w:rsidRPr="00203F6A">
        <w:rPr>
          <w:lang w:val="es-ES"/>
        </w:rPr>
        <w:t>ón. Desde Fairtrade queremos encontrar un equilibrio entre las necesidades de los productores y la realidad empresarial.</w:t>
      </w:r>
    </w:p>
    <w:p w:rsidR="00FB573E" w:rsidRPr="00203F6A" w:rsidRDefault="000179D5" w:rsidP="008F3949">
      <w:pPr>
        <w:rPr>
          <w:lang w:val="es-ES"/>
        </w:rPr>
      </w:pPr>
      <w:r w:rsidRPr="00203F6A">
        <w:rPr>
          <w:lang w:val="es-ES"/>
        </w:rPr>
        <w:t xml:space="preserve">Existe un requisito adicional para los bananos que establece que se debe comprar como mínimo el volumen especificado en el plan de abastecimiento. Se propone suprimir este requisito del plan de abastecimiento, ya que los volúmenes mínimos obligatorios deben ser indicados en el contrato (véase la siguiente sección). También se propone eliminar que los planes de abastecimiento de frutas deban declarar el total estimado de compras de frutas </w:t>
      </w:r>
      <w:r w:rsidR="00E433BC" w:rsidRPr="00203F6A">
        <w:rPr>
          <w:lang w:val="es-ES"/>
        </w:rPr>
        <w:t>Fairtrade,</w:t>
      </w:r>
      <w:r w:rsidRPr="00203F6A">
        <w:rPr>
          <w:lang w:val="es-ES"/>
        </w:rPr>
        <w:t xml:space="preserve"> </w:t>
      </w:r>
      <w:r w:rsidR="002D29B0" w:rsidRPr="00203F6A">
        <w:rPr>
          <w:lang w:val="es-ES"/>
        </w:rPr>
        <w:t xml:space="preserve">así como a los proveedores a los que tiene intención de comprar, dado que los </w:t>
      </w:r>
      <w:r w:rsidRPr="00203F6A">
        <w:rPr>
          <w:lang w:val="es-ES"/>
        </w:rPr>
        <w:t xml:space="preserve">planes de abastecimiento ya están regulados en </w:t>
      </w:r>
      <w:r w:rsidR="002D29B0" w:rsidRPr="00203F6A">
        <w:rPr>
          <w:lang w:val="es-ES"/>
        </w:rPr>
        <w:t xml:space="preserve">el Criterio para </w:t>
      </w:r>
      <w:r w:rsidR="00E433BC" w:rsidRPr="00203F6A">
        <w:rPr>
          <w:lang w:val="es-ES"/>
        </w:rPr>
        <w:t>Comerciantes</w:t>
      </w:r>
      <w:r w:rsidRPr="00203F6A">
        <w:rPr>
          <w:lang w:val="es-ES"/>
        </w:rPr>
        <w:t xml:space="preserve"> y </w:t>
      </w:r>
      <w:r w:rsidR="002D29B0" w:rsidRPr="00203F6A">
        <w:rPr>
          <w:lang w:val="es-ES"/>
        </w:rPr>
        <w:t>el objetivo es mantenerse acordes a la d</w:t>
      </w:r>
      <w:r w:rsidRPr="00203F6A">
        <w:rPr>
          <w:lang w:val="es-ES"/>
        </w:rPr>
        <w:t>efinición general.</w:t>
      </w:r>
    </w:p>
    <w:tbl>
      <w:tblPr>
        <w:tblStyle w:val="LightList-Accent3"/>
        <w:tblW w:w="90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2"/>
        <w:gridCol w:w="4536"/>
      </w:tblGrid>
      <w:tr w:rsidR="00FB573E" w:rsidRPr="00203F6A" w:rsidTr="006160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FB573E" w:rsidRPr="00203F6A" w:rsidRDefault="002A77EF" w:rsidP="00102C7D">
            <w:pPr>
              <w:spacing w:before="120" w:after="120"/>
              <w:rPr>
                <w:rFonts w:cs="Arial"/>
                <w:color w:val="auto"/>
                <w:sz w:val="20"/>
                <w:szCs w:val="20"/>
                <w:lang w:val="es-ES"/>
              </w:rPr>
            </w:pPr>
            <w:r w:rsidRPr="00203F6A">
              <w:rPr>
                <w:rFonts w:cs="Arial"/>
                <w:color w:val="auto"/>
                <w:sz w:val="20"/>
                <w:szCs w:val="20"/>
                <w:lang w:val="es-ES"/>
              </w:rPr>
              <w:t xml:space="preserve">Criterio para Frutas Frescas OPP y TC (los cambios propuestos se muestran en </w:t>
            </w:r>
            <w:r w:rsidRPr="00203F6A">
              <w:rPr>
                <w:rFonts w:cs="Arial"/>
                <w:color w:val="FF0000"/>
                <w:sz w:val="20"/>
                <w:szCs w:val="20"/>
                <w:lang w:val="es-ES"/>
              </w:rPr>
              <w:t>rojo</w:t>
            </w:r>
            <w:r w:rsidRPr="00203F6A">
              <w:rPr>
                <w:rFonts w:cs="Arial"/>
                <w:color w:val="auto"/>
                <w:sz w:val="20"/>
                <w:szCs w:val="20"/>
                <w:lang w:val="es-ES"/>
              </w:rPr>
              <w:t>)</w:t>
            </w:r>
          </w:p>
        </w:tc>
        <w:tc>
          <w:tcPr>
            <w:tcW w:w="4536" w:type="dxa"/>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FB573E" w:rsidRPr="00203F6A" w:rsidRDefault="002A77EF" w:rsidP="00102C7D">
            <w:pPr>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0"/>
                <w:szCs w:val="20"/>
                <w:lang w:val="es-ES"/>
              </w:rPr>
            </w:pPr>
            <w:r w:rsidRPr="00203F6A">
              <w:rPr>
                <w:rFonts w:cs="Arial"/>
                <w:color w:val="auto"/>
                <w:sz w:val="20"/>
                <w:szCs w:val="20"/>
                <w:lang w:val="es-ES"/>
              </w:rPr>
              <w:t xml:space="preserve">Explicación y </w:t>
            </w:r>
            <w:r w:rsidR="00616044">
              <w:rPr>
                <w:rFonts w:cs="Arial"/>
                <w:color w:val="auto"/>
                <w:sz w:val="20"/>
                <w:szCs w:val="20"/>
                <w:lang w:val="es-ES"/>
              </w:rPr>
              <w:t xml:space="preserve">preguntas de la </w:t>
            </w:r>
            <w:r w:rsidRPr="00203F6A">
              <w:rPr>
                <w:rFonts w:cs="Arial"/>
                <w:color w:val="auto"/>
                <w:sz w:val="20"/>
                <w:szCs w:val="20"/>
                <w:lang w:val="es-ES"/>
              </w:rPr>
              <w:t>consulta</w:t>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6"/>
      </w:tblGrid>
      <w:tr w:rsidR="0002257D" w:rsidRPr="00203F6A" w:rsidTr="00E433BC">
        <w:trPr>
          <w:trHeight w:val="847"/>
        </w:trPr>
        <w:tc>
          <w:tcPr>
            <w:tcW w:w="4531" w:type="dxa"/>
            <w:vMerge w:val="restart"/>
            <w:vAlign w:val="center"/>
          </w:tcPr>
          <w:p w:rsidR="0002257D" w:rsidRPr="00203F6A" w:rsidRDefault="00DB0FF6" w:rsidP="00774FC2">
            <w:pPr>
              <w:spacing w:before="120" w:after="120"/>
              <w:rPr>
                <w:rFonts w:cs="Arial"/>
                <w:lang w:val="es-ES"/>
              </w:rPr>
            </w:pPr>
            <w:r w:rsidRPr="00203F6A">
              <w:rPr>
                <w:lang w:val="es-ES"/>
              </w:rPr>
              <w:t xml:space="preserve">Los pagadores de Comercio Justo Fairtrade deben proporcionar un plan de abastecimiento estacional (para frutas de temporada) o trimestral (para cultivos anuales). </w:t>
            </w:r>
          </w:p>
          <w:p w:rsidR="0002257D" w:rsidRPr="00203F6A" w:rsidRDefault="00711140" w:rsidP="00711140">
            <w:pPr>
              <w:spacing w:before="120" w:after="120"/>
              <w:rPr>
                <w:rFonts w:cs="Arial"/>
                <w:b/>
                <w:color w:val="FF0000"/>
                <w:lang w:val="es-ES"/>
              </w:rPr>
            </w:pPr>
            <w:r w:rsidRPr="00203F6A">
              <w:rPr>
                <w:rFonts w:cs="Arial"/>
                <w:color w:val="FF0000"/>
                <w:lang w:val="es-ES"/>
              </w:rPr>
              <w:t xml:space="preserve">El volumen mínimo que los compradores se comprometen a </w:t>
            </w:r>
            <w:r w:rsidR="00E433BC" w:rsidRPr="00203F6A">
              <w:rPr>
                <w:rFonts w:cs="Arial"/>
                <w:color w:val="FF0000"/>
                <w:lang w:val="es-ES"/>
              </w:rPr>
              <w:t>adquirir</w:t>
            </w:r>
            <w:r w:rsidRPr="00203F6A">
              <w:rPr>
                <w:rFonts w:cs="Arial"/>
                <w:color w:val="FF0000"/>
                <w:lang w:val="es-ES"/>
              </w:rPr>
              <w:t xml:space="preserve"> se indica en el contrato.</w:t>
            </w:r>
          </w:p>
        </w:tc>
        <w:tc>
          <w:tcPr>
            <w:tcW w:w="4536" w:type="dxa"/>
            <w:shd w:val="clear" w:color="auto" w:fill="auto"/>
          </w:tcPr>
          <w:p w:rsidR="00FB573E" w:rsidRPr="00203F6A" w:rsidRDefault="00B438B8" w:rsidP="00B438B8">
            <w:pPr>
              <w:spacing w:before="120" w:after="120"/>
              <w:rPr>
                <w:rFonts w:cs="Arial"/>
                <w:lang w:val="es-ES"/>
              </w:rPr>
            </w:pPr>
            <w:r w:rsidRPr="00203F6A">
              <w:rPr>
                <w:rFonts w:cs="Arial"/>
                <w:lang w:val="es-ES"/>
              </w:rPr>
              <w:t xml:space="preserve">Añadida </w:t>
            </w:r>
            <w:r w:rsidR="00E433BC" w:rsidRPr="00203F6A">
              <w:rPr>
                <w:rFonts w:cs="Arial"/>
                <w:lang w:val="es-ES"/>
              </w:rPr>
              <w:t>referencia</w:t>
            </w:r>
            <w:r w:rsidRPr="00203F6A">
              <w:rPr>
                <w:rFonts w:cs="Arial"/>
                <w:lang w:val="es-ES"/>
              </w:rPr>
              <w:t xml:space="preserve"> a los volúmenes como se establece en el contrato. </w:t>
            </w:r>
          </w:p>
        </w:tc>
      </w:tr>
      <w:tr w:rsidR="0002257D" w:rsidRPr="00203F6A" w:rsidTr="00E433BC">
        <w:trPr>
          <w:trHeight w:val="846"/>
        </w:trPr>
        <w:tc>
          <w:tcPr>
            <w:tcW w:w="4531" w:type="dxa"/>
            <w:vMerge/>
            <w:vAlign w:val="center"/>
          </w:tcPr>
          <w:p w:rsidR="0002257D" w:rsidRPr="00203F6A" w:rsidRDefault="0002257D" w:rsidP="00774FC2">
            <w:pPr>
              <w:spacing w:before="120" w:after="120"/>
              <w:rPr>
                <w:rFonts w:cs="Arial"/>
                <w:lang w:val="es-ES"/>
              </w:rPr>
            </w:pPr>
          </w:p>
        </w:tc>
        <w:tc>
          <w:tcPr>
            <w:tcW w:w="4536" w:type="dxa"/>
            <w:shd w:val="clear" w:color="auto" w:fill="BED600" w:themeFill="accent1"/>
          </w:tcPr>
          <w:p w:rsidR="0002257D" w:rsidRPr="00203F6A" w:rsidRDefault="00D109A6" w:rsidP="008F3949">
            <w:pPr>
              <w:pStyle w:val="Heading3"/>
              <w:numPr>
                <w:ilvl w:val="0"/>
                <w:numId w:val="0"/>
              </w:numPr>
              <w:ind w:left="720" w:hanging="720"/>
              <w:rPr>
                <w:lang w:val="es-ES"/>
              </w:rPr>
            </w:pPr>
            <w:r w:rsidRPr="00203F6A">
              <w:rPr>
                <w:lang w:val="es-ES"/>
              </w:rPr>
              <w:t>¿Está de acuerdo con este requisito?</w:t>
            </w:r>
          </w:p>
          <w:p w:rsidR="008F3949" w:rsidRPr="00203F6A" w:rsidRDefault="002A77EF" w:rsidP="008F3949">
            <w:pPr>
              <w:pStyle w:val="Heading3"/>
              <w:rPr>
                <w:lang w:val="es-ES"/>
              </w:rPr>
            </w:pPr>
            <w:r w:rsidRPr="00203F6A">
              <w:rPr>
                <w:lang w:val="es-ES"/>
              </w:rPr>
              <w:t>Fruta fresca para exportar</w:t>
            </w:r>
            <w:r w:rsidR="0002257D" w:rsidRPr="00203F6A">
              <w:rPr>
                <w:lang w:val="es-ES"/>
              </w:rPr>
              <w:tab/>
            </w:r>
          </w:p>
          <w:p w:rsidR="008F3949" w:rsidRPr="00203F6A" w:rsidRDefault="004B2705" w:rsidP="00774FC2">
            <w:pPr>
              <w:spacing w:before="120" w:after="120"/>
              <w:rPr>
                <w:rFonts w:cs="Arial"/>
                <w:b/>
                <w:lang w:val="es-ES"/>
              </w:rPr>
            </w:pPr>
            <w:sdt>
              <w:sdtPr>
                <w:rPr>
                  <w:rFonts w:cs="Arial"/>
                  <w:b/>
                  <w:lang w:val="es-ES"/>
                </w:rPr>
                <w:id w:val="1918901913"/>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D109A6" w:rsidRPr="00203F6A">
              <w:rPr>
                <w:rFonts w:cs="Arial"/>
                <w:b/>
                <w:lang w:val="es-ES"/>
              </w:rPr>
              <w:t>Sí</w:t>
            </w:r>
          </w:p>
          <w:p w:rsidR="0002257D" w:rsidRPr="00203F6A" w:rsidRDefault="004B2705" w:rsidP="00774FC2">
            <w:pPr>
              <w:spacing w:before="120" w:after="120"/>
              <w:rPr>
                <w:rFonts w:cs="Arial"/>
                <w:b/>
                <w:lang w:val="es-ES"/>
              </w:rPr>
            </w:pPr>
            <w:sdt>
              <w:sdtPr>
                <w:rPr>
                  <w:rFonts w:cs="Arial"/>
                  <w:b/>
                  <w:lang w:val="es-ES"/>
                </w:rPr>
                <w:id w:val="27463766"/>
                <w14:checkbox>
                  <w14:checked w14:val="0"/>
                  <w14:checkedState w14:val="2612" w14:font="MS Gothic"/>
                  <w14:uncheckedState w14:val="2610" w14:font="MS Gothic"/>
                </w14:checkbox>
              </w:sdtPr>
              <w:sdtContent>
                <w:r w:rsidR="002A77EF" w:rsidRPr="00203F6A">
                  <w:rPr>
                    <w:rFonts w:ascii="MS Gothic" w:eastAsia="MS Gothic" w:hAnsi="MS Gothic" w:cs="Arial"/>
                    <w:b/>
                    <w:lang w:val="es-ES"/>
                  </w:rPr>
                  <w:t>☐</w:t>
                </w:r>
              </w:sdtContent>
            </w:sdt>
            <w:r w:rsidR="008F3949" w:rsidRPr="00203F6A">
              <w:rPr>
                <w:rFonts w:cs="Arial"/>
                <w:b/>
                <w:lang w:val="es-ES"/>
              </w:rPr>
              <w:t>N</w:t>
            </w:r>
            <w:r w:rsidR="0002257D" w:rsidRPr="00203F6A">
              <w:rPr>
                <w:rFonts w:cs="Arial"/>
                <w:b/>
                <w:lang w:val="es-ES"/>
              </w:rPr>
              <w:t xml:space="preserve">o, </w:t>
            </w:r>
            <w:r w:rsidR="002A77EF" w:rsidRPr="00203F6A">
              <w:rPr>
                <w:rFonts w:cs="Arial"/>
                <w:b/>
                <w:lang w:val="es-ES"/>
              </w:rPr>
              <w:t>si no lo está, por favor explique por qué</w:t>
            </w:r>
            <w:r w:rsidR="00D60258" w:rsidRPr="00203F6A">
              <w:rPr>
                <w:rFonts w:cs="Arial"/>
                <w:b/>
                <w:lang w:val="es-ES"/>
              </w:rPr>
              <w:t xml:space="preserve">: </w:t>
            </w:r>
            <w:sdt>
              <w:sdtPr>
                <w:rPr>
                  <w:rFonts w:cs="Arial"/>
                  <w:color w:val="808080" w:themeColor="background1" w:themeShade="80"/>
                  <w:szCs w:val="20"/>
                  <w:lang w:val="es-ES"/>
                </w:rPr>
                <w:id w:val="-196082624"/>
                <w:text/>
              </w:sdtPr>
              <w:sdtContent>
                <w:r w:rsidR="002149D8" w:rsidRPr="00203F6A">
                  <w:rPr>
                    <w:rFonts w:cs="Arial"/>
                    <w:color w:val="808080" w:themeColor="background1" w:themeShade="80"/>
                    <w:szCs w:val="20"/>
                    <w:lang w:val="es-ES"/>
                  </w:rPr>
                  <w:t>Haga clic aquí para insertar texto.</w:t>
                </w:r>
              </w:sdtContent>
            </w:sdt>
          </w:p>
          <w:p w:rsidR="008F3949" w:rsidRPr="00203F6A" w:rsidRDefault="002A77EF" w:rsidP="008F3949">
            <w:pPr>
              <w:pStyle w:val="Heading3"/>
              <w:rPr>
                <w:lang w:val="es-ES"/>
              </w:rPr>
            </w:pPr>
            <w:r w:rsidRPr="00203F6A">
              <w:rPr>
                <w:lang w:val="es-ES"/>
              </w:rPr>
              <w:t xml:space="preserve">Fruta fresca para </w:t>
            </w:r>
            <w:r w:rsidR="00E433BC" w:rsidRPr="00203F6A">
              <w:rPr>
                <w:lang w:val="es-ES"/>
              </w:rPr>
              <w:t>procesamiento</w:t>
            </w:r>
            <w:r w:rsidR="0002257D" w:rsidRPr="00203F6A">
              <w:rPr>
                <w:lang w:val="es-ES"/>
              </w:rPr>
              <w:tab/>
            </w:r>
          </w:p>
          <w:p w:rsidR="008F3949" w:rsidRPr="00203F6A" w:rsidRDefault="004B2705" w:rsidP="008F3949">
            <w:pPr>
              <w:spacing w:before="120" w:after="120"/>
              <w:rPr>
                <w:rFonts w:cs="Arial"/>
                <w:b/>
                <w:lang w:val="es-ES"/>
              </w:rPr>
            </w:pPr>
            <w:sdt>
              <w:sdtPr>
                <w:rPr>
                  <w:rFonts w:cs="Arial"/>
                  <w:b/>
                  <w:lang w:val="es-ES"/>
                </w:rPr>
                <w:id w:val="-2130847533"/>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D109A6" w:rsidRPr="00203F6A">
              <w:rPr>
                <w:rFonts w:cs="Arial"/>
                <w:b/>
                <w:lang w:val="es-ES"/>
              </w:rPr>
              <w:t>Sí</w:t>
            </w:r>
          </w:p>
          <w:p w:rsidR="0002257D" w:rsidRPr="00203F6A" w:rsidRDefault="004B2705" w:rsidP="002A77EF">
            <w:pPr>
              <w:spacing w:before="120" w:after="120"/>
              <w:rPr>
                <w:rFonts w:cs="Arial"/>
                <w:b/>
                <w:lang w:val="es-ES"/>
              </w:rPr>
            </w:pPr>
            <w:sdt>
              <w:sdtPr>
                <w:rPr>
                  <w:rFonts w:cs="Arial"/>
                  <w:b/>
                  <w:lang w:val="es-ES"/>
                </w:rPr>
                <w:id w:val="1975318223"/>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2A77EF" w:rsidRPr="00203F6A">
              <w:rPr>
                <w:rFonts w:cs="Arial"/>
                <w:b/>
                <w:lang w:val="es-ES"/>
              </w:rPr>
              <w:t xml:space="preserve">No, si no lo está, por favor explique por qué: </w:t>
            </w:r>
            <w:sdt>
              <w:sdtPr>
                <w:rPr>
                  <w:rFonts w:cs="Arial"/>
                  <w:color w:val="808080" w:themeColor="background1" w:themeShade="80"/>
                  <w:szCs w:val="20"/>
                  <w:lang w:val="es-ES"/>
                </w:rPr>
                <w:id w:val="-279824"/>
                <w:text/>
              </w:sdtPr>
              <w:sdtContent>
                <w:r w:rsidR="002A77EF" w:rsidRPr="00203F6A">
                  <w:rPr>
                    <w:rFonts w:cs="Arial"/>
                    <w:color w:val="808080" w:themeColor="background1" w:themeShade="80"/>
                    <w:szCs w:val="20"/>
                    <w:lang w:val="es-ES"/>
                  </w:rPr>
                  <w:t>Haga clic aquí para insertar texto.</w:t>
                </w:r>
              </w:sdtContent>
            </w:sdt>
          </w:p>
        </w:tc>
      </w:tr>
      <w:tr w:rsidR="0002257D" w:rsidRPr="00203F6A" w:rsidTr="00E433BC">
        <w:tc>
          <w:tcPr>
            <w:tcW w:w="4531" w:type="dxa"/>
            <w:vAlign w:val="center"/>
          </w:tcPr>
          <w:p w:rsidR="0002257D" w:rsidRPr="00203F6A" w:rsidRDefault="00711140" w:rsidP="00774FC2">
            <w:pPr>
              <w:spacing w:before="120" w:after="120"/>
              <w:rPr>
                <w:rFonts w:cs="Arial"/>
                <w:b/>
                <w:color w:val="FF0000"/>
                <w:lang w:val="es-ES"/>
              </w:rPr>
            </w:pPr>
            <w:r w:rsidRPr="00203F6A">
              <w:rPr>
                <w:rFonts w:cs="Arial"/>
                <w:b/>
                <w:color w:val="FF0000"/>
                <w:lang w:val="es-ES"/>
              </w:rPr>
              <w:t>Fruta fresca para la exportación</w:t>
            </w:r>
            <w:r w:rsidR="0002257D" w:rsidRPr="00203F6A">
              <w:rPr>
                <w:rFonts w:cs="Arial"/>
                <w:b/>
                <w:color w:val="FF0000"/>
                <w:lang w:val="es-ES"/>
              </w:rPr>
              <w:t>:</w:t>
            </w:r>
          </w:p>
          <w:p w:rsidR="0002257D" w:rsidRPr="00203F6A" w:rsidRDefault="00DB0FF6" w:rsidP="00DB0FF6">
            <w:pPr>
              <w:spacing w:before="120" w:after="120"/>
              <w:rPr>
                <w:rFonts w:cs="Arial"/>
                <w:lang w:val="es-ES"/>
              </w:rPr>
            </w:pPr>
            <w:r w:rsidRPr="00203F6A">
              <w:rPr>
                <w:lang w:val="es-ES"/>
              </w:rPr>
              <w:t xml:space="preserve">Los planes de abastecimiento deben renovarse al menos dos semanas antes de la fecha de expiración </w:t>
            </w:r>
            <w:r w:rsidRPr="00203F6A">
              <w:rPr>
                <w:rFonts w:cs="Arial"/>
                <w:color w:val="FF0000"/>
                <w:lang w:val="es-ES"/>
              </w:rPr>
              <w:t>en caso de frutas perennes y por lo menos dos semanas antes de que comience la temporada para las frutas de temporada.</w:t>
            </w:r>
          </w:p>
        </w:tc>
        <w:tc>
          <w:tcPr>
            <w:tcW w:w="4536" w:type="dxa"/>
            <w:shd w:val="clear" w:color="auto" w:fill="BED600" w:themeFill="accent1"/>
          </w:tcPr>
          <w:p w:rsidR="0002257D" w:rsidRPr="00203F6A" w:rsidRDefault="00D109A6" w:rsidP="008F3949">
            <w:pPr>
              <w:pStyle w:val="Heading3"/>
              <w:rPr>
                <w:lang w:val="es-ES"/>
              </w:rPr>
            </w:pPr>
            <w:r w:rsidRPr="00203F6A">
              <w:rPr>
                <w:lang w:val="es-ES"/>
              </w:rPr>
              <w:t>¿Está de acuerdo con este requisito?</w:t>
            </w:r>
          </w:p>
          <w:p w:rsidR="008F3949" w:rsidRPr="00203F6A" w:rsidRDefault="004B2705" w:rsidP="00774FC2">
            <w:pPr>
              <w:spacing w:before="120" w:after="120"/>
              <w:rPr>
                <w:rFonts w:cs="Arial"/>
                <w:b/>
                <w:lang w:val="es-ES"/>
              </w:rPr>
            </w:pPr>
            <w:sdt>
              <w:sdtPr>
                <w:rPr>
                  <w:rFonts w:cs="Arial"/>
                  <w:b/>
                  <w:lang w:val="es-ES"/>
                </w:rPr>
                <w:id w:val="1599595980"/>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D109A6" w:rsidRPr="00203F6A">
              <w:rPr>
                <w:rFonts w:cs="Arial"/>
                <w:b/>
                <w:lang w:val="es-ES"/>
              </w:rPr>
              <w:t>Sí</w:t>
            </w:r>
          </w:p>
          <w:p w:rsidR="0002257D" w:rsidRPr="00203F6A" w:rsidRDefault="004B2705" w:rsidP="00774FC2">
            <w:pPr>
              <w:spacing w:before="120" w:after="120"/>
              <w:rPr>
                <w:rFonts w:cs="Arial"/>
                <w:b/>
                <w:lang w:val="es-ES"/>
              </w:rPr>
            </w:pPr>
            <w:sdt>
              <w:sdtPr>
                <w:rPr>
                  <w:rFonts w:cs="Arial"/>
                  <w:b/>
                  <w:lang w:val="es-ES"/>
                </w:rPr>
                <w:id w:val="389309103"/>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02257D" w:rsidRPr="00203F6A">
              <w:rPr>
                <w:rFonts w:cs="Arial"/>
                <w:b/>
                <w:lang w:val="es-ES"/>
              </w:rPr>
              <w:t>No</w:t>
            </w:r>
          </w:p>
          <w:p w:rsidR="0002257D" w:rsidRPr="00203F6A" w:rsidRDefault="005B3214" w:rsidP="002A77EF">
            <w:pPr>
              <w:spacing w:before="120" w:after="120"/>
              <w:rPr>
                <w:rFonts w:cs="Arial"/>
                <w:b/>
                <w:lang w:val="es-ES"/>
              </w:rPr>
            </w:pPr>
            <w:r w:rsidRPr="00203F6A">
              <w:rPr>
                <w:rFonts w:cs="Arial"/>
                <w:b/>
                <w:lang w:val="es-ES"/>
              </w:rPr>
              <w:t>Si no lo está, explique por qué</w:t>
            </w:r>
            <w:r w:rsidR="0002257D" w:rsidRPr="00203F6A">
              <w:rPr>
                <w:rFonts w:cs="Arial"/>
                <w:b/>
                <w:lang w:val="es-ES"/>
              </w:rPr>
              <w:t xml:space="preserve"> </w:t>
            </w:r>
            <w:r w:rsidR="002A77EF" w:rsidRPr="00203F6A">
              <w:rPr>
                <w:rFonts w:cs="Arial"/>
                <w:b/>
                <w:lang w:val="es-ES"/>
              </w:rPr>
              <w:t>y proponga una solución alternativa</w:t>
            </w:r>
            <w:r w:rsidR="004E6C14" w:rsidRPr="00203F6A">
              <w:rPr>
                <w:rFonts w:cs="Arial"/>
                <w:b/>
                <w:lang w:val="es-ES"/>
              </w:rPr>
              <w:t xml:space="preserve">: </w:t>
            </w:r>
            <w:sdt>
              <w:sdtPr>
                <w:rPr>
                  <w:rFonts w:cs="Arial"/>
                  <w:color w:val="808080" w:themeColor="background1" w:themeShade="80"/>
                  <w:lang w:val="es-ES"/>
                </w:rPr>
                <w:id w:val="665513447"/>
                <w:text/>
              </w:sdtPr>
              <w:sdtContent>
                <w:r w:rsidR="002149D8" w:rsidRPr="00203F6A">
                  <w:rPr>
                    <w:rFonts w:cs="Arial"/>
                    <w:color w:val="808080" w:themeColor="background1" w:themeShade="80"/>
                    <w:lang w:val="es-ES"/>
                  </w:rPr>
                  <w:t>Haga clic aquí para insertar texto.</w:t>
                </w:r>
              </w:sdtContent>
            </w:sdt>
          </w:p>
        </w:tc>
      </w:tr>
      <w:tr w:rsidR="0002257D" w:rsidRPr="00203F6A" w:rsidTr="00E433BC">
        <w:tc>
          <w:tcPr>
            <w:tcW w:w="4531" w:type="dxa"/>
            <w:vAlign w:val="center"/>
          </w:tcPr>
          <w:p w:rsidR="00711140" w:rsidRPr="00203F6A" w:rsidRDefault="00711140" w:rsidP="00711140">
            <w:pPr>
              <w:spacing w:before="120" w:after="120"/>
              <w:rPr>
                <w:rFonts w:cs="Arial"/>
                <w:b/>
                <w:color w:val="FF0000"/>
                <w:lang w:val="es-ES"/>
              </w:rPr>
            </w:pPr>
            <w:r w:rsidRPr="00203F6A">
              <w:rPr>
                <w:rFonts w:cs="Arial"/>
                <w:b/>
                <w:color w:val="FF0000"/>
                <w:lang w:val="es-ES"/>
              </w:rPr>
              <w:t>Fruta fresca para el procesamiento:</w:t>
            </w:r>
          </w:p>
          <w:p w:rsidR="00711140" w:rsidRPr="00203F6A" w:rsidRDefault="00711140" w:rsidP="00774FC2">
            <w:pPr>
              <w:spacing w:before="120" w:after="120"/>
              <w:rPr>
                <w:rFonts w:cs="Arial"/>
                <w:b/>
                <w:lang w:val="es-ES"/>
              </w:rPr>
            </w:pPr>
            <w:r w:rsidRPr="00203F6A">
              <w:rPr>
                <w:lang w:val="es-ES"/>
              </w:rPr>
              <w:t xml:space="preserve">Los planes de abastecimiento deben renovarse al menos </w:t>
            </w:r>
            <w:r w:rsidRPr="00203F6A">
              <w:rPr>
                <w:rFonts w:cs="Arial"/>
                <w:highlight w:val="yellow"/>
                <w:lang w:val="es-ES"/>
              </w:rPr>
              <w:t>XXX</w:t>
            </w:r>
            <w:r w:rsidRPr="00203F6A">
              <w:rPr>
                <w:rFonts w:cs="Arial"/>
                <w:lang w:val="es-ES"/>
              </w:rPr>
              <w:t xml:space="preserve"> </w:t>
            </w:r>
            <w:r w:rsidRPr="00203F6A">
              <w:rPr>
                <w:lang w:val="es-ES"/>
              </w:rPr>
              <w:t xml:space="preserve">antes de la fecha de expiración </w:t>
            </w:r>
            <w:r w:rsidRPr="00203F6A">
              <w:rPr>
                <w:rFonts w:cs="Arial"/>
                <w:color w:val="FF0000"/>
                <w:lang w:val="es-ES"/>
              </w:rPr>
              <w:lastRenderedPageBreak/>
              <w:t xml:space="preserve">en caso de frutas perennes, y por lo menos </w:t>
            </w:r>
            <w:r w:rsidRPr="00203F6A">
              <w:rPr>
                <w:rFonts w:cs="Arial"/>
                <w:highlight w:val="yellow"/>
                <w:lang w:val="es-ES"/>
              </w:rPr>
              <w:t>XXX</w:t>
            </w:r>
            <w:r w:rsidRPr="00203F6A">
              <w:rPr>
                <w:rFonts w:cs="Arial"/>
                <w:lang w:val="es-ES"/>
              </w:rPr>
              <w:t xml:space="preserve"> </w:t>
            </w:r>
            <w:r w:rsidRPr="00203F6A">
              <w:rPr>
                <w:rFonts w:cs="Arial"/>
                <w:color w:val="FF0000"/>
                <w:lang w:val="es-ES"/>
              </w:rPr>
              <w:t>antes de que comience la temporada para las frutas de temporada.</w:t>
            </w:r>
          </w:p>
        </w:tc>
        <w:tc>
          <w:tcPr>
            <w:tcW w:w="4536" w:type="dxa"/>
            <w:shd w:val="clear" w:color="auto" w:fill="BED600" w:themeFill="accent1"/>
          </w:tcPr>
          <w:p w:rsidR="0002257D" w:rsidRPr="00203F6A" w:rsidRDefault="00CE2DD1" w:rsidP="008F3949">
            <w:pPr>
              <w:pStyle w:val="Heading3"/>
              <w:rPr>
                <w:lang w:val="es-ES"/>
              </w:rPr>
            </w:pPr>
            <w:r w:rsidRPr="00203F6A">
              <w:rPr>
                <w:lang w:val="es-ES"/>
              </w:rPr>
              <w:lastRenderedPageBreak/>
              <w:t>¿Qué plazo consideraría adecuado para renovar el plan de abastecimiento</w:t>
            </w:r>
            <w:r w:rsidR="0002257D" w:rsidRPr="00203F6A">
              <w:rPr>
                <w:lang w:val="es-ES"/>
              </w:rPr>
              <w:t>?</w:t>
            </w:r>
          </w:p>
          <w:p w:rsidR="0002257D" w:rsidRPr="00203F6A" w:rsidRDefault="004B2705" w:rsidP="00774FC2">
            <w:pPr>
              <w:spacing w:before="120" w:after="120"/>
              <w:rPr>
                <w:rFonts w:cs="Arial"/>
                <w:b/>
                <w:lang w:val="es-ES"/>
              </w:rPr>
            </w:pPr>
            <w:sdt>
              <w:sdtPr>
                <w:rPr>
                  <w:rFonts w:cs="Arial"/>
                  <w:b/>
                  <w:lang w:val="es-ES"/>
                </w:rPr>
                <w:id w:val="584419338"/>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02257D" w:rsidRPr="00203F6A">
              <w:rPr>
                <w:rFonts w:cs="Arial"/>
                <w:b/>
                <w:lang w:val="es-ES"/>
              </w:rPr>
              <w:t xml:space="preserve">2 </w:t>
            </w:r>
            <w:r w:rsidR="002A77EF" w:rsidRPr="00203F6A">
              <w:rPr>
                <w:rFonts w:cs="Arial"/>
                <w:b/>
                <w:lang w:val="es-ES"/>
              </w:rPr>
              <w:t>semanas</w:t>
            </w:r>
          </w:p>
          <w:p w:rsidR="0002257D" w:rsidRPr="00203F6A" w:rsidRDefault="004B2705" w:rsidP="00774FC2">
            <w:pPr>
              <w:spacing w:before="120" w:after="120"/>
              <w:rPr>
                <w:rFonts w:cs="Arial"/>
                <w:b/>
                <w:lang w:val="es-ES"/>
              </w:rPr>
            </w:pPr>
            <w:sdt>
              <w:sdtPr>
                <w:rPr>
                  <w:rFonts w:cs="Arial"/>
                  <w:b/>
                  <w:lang w:val="es-ES"/>
                </w:rPr>
                <w:id w:val="1367490006"/>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02257D" w:rsidRPr="00203F6A">
              <w:rPr>
                <w:rFonts w:cs="Arial"/>
                <w:b/>
                <w:lang w:val="es-ES"/>
              </w:rPr>
              <w:t xml:space="preserve">3 </w:t>
            </w:r>
            <w:r w:rsidR="002A77EF" w:rsidRPr="00203F6A">
              <w:rPr>
                <w:rFonts w:cs="Arial"/>
                <w:b/>
                <w:lang w:val="es-ES"/>
              </w:rPr>
              <w:t>meses</w:t>
            </w:r>
          </w:p>
          <w:p w:rsidR="0002257D" w:rsidRPr="00203F6A" w:rsidRDefault="004B2705" w:rsidP="00774FC2">
            <w:pPr>
              <w:spacing w:before="120" w:after="120"/>
              <w:rPr>
                <w:rFonts w:cs="Arial"/>
                <w:b/>
                <w:color w:val="808080" w:themeColor="background1" w:themeShade="80"/>
                <w:lang w:val="es-ES"/>
              </w:rPr>
            </w:pPr>
            <w:sdt>
              <w:sdtPr>
                <w:rPr>
                  <w:rFonts w:cs="Arial"/>
                  <w:b/>
                  <w:lang w:val="es-ES"/>
                </w:rPr>
                <w:id w:val="-1940828933"/>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2A77EF" w:rsidRPr="00203F6A">
              <w:rPr>
                <w:rFonts w:cs="Arial"/>
                <w:b/>
                <w:lang w:val="es-ES"/>
              </w:rPr>
              <w:t>Otro</w:t>
            </w:r>
            <w:r w:rsidR="0002257D" w:rsidRPr="00203F6A">
              <w:rPr>
                <w:rFonts w:cs="Arial"/>
                <w:b/>
                <w:lang w:val="es-ES"/>
              </w:rPr>
              <w:t xml:space="preserve">, </w:t>
            </w:r>
            <w:r w:rsidR="002A77EF" w:rsidRPr="00203F6A">
              <w:rPr>
                <w:rFonts w:cs="Arial"/>
                <w:b/>
                <w:lang w:val="es-ES"/>
              </w:rPr>
              <w:t>especifique</w:t>
            </w:r>
            <w:r w:rsidR="004E6C14" w:rsidRPr="00203F6A">
              <w:rPr>
                <w:rFonts w:cs="Arial"/>
                <w:b/>
                <w:lang w:val="es-ES"/>
              </w:rPr>
              <w:t xml:space="preserve">: </w:t>
            </w:r>
            <w:sdt>
              <w:sdtPr>
                <w:rPr>
                  <w:rFonts w:cs="Arial"/>
                  <w:color w:val="808080" w:themeColor="background1" w:themeShade="80"/>
                  <w:lang w:val="es-ES"/>
                </w:rPr>
                <w:id w:val="-1787270417"/>
                <w:text/>
              </w:sdtPr>
              <w:sdtContent>
                <w:r w:rsidR="002149D8" w:rsidRPr="00203F6A">
                  <w:rPr>
                    <w:rFonts w:cs="Arial"/>
                    <w:color w:val="808080" w:themeColor="background1" w:themeShade="80"/>
                    <w:lang w:val="es-ES"/>
                  </w:rPr>
                  <w:t>Haga clic aquí para insertar texto.</w:t>
                </w:r>
              </w:sdtContent>
            </w:sdt>
          </w:p>
          <w:p w:rsidR="0002257D" w:rsidRPr="00203F6A" w:rsidRDefault="00CE2DD1" w:rsidP="00774FC2">
            <w:pPr>
              <w:spacing w:before="120" w:after="120"/>
              <w:rPr>
                <w:rFonts w:cs="Arial"/>
                <w:b/>
                <w:lang w:val="es-ES"/>
              </w:rPr>
            </w:pPr>
            <w:r w:rsidRPr="00203F6A">
              <w:rPr>
                <w:rFonts w:cs="Arial"/>
                <w:b/>
                <w:lang w:val="es-ES"/>
              </w:rPr>
              <w:t>Justifique su respuesta</w:t>
            </w:r>
            <w:r w:rsidR="008F3949" w:rsidRPr="00203F6A">
              <w:rPr>
                <w:rFonts w:cs="Arial"/>
                <w:b/>
                <w:lang w:val="es-ES"/>
              </w:rPr>
              <w:t>:</w:t>
            </w:r>
            <w:sdt>
              <w:sdtPr>
                <w:rPr>
                  <w:rFonts w:cs="Arial"/>
                  <w:b/>
                  <w:lang w:val="es-ES"/>
                </w:rPr>
                <w:id w:val="-1495173035"/>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p>
          <w:p w:rsidR="0002257D" w:rsidRPr="00203F6A" w:rsidRDefault="00CE2DD1" w:rsidP="00774FC2">
            <w:pPr>
              <w:spacing w:before="120" w:after="120"/>
              <w:rPr>
                <w:rFonts w:cs="Arial"/>
                <w:b/>
                <w:lang w:val="es-ES"/>
              </w:rPr>
            </w:pPr>
            <w:r w:rsidRPr="00203F6A">
              <w:rPr>
                <w:rFonts w:cs="Arial"/>
                <w:b/>
                <w:lang w:val="es-ES"/>
              </w:rPr>
              <w:t>Otros comentarios</w:t>
            </w:r>
            <w:r w:rsidR="004E6C14" w:rsidRPr="00203F6A">
              <w:rPr>
                <w:rFonts w:cs="Arial"/>
                <w:b/>
                <w:lang w:val="es-ES"/>
              </w:rPr>
              <w:t xml:space="preserve">: </w:t>
            </w:r>
            <w:sdt>
              <w:sdtPr>
                <w:rPr>
                  <w:rFonts w:cs="Arial"/>
                  <w:color w:val="808080" w:themeColor="background1" w:themeShade="80"/>
                  <w:lang w:val="es-ES"/>
                </w:rPr>
                <w:id w:val="-1112511403"/>
                <w:text/>
              </w:sdtPr>
              <w:sdtContent>
                <w:r w:rsidR="002A77EF" w:rsidRPr="00203F6A">
                  <w:rPr>
                    <w:rFonts w:cs="Arial"/>
                    <w:color w:val="808080" w:themeColor="background1" w:themeShade="80"/>
                    <w:lang w:val="es-ES"/>
                  </w:rPr>
                  <w:t>Haga clic aquí para insertar texto.</w:t>
                </w:r>
              </w:sdtContent>
            </w:sdt>
          </w:p>
        </w:tc>
      </w:tr>
    </w:tbl>
    <w:tbl>
      <w:tblPr>
        <w:tblStyle w:val="TableGrid"/>
        <w:tblW w:w="8925" w:type="dxa"/>
        <w:tblLook w:val="04A0" w:firstRow="1" w:lastRow="0" w:firstColumn="1" w:lastColumn="0" w:noHBand="0" w:noVBand="1"/>
      </w:tblPr>
      <w:tblGrid>
        <w:gridCol w:w="4531"/>
        <w:gridCol w:w="4394"/>
      </w:tblGrid>
      <w:tr w:rsidR="0002257D" w:rsidRPr="00203F6A" w:rsidTr="00E433BC">
        <w:trPr>
          <w:trHeight w:val="1596"/>
        </w:trPr>
        <w:tc>
          <w:tcPr>
            <w:tcW w:w="4531" w:type="dxa"/>
            <w:vMerge w:val="restart"/>
          </w:tcPr>
          <w:p w:rsidR="0002257D" w:rsidRPr="00203F6A" w:rsidRDefault="00711140" w:rsidP="00275C4C">
            <w:pPr>
              <w:spacing w:before="120" w:after="120"/>
              <w:rPr>
                <w:rFonts w:cs="Arial"/>
                <w:lang w:val="es-ES"/>
              </w:rPr>
            </w:pPr>
            <w:r w:rsidRPr="00203F6A">
              <w:rPr>
                <w:rFonts w:cs="Arial"/>
                <w:strike/>
                <w:lang w:val="es-ES"/>
              </w:rPr>
              <w:lastRenderedPageBreak/>
              <w:t xml:space="preserve">Los planes de abastecimiento deben especificar las compras totales esperadas de </w:t>
            </w:r>
            <w:r w:rsidR="00275C4C" w:rsidRPr="00203F6A">
              <w:rPr>
                <w:rFonts w:cs="Arial"/>
                <w:strike/>
                <w:color w:val="FF0000"/>
                <w:lang w:val="es-ES"/>
              </w:rPr>
              <w:t>frutas</w:t>
            </w:r>
            <w:r w:rsidRPr="00203F6A">
              <w:rPr>
                <w:rFonts w:cs="Arial"/>
                <w:strike/>
                <w:lang w:val="es-ES"/>
              </w:rPr>
              <w:t xml:space="preserve"> </w:t>
            </w:r>
            <w:r w:rsidR="00E433BC" w:rsidRPr="00203F6A">
              <w:rPr>
                <w:rFonts w:cs="Arial"/>
                <w:strike/>
                <w:lang w:val="es-ES"/>
              </w:rPr>
              <w:t>Fairtrade y</w:t>
            </w:r>
            <w:r w:rsidRPr="00203F6A">
              <w:rPr>
                <w:rFonts w:cs="Arial"/>
                <w:strike/>
                <w:lang w:val="es-ES"/>
              </w:rPr>
              <w:t xml:space="preserve"> las fuentes (</w:t>
            </w:r>
            <w:r w:rsidR="00275C4C" w:rsidRPr="00203F6A">
              <w:rPr>
                <w:rFonts w:cs="Arial"/>
                <w:strike/>
                <w:lang w:val="es-ES"/>
              </w:rPr>
              <w:t>organizaciones de productores</w:t>
            </w:r>
            <w:r w:rsidRPr="00203F6A">
              <w:rPr>
                <w:rFonts w:cs="Arial"/>
                <w:strike/>
                <w:lang w:val="es-ES"/>
              </w:rPr>
              <w:t>) a partir de las cuales el comprador intenta obtenerlos.</w:t>
            </w:r>
          </w:p>
          <w:p w:rsidR="00275C4C" w:rsidRPr="00203F6A" w:rsidRDefault="00275C4C" w:rsidP="00E433BC">
            <w:pPr>
              <w:spacing w:before="120" w:after="120"/>
              <w:rPr>
                <w:rFonts w:cs="Arial"/>
                <w:lang w:val="es-ES"/>
              </w:rPr>
            </w:pPr>
            <w:r w:rsidRPr="00203F6A">
              <w:rPr>
                <w:rFonts w:cs="Arial"/>
                <w:strike/>
                <w:lang w:val="es-ES"/>
              </w:rPr>
              <w:t xml:space="preserve">El plan de abastecimiento implica una obligación del comprador para comprar al menos el </w:t>
            </w:r>
            <w:r w:rsidR="00E433BC" w:rsidRPr="00203F6A">
              <w:rPr>
                <w:rFonts w:cs="Arial"/>
                <w:strike/>
                <w:lang w:val="es-ES"/>
              </w:rPr>
              <w:t xml:space="preserve">volumen </w:t>
            </w:r>
            <w:r w:rsidRPr="00203F6A">
              <w:rPr>
                <w:rFonts w:cs="Arial"/>
                <w:strike/>
                <w:lang w:val="es-ES"/>
              </w:rPr>
              <w:t>mínimo especificado durante el trimestre. Esta obligación se cancela si durante el trimestre la fruta no cumple con las especificaciones de calidad del comprador, según lo establecido en el contrato.</w:t>
            </w:r>
          </w:p>
        </w:tc>
        <w:tc>
          <w:tcPr>
            <w:tcW w:w="4394" w:type="dxa"/>
            <w:shd w:val="clear" w:color="auto" w:fill="auto"/>
          </w:tcPr>
          <w:p w:rsidR="0002257D" w:rsidRPr="00203F6A" w:rsidRDefault="00E433BC" w:rsidP="00E433BC">
            <w:pPr>
              <w:spacing w:before="120" w:after="120"/>
              <w:ind w:left="38"/>
              <w:rPr>
                <w:lang w:val="es-ES"/>
              </w:rPr>
            </w:pPr>
            <w:r w:rsidRPr="00203F6A">
              <w:rPr>
                <w:lang w:val="es-ES"/>
              </w:rPr>
              <w:t>El compromiso del volumen mínimo se ha transferido a los contratos.</w:t>
            </w:r>
          </w:p>
          <w:p w:rsidR="0002257D" w:rsidRPr="00203F6A" w:rsidRDefault="00E433BC" w:rsidP="004B2705">
            <w:pPr>
              <w:spacing w:before="120" w:after="120"/>
              <w:ind w:left="38"/>
              <w:rPr>
                <w:lang w:val="es-ES"/>
              </w:rPr>
            </w:pPr>
            <w:r w:rsidRPr="00203F6A">
              <w:rPr>
                <w:lang w:val="es-ES"/>
              </w:rPr>
              <w:t xml:space="preserve">El total de compras esperadas y posibles fuentes se ha eliminado, </w:t>
            </w:r>
            <w:r w:rsidR="004B2705">
              <w:rPr>
                <w:lang w:val="es-ES"/>
              </w:rPr>
              <w:t>para alinearse con la definición general en el Criterio para comerciantes.</w:t>
            </w:r>
          </w:p>
        </w:tc>
      </w:tr>
      <w:tr w:rsidR="0002257D" w:rsidRPr="00203F6A" w:rsidTr="00E433BC">
        <w:trPr>
          <w:trHeight w:val="1595"/>
        </w:trPr>
        <w:tc>
          <w:tcPr>
            <w:tcW w:w="4531" w:type="dxa"/>
            <w:vMerge/>
          </w:tcPr>
          <w:p w:rsidR="0002257D" w:rsidRPr="00203F6A" w:rsidRDefault="0002257D" w:rsidP="00774FC2">
            <w:pPr>
              <w:spacing w:before="120" w:after="120"/>
              <w:rPr>
                <w:rFonts w:cs="Arial"/>
                <w:strike/>
                <w:lang w:val="es-ES"/>
              </w:rPr>
            </w:pPr>
          </w:p>
        </w:tc>
        <w:tc>
          <w:tcPr>
            <w:tcW w:w="4394" w:type="dxa"/>
            <w:shd w:val="clear" w:color="auto" w:fill="BED600" w:themeFill="accent1"/>
          </w:tcPr>
          <w:p w:rsidR="0002257D" w:rsidRPr="00203F6A" w:rsidRDefault="00D109A6" w:rsidP="008F3949">
            <w:pPr>
              <w:pStyle w:val="Heading3"/>
              <w:rPr>
                <w:lang w:val="es-ES"/>
              </w:rPr>
            </w:pPr>
            <w:r w:rsidRPr="00203F6A">
              <w:rPr>
                <w:lang w:val="es-ES"/>
              </w:rPr>
              <w:t>¿Está de acuerdo con este cambio?</w:t>
            </w:r>
          </w:p>
          <w:p w:rsidR="008F3949" w:rsidRPr="00203F6A" w:rsidRDefault="004B2705" w:rsidP="00774FC2">
            <w:pPr>
              <w:spacing w:before="120" w:after="120"/>
              <w:rPr>
                <w:rFonts w:cs="Arial"/>
                <w:b/>
                <w:lang w:val="es-ES"/>
              </w:rPr>
            </w:pPr>
            <w:sdt>
              <w:sdtPr>
                <w:rPr>
                  <w:rFonts w:cs="Arial"/>
                  <w:b/>
                  <w:lang w:val="es-ES"/>
                </w:rPr>
                <w:id w:val="-2004114886"/>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D109A6" w:rsidRPr="00203F6A">
              <w:rPr>
                <w:rFonts w:cs="Arial"/>
                <w:b/>
                <w:lang w:val="es-ES"/>
              </w:rPr>
              <w:t>Sí</w:t>
            </w:r>
          </w:p>
          <w:p w:rsidR="008F3949" w:rsidRPr="00203F6A" w:rsidRDefault="004B2705" w:rsidP="00774FC2">
            <w:pPr>
              <w:spacing w:before="120" w:after="120"/>
              <w:rPr>
                <w:rFonts w:cs="Arial"/>
                <w:b/>
                <w:lang w:val="es-ES"/>
              </w:rPr>
            </w:pPr>
            <w:sdt>
              <w:sdtPr>
                <w:rPr>
                  <w:rFonts w:cs="Arial"/>
                  <w:b/>
                  <w:lang w:val="es-ES"/>
                </w:rPr>
                <w:id w:val="-644511701"/>
                <w14:checkbox>
                  <w14:checked w14:val="0"/>
                  <w14:checkedState w14:val="2612" w14:font="MS Gothic"/>
                  <w14:uncheckedState w14:val="2610" w14:font="MS Gothic"/>
                </w14:checkbox>
              </w:sdtPr>
              <w:sdtContent>
                <w:r w:rsidR="008F3949" w:rsidRPr="00203F6A">
                  <w:rPr>
                    <w:rFonts w:ascii="MS Gothic" w:eastAsia="MS Gothic" w:hAnsi="MS Gothic" w:cs="Arial"/>
                    <w:b/>
                    <w:lang w:val="es-ES"/>
                  </w:rPr>
                  <w:t>☐</w:t>
                </w:r>
              </w:sdtContent>
            </w:sdt>
            <w:r w:rsidR="008F3949" w:rsidRPr="00203F6A">
              <w:rPr>
                <w:rFonts w:cs="Arial"/>
                <w:b/>
                <w:lang w:val="es-ES"/>
              </w:rPr>
              <w:t>No</w:t>
            </w:r>
          </w:p>
          <w:p w:rsidR="0002257D" w:rsidRPr="00203F6A" w:rsidRDefault="00CE2DD1" w:rsidP="00CE2DD1">
            <w:pPr>
              <w:spacing w:before="120" w:after="120"/>
              <w:rPr>
                <w:rFonts w:cs="Arial"/>
                <w:b/>
                <w:lang w:val="es-ES"/>
              </w:rPr>
            </w:pPr>
            <w:r w:rsidRPr="00203F6A">
              <w:rPr>
                <w:rFonts w:cs="Arial"/>
                <w:b/>
                <w:lang w:val="es-ES"/>
              </w:rPr>
              <w:t>Si no lo está, especifique el motivo y justifique su respuesta</w:t>
            </w:r>
            <w:r w:rsidR="00B438B8" w:rsidRPr="00203F6A">
              <w:rPr>
                <w:rFonts w:cs="Arial"/>
                <w:b/>
                <w:lang w:val="es-ES"/>
              </w:rPr>
              <w:t xml:space="preserve">: </w:t>
            </w:r>
            <w:sdt>
              <w:sdtPr>
                <w:rPr>
                  <w:rFonts w:cs="Arial"/>
                  <w:color w:val="808080" w:themeColor="background1" w:themeShade="80"/>
                  <w:lang w:val="es-ES"/>
                </w:rPr>
                <w:id w:val="-1823799815"/>
                <w:text/>
              </w:sdtPr>
              <w:sdtContent>
                <w:r w:rsidR="002A77EF" w:rsidRPr="00203F6A">
                  <w:rPr>
                    <w:rFonts w:cs="Arial"/>
                    <w:color w:val="808080" w:themeColor="background1" w:themeShade="80"/>
                    <w:lang w:val="es-ES"/>
                  </w:rPr>
                  <w:t>Haga clic aquí para insertar texto.</w:t>
                </w:r>
              </w:sdtContent>
            </w:sdt>
          </w:p>
        </w:tc>
      </w:tr>
    </w:tbl>
    <w:p w:rsidR="0002257D" w:rsidRPr="00203F6A" w:rsidRDefault="00275C4C" w:rsidP="008F3949">
      <w:pPr>
        <w:rPr>
          <w:lang w:val="es-ES"/>
        </w:rPr>
      </w:pPr>
      <w:r w:rsidRPr="00203F6A">
        <w:rPr>
          <w:lang w:val="es-ES"/>
        </w:rPr>
        <w:t>Existe otra disposición que regula el plazo para la confirmación de las órdenes, que actualmente solo se aplica a bananos. También se propone trasladar este requisito a los contratos (consulte la siguiente sección sobre contratos)</w:t>
      </w:r>
    </w:p>
    <w:p w:rsidR="0002257D" w:rsidRPr="00203F6A" w:rsidRDefault="00275C4C" w:rsidP="008F3949">
      <w:pPr>
        <w:pStyle w:val="Heading2"/>
        <w:rPr>
          <w:lang w:val="es-ES"/>
        </w:rPr>
      </w:pPr>
      <w:bookmarkStart w:id="11" w:name="_Toc486333018"/>
      <w:r w:rsidRPr="00203F6A">
        <w:rPr>
          <w:lang w:val="es-ES"/>
        </w:rPr>
        <w:t>Contratos</w:t>
      </w:r>
      <w:bookmarkEnd w:id="11"/>
    </w:p>
    <w:p w:rsidR="0002257D" w:rsidRPr="00203F6A" w:rsidRDefault="00275C4C" w:rsidP="00E15F6F">
      <w:pPr>
        <w:jc w:val="left"/>
        <w:rPr>
          <w:lang w:val="es-ES"/>
        </w:rPr>
      </w:pPr>
      <w:r w:rsidRPr="00203F6A">
        <w:rPr>
          <w:lang w:val="es-ES"/>
        </w:rPr>
        <w:t xml:space="preserve">El requisito de contrato en el Criterio para </w:t>
      </w:r>
      <w:r w:rsidR="00E433BC" w:rsidRPr="00203F6A">
        <w:rPr>
          <w:lang w:val="es-ES"/>
        </w:rPr>
        <w:t>Comerciantes</w:t>
      </w:r>
      <w:r w:rsidRPr="00203F6A">
        <w:rPr>
          <w:lang w:val="es-ES"/>
        </w:rPr>
        <w:t xml:space="preserve"> se ha visto modificado tras la última revisión y ahora se especifican con más detalle lo que debe figurara en el </w:t>
      </w:r>
      <w:r w:rsidR="00E433BC" w:rsidRPr="00203F6A">
        <w:rPr>
          <w:lang w:val="es-ES"/>
        </w:rPr>
        <w:t>contrato</w:t>
      </w:r>
      <w:r w:rsidRPr="00203F6A">
        <w:rPr>
          <w:lang w:val="es-ES"/>
        </w:rPr>
        <w:t xml:space="preserve"> (véase punto </w:t>
      </w:r>
      <w:r w:rsidRPr="00203F6A">
        <w:rPr>
          <w:i/>
          <w:lang w:val="es-ES"/>
        </w:rPr>
        <w:t>4.1 Contratos</w:t>
      </w:r>
      <w:r w:rsidRPr="00203F6A">
        <w:rPr>
          <w:lang w:val="es-ES"/>
        </w:rPr>
        <w:t xml:space="preserve"> del Criterio para Comerciantes, página 28</w:t>
      </w:r>
      <w:r w:rsidR="0002257D" w:rsidRPr="00203F6A">
        <w:rPr>
          <w:lang w:val="es-ES"/>
        </w:rPr>
        <w:t xml:space="preserve">: </w:t>
      </w:r>
      <w:hyperlink r:id="rId12" w:history="1">
        <w:r w:rsidRPr="00203F6A">
          <w:rPr>
            <w:rStyle w:val="Hyperlink"/>
            <w:b/>
            <w:lang w:val="es-ES"/>
          </w:rPr>
          <w:t>https://www.fairtrade.net/fileadmin/user_upload/content/2009/standards/documents/generic-standards/TS_SP.pdf</w:t>
        </w:r>
      </w:hyperlink>
      <w:r w:rsidR="0002257D" w:rsidRPr="00203F6A">
        <w:rPr>
          <w:lang w:val="es-ES"/>
        </w:rPr>
        <w:t xml:space="preserve">) </w:t>
      </w:r>
    </w:p>
    <w:p w:rsidR="0002257D" w:rsidRPr="00203F6A" w:rsidRDefault="00275C4C" w:rsidP="008F3949">
      <w:pPr>
        <w:rPr>
          <w:lang w:val="es-ES"/>
        </w:rPr>
      </w:pPr>
      <w:r w:rsidRPr="00203F6A">
        <w:rPr>
          <w:lang w:val="es-ES"/>
        </w:rPr>
        <w:t>En consecuencia, algunas de las especificaciones que actualmente figuran en el criterio par</w:t>
      </w:r>
      <w:r w:rsidR="00E433BC" w:rsidRPr="00203F6A">
        <w:rPr>
          <w:lang w:val="es-ES"/>
        </w:rPr>
        <w:t>a</w:t>
      </w:r>
      <w:r w:rsidRPr="00203F6A">
        <w:rPr>
          <w:lang w:val="es-ES"/>
        </w:rPr>
        <w:t xml:space="preserve"> </w:t>
      </w:r>
      <w:r w:rsidR="00E433BC" w:rsidRPr="00203F6A">
        <w:rPr>
          <w:lang w:val="es-ES"/>
        </w:rPr>
        <w:t>frutas</w:t>
      </w:r>
      <w:r w:rsidRPr="00203F6A">
        <w:rPr>
          <w:lang w:val="es-ES"/>
        </w:rPr>
        <w:t xml:space="preserve"> frescas pueden eliminarse para evitar duplicidades. Otros aspectos podrán reducirse o simplificarse. El </w:t>
      </w:r>
      <w:r w:rsidR="00E433BC" w:rsidRPr="00203F6A">
        <w:rPr>
          <w:lang w:val="es-ES"/>
        </w:rPr>
        <w:t>resto</w:t>
      </w:r>
      <w:r w:rsidRPr="00203F6A">
        <w:rPr>
          <w:lang w:val="es-ES"/>
        </w:rPr>
        <w:t xml:space="preserve"> de los puntos también se encuentran dentro del proceso de </w:t>
      </w:r>
      <w:r w:rsidR="00E433BC" w:rsidRPr="00203F6A">
        <w:rPr>
          <w:lang w:val="es-ES"/>
        </w:rPr>
        <w:t>consulta</w:t>
      </w:r>
      <w:r w:rsidRPr="00203F6A">
        <w:rPr>
          <w:lang w:val="es-ES"/>
        </w:rPr>
        <w:t xml:space="preserve"> para ver su si realmente son necesarios o si el requisito podría ser aún más simplificado. Consulte la siguiente tabla para </w:t>
      </w:r>
      <w:r w:rsidR="00E433BC" w:rsidRPr="00203F6A">
        <w:rPr>
          <w:lang w:val="es-ES"/>
        </w:rPr>
        <w:t>conocer</w:t>
      </w:r>
      <w:r w:rsidRPr="00203F6A">
        <w:rPr>
          <w:lang w:val="es-ES"/>
        </w:rPr>
        <w:t xml:space="preserve"> los cambios propuestos y las </w:t>
      </w:r>
      <w:r w:rsidR="003C2AEC" w:rsidRPr="00203F6A">
        <w:rPr>
          <w:lang w:val="es-ES"/>
        </w:rPr>
        <w:t>correspondientes</w:t>
      </w:r>
      <w:r w:rsidRPr="00203F6A">
        <w:rPr>
          <w:lang w:val="es-ES"/>
        </w:rPr>
        <w:t xml:space="preserve"> preguntas de </w:t>
      </w:r>
      <w:r w:rsidR="003C2AEC" w:rsidRPr="00203F6A">
        <w:rPr>
          <w:lang w:val="es-ES"/>
        </w:rPr>
        <w:t xml:space="preserve">la </w:t>
      </w:r>
      <w:r w:rsidRPr="00203F6A">
        <w:rPr>
          <w:lang w:val="es-ES"/>
        </w:rPr>
        <w:t>consulta.</w:t>
      </w:r>
    </w:p>
    <w:tbl>
      <w:tblPr>
        <w:tblStyle w:val="TableGrid"/>
        <w:tblW w:w="9067" w:type="dxa"/>
        <w:tblLook w:val="04A0" w:firstRow="1" w:lastRow="0" w:firstColumn="1" w:lastColumn="0" w:noHBand="0" w:noVBand="1"/>
      </w:tblPr>
      <w:tblGrid>
        <w:gridCol w:w="4644"/>
        <w:gridCol w:w="4423"/>
      </w:tblGrid>
      <w:tr w:rsidR="0002257D" w:rsidRPr="00203F6A" w:rsidTr="00556DC7">
        <w:tc>
          <w:tcPr>
            <w:tcW w:w="4644" w:type="dxa"/>
            <w:shd w:val="clear" w:color="auto" w:fill="BED600" w:themeFill="accent1"/>
          </w:tcPr>
          <w:p w:rsidR="0002257D" w:rsidRPr="00203F6A" w:rsidRDefault="00CE2DD1" w:rsidP="00CE2DD1">
            <w:pPr>
              <w:rPr>
                <w:rFonts w:cs="Arial"/>
                <w:b/>
                <w:szCs w:val="20"/>
                <w:lang w:val="es-ES"/>
              </w:rPr>
            </w:pPr>
            <w:r w:rsidRPr="00203F6A">
              <w:rPr>
                <w:rFonts w:cs="Arial"/>
                <w:b/>
                <w:szCs w:val="20"/>
                <w:lang w:val="es-ES"/>
              </w:rPr>
              <w:lastRenderedPageBreak/>
              <w:t xml:space="preserve">Criterio para Frutas Frescas OPP y TC (los cambios en </w:t>
            </w:r>
            <w:r w:rsidRPr="00616044">
              <w:rPr>
                <w:rFonts w:cs="Arial"/>
                <w:b/>
                <w:color w:val="FF0000"/>
                <w:szCs w:val="20"/>
                <w:lang w:val="es-ES"/>
              </w:rPr>
              <w:t>rojo</w:t>
            </w:r>
            <w:r w:rsidRPr="00203F6A">
              <w:rPr>
                <w:rFonts w:cs="Arial"/>
                <w:b/>
                <w:szCs w:val="20"/>
                <w:lang w:val="es-ES"/>
              </w:rPr>
              <w:t>)</w:t>
            </w:r>
          </w:p>
        </w:tc>
        <w:tc>
          <w:tcPr>
            <w:tcW w:w="4423" w:type="dxa"/>
            <w:shd w:val="clear" w:color="auto" w:fill="BED600" w:themeFill="accent1"/>
          </w:tcPr>
          <w:p w:rsidR="0002257D" w:rsidRPr="00203F6A" w:rsidRDefault="00616044" w:rsidP="00774FC2">
            <w:pPr>
              <w:rPr>
                <w:rFonts w:cs="Arial"/>
                <w:b/>
                <w:szCs w:val="20"/>
                <w:lang w:val="es-ES"/>
              </w:rPr>
            </w:pPr>
            <w:r>
              <w:rPr>
                <w:b/>
                <w:lang w:val="es-ES"/>
              </w:rPr>
              <w:t>Comentarios y p</w:t>
            </w:r>
            <w:r w:rsidR="00F84DF7" w:rsidRPr="00203F6A">
              <w:rPr>
                <w:b/>
                <w:lang w:val="es-ES"/>
              </w:rPr>
              <w:t>reguntas de la consulta</w:t>
            </w:r>
          </w:p>
        </w:tc>
      </w:tr>
      <w:tr w:rsidR="0002257D" w:rsidRPr="00203F6A" w:rsidTr="00556DC7">
        <w:tc>
          <w:tcPr>
            <w:tcW w:w="4644" w:type="dxa"/>
          </w:tcPr>
          <w:p w:rsidR="0002257D" w:rsidRPr="00203F6A" w:rsidRDefault="003C2AEC" w:rsidP="003C2AEC">
            <w:pPr>
              <w:spacing w:line="240" w:lineRule="auto"/>
              <w:jc w:val="left"/>
              <w:rPr>
                <w:rFonts w:cs="Arial"/>
                <w:szCs w:val="20"/>
                <w:lang w:val="es-ES"/>
              </w:rPr>
            </w:pPr>
            <w:r w:rsidRPr="00203F6A">
              <w:rPr>
                <w:rFonts w:cs="Arial"/>
                <w:szCs w:val="20"/>
                <w:lang w:val="es-ES"/>
              </w:rPr>
              <w:t xml:space="preserve">Los contratos entre productores y compradores deben incluir lo siguiente: </w:t>
            </w:r>
            <w:r w:rsidRPr="00203F6A">
              <w:rPr>
                <w:rFonts w:cs="Arial"/>
                <w:szCs w:val="20"/>
                <w:lang w:val="es-ES"/>
              </w:rPr>
              <w:cr/>
            </w:r>
          </w:p>
          <w:p w:rsidR="003C2AEC" w:rsidRPr="00203F6A" w:rsidRDefault="003C2AEC" w:rsidP="0038626A">
            <w:pPr>
              <w:numPr>
                <w:ilvl w:val="0"/>
                <w:numId w:val="8"/>
              </w:numPr>
              <w:spacing w:line="240" w:lineRule="auto"/>
              <w:jc w:val="left"/>
              <w:rPr>
                <w:rFonts w:cs="Arial"/>
                <w:szCs w:val="20"/>
                <w:lang w:val="es-ES"/>
              </w:rPr>
            </w:pPr>
            <w:r w:rsidRPr="00203F6A">
              <w:rPr>
                <w:lang w:val="es-ES"/>
              </w:rPr>
              <w:t xml:space="preserve">FLO </w:t>
            </w:r>
            <w:proofErr w:type="spellStart"/>
            <w:r w:rsidRPr="00203F6A">
              <w:rPr>
                <w:lang w:val="es-ES"/>
              </w:rPr>
              <w:t>IDs</w:t>
            </w:r>
            <w:proofErr w:type="spellEnd"/>
            <w:r w:rsidRPr="00203F6A">
              <w:rPr>
                <w:lang w:val="es-ES"/>
              </w:rPr>
              <w:t xml:space="preserve"> de los operadores </w:t>
            </w:r>
          </w:p>
          <w:p w:rsidR="003C2AEC" w:rsidRPr="00203F6A" w:rsidRDefault="003C2AEC" w:rsidP="0038626A">
            <w:pPr>
              <w:numPr>
                <w:ilvl w:val="0"/>
                <w:numId w:val="8"/>
              </w:numPr>
              <w:spacing w:line="240" w:lineRule="auto"/>
              <w:jc w:val="left"/>
              <w:rPr>
                <w:rFonts w:cs="Arial"/>
                <w:szCs w:val="20"/>
                <w:lang w:val="es-ES"/>
              </w:rPr>
            </w:pPr>
            <w:r w:rsidRPr="00203F6A">
              <w:rPr>
                <w:lang w:val="es-ES"/>
              </w:rPr>
              <w:t>Referencia a Comercio Justo Fairtrade como una parte integral de contrato</w:t>
            </w:r>
          </w:p>
          <w:p w:rsidR="003C2AEC" w:rsidRPr="00203F6A" w:rsidRDefault="003C2AEC" w:rsidP="0038626A">
            <w:pPr>
              <w:numPr>
                <w:ilvl w:val="0"/>
                <w:numId w:val="8"/>
              </w:numPr>
              <w:spacing w:line="240" w:lineRule="auto"/>
              <w:jc w:val="left"/>
              <w:rPr>
                <w:rFonts w:cs="Arial"/>
                <w:szCs w:val="20"/>
                <w:lang w:val="es-ES"/>
              </w:rPr>
            </w:pPr>
            <w:r w:rsidRPr="00203F6A">
              <w:rPr>
                <w:lang w:val="es-ES"/>
              </w:rPr>
              <w:t xml:space="preserve">Descripción del producto </w:t>
            </w:r>
          </w:p>
          <w:p w:rsidR="003C2AEC" w:rsidRPr="00203F6A" w:rsidRDefault="003C2AEC" w:rsidP="0038626A">
            <w:pPr>
              <w:numPr>
                <w:ilvl w:val="0"/>
                <w:numId w:val="8"/>
              </w:numPr>
              <w:spacing w:line="240" w:lineRule="auto"/>
              <w:jc w:val="left"/>
              <w:rPr>
                <w:rFonts w:cs="Arial"/>
                <w:szCs w:val="20"/>
                <w:lang w:val="es-ES"/>
              </w:rPr>
            </w:pPr>
            <w:r w:rsidRPr="00203F6A">
              <w:rPr>
                <w:lang w:val="es-ES"/>
              </w:rPr>
              <w:t>Referencia a planes de abastecimiento</w:t>
            </w:r>
          </w:p>
          <w:p w:rsidR="0002257D" w:rsidRPr="00203F6A" w:rsidRDefault="003C2AEC" w:rsidP="0038626A">
            <w:pPr>
              <w:numPr>
                <w:ilvl w:val="0"/>
                <w:numId w:val="8"/>
              </w:numPr>
              <w:spacing w:line="240" w:lineRule="auto"/>
              <w:jc w:val="left"/>
              <w:rPr>
                <w:rFonts w:cs="Arial"/>
                <w:szCs w:val="20"/>
                <w:lang w:val="es-ES"/>
              </w:rPr>
            </w:pPr>
            <w:r w:rsidRPr="00203F6A">
              <w:rPr>
                <w:lang w:val="es-ES"/>
              </w:rPr>
              <w:t>Descripción de cómo funcionará el sistema de pedidos (para bananos: cuándo y cómo se confirman los pedidos semanales)</w:t>
            </w:r>
          </w:p>
          <w:p w:rsidR="0002257D" w:rsidRPr="00203F6A" w:rsidRDefault="003C2AEC" w:rsidP="0038626A">
            <w:pPr>
              <w:numPr>
                <w:ilvl w:val="0"/>
                <w:numId w:val="8"/>
              </w:numPr>
              <w:spacing w:line="240" w:lineRule="auto"/>
              <w:jc w:val="left"/>
              <w:rPr>
                <w:rFonts w:cs="Arial"/>
                <w:szCs w:val="20"/>
                <w:lang w:val="es-ES"/>
              </w:rPr>
            </w:pPr>
            <w:r w:rsidRPr="00203F6A">
              <w:rPr>
                <w:lang w:val="es-ES"/>
              </w:rPr>
              <w:t>La parte responsable del sellado del producto</w:t>
            </w:r>
          </w:p>
        </w:tc>
        <w:tc>
          <w:tcPr>
            <w:tcW w:w="4423" w:type="dxa"/>
            <w:shd w:val="clear" w:color="auto" w:fill="BED600" w:themeFill="accent1"/>
          </w:tcPr>
          <w:p w:rsidR="0002257D" w:rsidRPr="00203F6A" w:rsidRDefault="00F84DF7" w:rsidP="00F84DF7">
            <w:pPr>
              <w:pStyle w:val="Heading3"/>
              <w:rPr>
                <w:lang w:val="es-ES"/>
              </w:rPr>
            </w:pPr>
            <w:r w:rsidRPr="00203F6A">
              <w:rPr>
                <w:lang w:val="es-ES"/>
              </w:rPr>
              <w:t>¿Son aplicables los puntos adicionales para los contratos de frutas frescas?</w:t>
            </w:r>
          </w:p>
          <w:p w:rsidR="008F3949" w:rsidRPr="00203F6A" w:rsidRDefault="004B2705" w:rsidP="008F3949">
            <w:pPr>
              <w:rPr>
                <w:b/>
                <w:lang w:val="es-ES"/>
              </w:rPr>
            </w:pPr>
            <w:sdt>
              <w:sdtPr>
                <w:rPr>
                  <w:b/>
                  <w:lang w:val="es-ES"/>
                </w:rPr>
                <w:id w:val="1100377160"/>
                <w14:checkbox>
                  <w14:checked w14:val="0"/>
                  <w14:checkedState w14:val="2612" w14:font="MS Gothic"/>
                  <w14:uncheckedState w14:val="2610" w14:font="MS Gothic"/>
                </w14:checkbox>
              </w:sdtPr>
              <w:sdtContent>
                <w:r w:rsidR="008F3949" w:rsidRPr="00203F6A">
                  <w:rPr>
                    <w:rFonts w:ascii="MS Gothic" w:eastAsia="MS Gothic" w:hAnsi="MS Gothic"/>
                    <w:b/>
                    <w:lang w:val="es-ES"/>
                  </w:rPr>
                  <w:t>☐</w:t>
                </w:r>
              </w:sdtContent>
            </w:sdt>
            <w:r w:rsidR="00D109A6" w:rsidRPr="00203F6A">
              <w:rPr>
                <w:b/>
                <w:lang w:val="es-ES"/>
              </w:rPr>
              <w:t>Sí</w:t>
            </w:r>
          </w:p>
          <w:p w:rsidR="008F3949" w:rsidRPr="00203F6A" w:rsidRDefault="004B2705" w:rsidP="008F3949">
            <w:pPr>
              <w:rPr>
                <w:b/>
                <w:lang w:val="es-ES"/>
              </w:rPr>
            </w:pPr>
            <w:sdt>
              <w:sdtPr>
                <w:rPr>
                  <w:b/>
                  <w:lang w:val="es-ES"/>
                </w:rPr>
                <w:id w:val="215484510"/>
                <w14:checkbox>
                  <w14:checked w14:val="0"/>
                  <w14:checkedState w14:val="2612" w14:font="MS Gothic"/>
                  <w14:uncheckedState w14:val="2610" w14:font="MS Gothic"/>
                </w14:checkbox>
              </w:sdtPr>
              <w:sdtContent>
                <w:r w:rsidR="008F3949" w:rsidRPr="00203F6A">
                  <w:rPr>
                    <w:rFonts w:ascii="MS Gothic" w:eastAsia="MS Gothic" w:hAnsi="MS Gothic"/>
                    <w:b/>
                    <w:lang w:val="es-ES"/>
                  </w:rPr>
                  <w:t>☐</w:t>
                </w:r>
              </w:sdtContent>
            </w:sdt>
            <w:r w:rsidR="008F3949" w:rsidRPr="00203F6A">
              <w:rPr>
                <w:b/>
                <w:lang w:val="es-ES"/>
              </w:rPr>
              <w:t>No</w:t>
            </w:r>
          </w:p>
          <w:p w:rsidR="0002257D" w:rsidRPr="00203F6A" w:rsidRDefault="00F84DF7" w:rsidP="00F84DF7">
            <w:pPr>
              <w:rPr>
                <w:b/>
                <w:lang w:val="es-ES"/>
              </w:rPr>
            </w:pPr>
            <w:r w:rsidRPr="00203F6A">
              <w:rPr>
                <w:b/>
                <w:lang w:val="es-ES"/>
              </w:rPr>
              <w:t>Si no lo son, especifique cuáles pueden ser eliminados o cuáles deberían ser modificados y para qué frutas</w:t>
            </w:r>
            <w:r w:rsidR="004E6C14" w:rsidRPr="00203F6A">
              <w:rPr>
                <w:b/>
                <w:lang w:val="es-ES"/>
              </w:rPr>
              <w:t xml:space="preserve">: </w:t>
            </w:r>
            <w:sdt>
              <w:sdtPr>
                <w:rPr>
                  <w:color w:val="808080" w:themeColor="background1" w:themeShade="80"/>
                  <w:lang w:val="es-ES"/>
                </w:rPr>
                <w:id w:val="-381090083"/>
                <w:text/>
              </w:sdtPr>
              <w:sdtContent>
                <w:r w:rsidR="002A77EF" w:rsidRPr="00203F6A">
                  <w:rPr>
                    <w:color w:val="808080" w:themeColor="background1" w:themeShade="80"/>
                    <w:lang w:val="es-ES"/>
                  </w:rPr>
                  <w:t>Haga clic aquí para insertar texto.</w:t>
                </w:r>
              </w:sdtContent>
            </w:sdt>
          </w:p>
        </w:tc>
      </w:tr>
      <w:tr w:rsidR="0002257D" w:rsidRPr="00203F6A" w:rsidTr="00556DC7">
        <w:trPr>
          <w:trHeight w:val="1530"/>
        </w:trPr>
        <w:tc>
          <w:tcPr>
            <w:tcW w:w="4644" w:type="dxa"/>
            <w:vMerge w:val="restart"/>
          </w:tcPr>
          <w:p w:rsidR="0002257D" w:rsidRPr="00203F6A" w:rsidRDefault="003C2AEC" w:rsidP="003C2AEC">
            <w:pPr>
              <w:numPr>
                <w:ilvl w:val="0"/>
                <w:numId w:val="8"/>
              </w:numPr>
              <w:spacing w:line="240" w:lineRule="auto"/>
              <w:jc w:val="left"/>
              <w:rPr>
                <w:rFonts w:cs="Arial"/>
                <w:szCs w:val="20"/>
                <w:lang w:val="es-ES"/>
              </w:rPr>
            </w:pPr>
            <w:r w:rsidRPr="00203F6A">
              <w:rPr>
                <w:strike/>
                <w:lang w:val="es-ES"/>
              </w:rPr>
              <w:t>Volúmenes de productos Comercio Justo Fairtrade</w:t>
            </w:r>
            <w:r w:rsidRPr="00203F6A">
              <w:rPr>
                <w:lang w:val="es-ES"/>
              </w:rPr>
              <w:t xml:space="preserve"> Volumen mínimo </w:t>
            </w:r>
            <w:r w:rsidRPr="00203F6A">
              <w:rPr>
                <w:strike/>
                <w:lang w:val="es-ES"/>
              </w:rPr>
              <w:t>y máximo o volumen fijado</w:t>
            </w:r>
            <w:r w:rsidRPr="00203F6A">
              <w:rPr>
                <w:lang w:val="es-ES"/>
              </w:rPr>
              <w:t xml:space="preserve"> para comprar y entregar de manera semanal para frutas </w:t>
            </w:r>
            <w:r w:rsidR="00E433BC" w:rsidRPr="00203F6A">
              <w:rPr>
                <w:lang w:val="es-ES"/>
              </w:rPr>
              <w:t>perennes y</w:t>
            </w:r>
            <w:r w:rsidRPr="00203F6A">
              <w:rPr>
                <w:lang w:val="es-ES"/>
              </w:rPr>
              <w:t xml:space="preserve"> por temporada para frutas de temporada. </w:t>
            </w:r>
          </w:p>
        </w:tc>
        <w:tc>
          <w:tcPr>
            <w:tcW w:w="4423" w:type="dxa"/>
            <w:shd w:val="clear" w:color="auto" w:fill="auto"/>
          </w:tcPr>
          <w:p w:rsidR="0002257D" w:rsidRPr="00203F6A" w:rsidRDefault="00F84DF7" w:rsidP="00774FC2">
            <w:pPr>
              <w:rPr>
                <w:lang w:val="es-ES"/>
              </w:rPr>
            </w:pPr>
            <w:r w:rsidRPr="00203F6A">
              <w:rPr>
                <w:lang w:val="es-ES"/>
              </w:rPr>
              <w:t>Los</w:t>
            </w:r>
            <w:r w:rsidR="00E433BC" w:rsidRPr="00203F6A">
              <w:rPr>
                <w:lang w:val="es-ES"/>
              </w:rPr>
              <w:t xml:space="preserve"> volúmenes ya fi</w:t>
            </w:r>
            <w:r w:rsidRPr="00203F6A">
              <w:rPr>
                <w:lang w:val="es-ES"/>
              </w:rPr>
              <w:t xml:space="preserve">guran </w:t>
            </w:r>
            <w:r w:rsidR="00E433BC" w:rsidRPr="00203F6A">
              <w:rPr>
                <w:lang w:val="es-ES"/>
              </w:rPr>
              <w:t>en</w:t>
            </w:r>
            <w:r w:rsidRPr="00203F6A">
              <w:rPr>
                <w:lang w:val="es-ES"/>
              </w:rPr>
              <w:t xml:space="preserve"> el Criterio para Comerciantes, solo permanecen los </w:t>
            </w:r>
            <w:r w:rsidR="00E433BC" w:rsidRPr="00203F6A">
              <w:rPr>
                <w:lang w:val="es-ES"/>
              </w:rPr>
              <w:t>requisitos</w:t>
            </w:r>
            <w:r w:rsidRPr="00203F6A">
              <w:rPr>
                <w:lang w:val="es-ES"/>
              </w:rPr>
              <w:t xml:space="preserve"> específicos para fruta. </w:t>
            </w:r>
          </w:p>
          <w:p w:rsidR="0002257D" w:rsidRPr="00203F6A" w:rsidRDefault="00F84DF7" w:rsidP="00F84DF7">
            <w:pPr>
              <w:rPr>
                <w:lang w:val="es-ES"/>
              </w:rPr>
            </w:pPr>
            <w:r w:rsidRPr="00203F6A">
              <w:rPr>
                <w:lang w:val="es-ES"/>
              </w:rPr>
              <w:t xml:space="preserve">Se elimina el </w:t>
            </w:r>
            <w:r w:rsidR="00E433BC" w:rsidRPr="00203F6A">
              <w:rPr>
                <w:lang w:val="es-ES"/>
              </w:rPr>
              <w:t>volumen</w:t>
            </w:r>
            <w:r w:rsidRPr="00203F6A">
              <w:rPr>
                <w:lang w:val="es-ES"/>
              </w:rPr>
              <w:t xml:space="preserve"> máximo dado que no aporta nada. </w:t>
            </w:r>
          </w:p>
        </w:tc>
      </w:tr>
      <w:tr w:rsidR="0002257D" w:rsidRPr="00203F6A" w:rsidTr="00556DC7">
        <w:trPr>
          <w:trHeight w:val="1530"/>
        </w:trPr>
        <w:tc>
          <w:tcPr>
            <w:tcW w:w="4644" w:type="dxa"/>
            <w:vMerge/>
          </w:tcPr>
          <w:p w:rsidR="0002257D" w:rsidRPr="00203F6A" w:rsidRDefault="0002257D" w:rsidP="0038626A">
            <w:pPr>
              <w:numPr>
                <w:ilvl w:val="0"/>
                <w:numId w:val="8"/>
              </w:numPr>
              <w:spacing w:line="240" w:lineRule="auto"/>
              <w:jc w:val="left"/>
              <w:rPr>
                <w:rFonts w:cs="Arial"/>
                <w:strike/>
                <w:szCs w:val="20"/>
                <w:lang w:val="es-ES"/>
              </w:rPr>
            </w:pPr>
          </w:p>
        </w:tc>
        <w:tc>
          <w:tcPr>
            <w:tcW w:w="4423" w:type="dxa"/>
            <w:shd w:val="clear" w:color="auto" w:fill="BED600" w:themeFill="accent1"/>
          </w:tcPr>
          <w:p w:rsidR="0002257D" w:rsidRPr="00203F6A" w:rsidRDefault="00D109A6" w:rsidP="008F3949">
            <w:pPr>
              <w:pStyle w:val="Heading3"/>
              <w:rPr>
                <w:lang w:val="es-ES"/>
              </w:rPr>
            </w:pPr>
            <w:r w:rsidRPr="00203F6A">
              <w:rPr>
                <w:lang w:val="es-ES"/>
              </w:rPr>
              <w:t>¿Está de acuerdo con esta parte del requisito?</w:t>
            </w:r>
          </w:p>
          <w:p w:rsidR="008F3949" w:rsidRPr="00203F6A" w:rsidRDefault="004B2705" w:rsidP="008F3949">
            <w:pPr>
              <w:rPr>
                <w:b/>
                <w:lang w:val="es-ES"/>
              </w:rPr>
            </w:pPr>
            <w:sdt>
              <w:sdtPr>
                <w:rPr>
                  <w:b/>
                  <w:lang w:val="es-ES"/>
                </w:rPr>
                <w:id w:val="702214380"/>
                <w14:checkbox>
                  <w14:checked w14:val="0"/>
                  <w14:checkedState w14:val="2612" w14:font="MS Gothic"/>
                  <w14:uncheckedState w14:val="2610" w14:font="MS Gothic"/>
                </w14:checkbox>
              </w:sdtPr>
              <w:sdtContent>
                <w:r w:rsidR="008F3949" w:rsidRPr="00203F6A">
                  <w:rPr>
                    <w:rFonts w:ascii="MS Gothic" w:eastAsia="MS Gothic" w:hAnsi="MS Gothic"/>
                    <w:b/>
                    <w:lang w:val="es-ES"/>
                  </w:rPr>
                  <w:t>☐</w:t>
                </w:r>
              </w:sdtContent>
            </w:sdt>
            <w:r w:rsidR="00D109A6" w:rsidRPr="00203F6A">
              <w:rPr>
                <w:b/>
                <w:lang w:val="es-ES"/>
              </w:rPr>
              <w:t>Sí</w:t>
            </w:r>
          </w:p>
          <w:p w:rsidR="008F3949" w:rsidRPr="00203F6A" w:rsidRDefault="004B2705" w:rsidP="008F3949">
            <w:pPr>
              <w:rPr>
                <w:b/>
                <w:lang w:val="es-ES"/>
              </w:rPr>
            </w:pPr>
            <w:sdt>
              <w:sdtPr>
                <w:rPr>
                  <w:b/>
                  <w:lang w:val="es-ES"/>
                </w:rPr>
                <w:id w:val="-865673892"/>
                <w14:checkbox>
                  <w14:checked w14:val="0"/>
                  <w14:checkedState w14:val="2612" w14:font="MS Gothic"/>
                  <w14:uncheckedState w14:val="2610" w14:font="MS Gothic"/>
                </w14:checkbox>
              </w:sdtPr>
              <w:sdtContent>
                <w:r w:rsidR="008F3949" w:rsidRPr="00203F6A">
                  <w:rPr>
                    <w:rFonts w:ascii="MS Gothic" w:eastAsia="MS Gothic" w:hAnsi="MS Gothic"/>
                    <w:b/>
                    <w:lang w:val="es-ES"/>
                  </w:rPr>
                  <w:t>☐</w:t>
                </w:r>
              </w:sdtContent>
            </w:sdt>
            <w:r w:rsidR="008F3949" w:rsidRPr="00203F6A">
              <w:rPr>
                <w:b/>
                <w:lang w:val="es-ES"/>
              </w:rPr>
              <w:t>No</w:t>
            </w:r>
          </w:p>
          <w:p w:rsidR="0002257D" w:rsidRPr="00203F6A" w:rsidRDefault="00F84DF7" w:rsidP="00F84DF7">
            <w:pPr>
              <w:rPr>
                <w:lang w:val="es-ES"/>
              </w:rPr>
            </w:pPr>
            <w:r w:rsidRPr="00203F6A">
              <w:rPr>
                <w:b/>
                <w:lang w:val="es-ES"/>
              </w:rPr>
              <w:t xml:space="preserve">Si no lo está, explique en el caso de qué frutas y por qué no funcionaría según su criterio. Proponga, además, </w:t>
            </w:r>
            <w:r w:rsidR="00E433BC" w:rsidRPr="00203F6A">
              <w:rPr>
                <w:b/>
                <w:lang w:val="es-ES"/>
              </w:rPr>
              <w:t>soluciones</w:t>
            </w:r>
            <w:r w:rsidRPr="00203F6A">
              <w:rPr>
                <w:b/>
                <w:lang w:val="es-ES"/>
              </w:rPr>
              <w:t xml:space="preserve"> alternativas</w:t>
            </w:r>
            <w:r w:rsidR="004E6C14" w:rsidRPr="00203F6A">
              <w:rPr>
                <w:b/>
                <w:lang w:val="es-ES"/>
              </w:rPr>
              <w:t xml:space="preserve">: </w:t>
            </w:r>
            <w:sdt>
              <w:sdtPr>
                <w:rPr>
                  <w:color w:val="808080" w:themeColor="background1" w:themeShade="80"/>
                  <w:lang w:val="es-ES"/>
                </w:rPr>
                <w:id w:val="-387189732"/>
                <w:text/>
              </w:sdtPr>
              <w:sdtContent>
                <w:r w:rsidR="002A77EF" w:rsidRPr="00203F6A">
                  <w:rPr>
                    <w:color w:val="808080" w:themeColor="background1" w:themeShade="80"/>
                    <w:lang w:val="es-ES"/>
                  </w:rPr>
                  <w:t>Haga clic aquí para insertar texto.</w:t>
                </w:r>
              </w:sdtContent>
            </w:sdt>
          </w:p>
        </w:tc>
      </w:tr>
      <w:tr w:rsidR="0002257D" w:rsidRPr="00203F6A" w:rsidTr="00556DC7">
        <w:tc>
          <w:tcPr>
            <w:tcW w:w="4644" w:type="dxa"/>
          </w:tcPr>
          <w:p w:rsidR="0002257D" w:rsidRPr="00203F6A" w:rsidRDefault="00F84DF7" w:rsidP="0038626A">
            <w:pPr>
              <w:numPr>
                <w:ilvl w:val="0"/>
                <w:numId w:val="8"/>
              </w:numPr>
              <w:spacing w:line="240" w:lineRule="auto"/>
              <w:jc w:val="left"/>
              <w:rPr>
                <w:rFonts w:cs="Arial"/>
                <w:szCs w:val="20"/>
                <w:lang w:val="es-ES"/>
              </w:rPr>
            </w:pPr>
            <w:r w:rsidRPr="00203F6A">
              <w:rPr>
                <w:rFonts w:cs="Arial"/>
                <w:szCs w:val="20"/>
                <w:lang w:val="es-ES"/>
              </w:rPr>
              <w:t>Fecha</w:t>
            </w:r>
            <w:r w:rsidR="0002257D" w:rsidRPr="00203F6A">
              <w:rPr>
                <w:rFonts w:cs="Arial"/>
                <w:szCs w:val="20"/>
                <w:lang w:val="es-ES"/>
              </w:rPr>
              <w:t xml:space="preserve"> </w:t>
            </w:r>
            <w:r w:rsidRPr="00203F6A">
              <w:rPr>
                <w:rFonts w:cs="Arial"/>
                <w:color w:val="FF0000"/>
                <w:szCs w:val="20"/>
                <w:lang w:val="es-ES"/>
              </w:rPr>
              <w:t>y duración</w:t>
            </w:r>
            <w:r w:rsidR="0002257D" w:rsidRPr="00203F6A">
              <w:rPr>
                <w:rFonts w:cs="Arial"/>
                <w:szCs w:val="20"/>
                <w:lang w:val="es-ES"/>
              </w:rPr>
              <w:t xml:space="preserve"> </w:t>
            </w:r>
            <w:r w:rsidRPr="00203F6A">
              <w:rPr>
                <w:rFonts w:cs="Arial"/>
                <w:szCs w:val="20"/>
                <w:lang w:val="es-ES"/>
              </w:rPr>
              <w:t>del contrato</w:t>
            </w:r>
          </w:p>
          <w:p w:rsidR="0002257D" w:rsidRPr="00203F6A" w:rsidRDefault="00F84DF7" w:rsidP="0038626A">
            <w:pPr>
              <w:numPr>
                <w:ilvl w:val="0"/>
                <w:numId w:val="8"/>
              </w:numPr>
              <w:spacing w:line="240" w:lineRule="auto"/>
              <w:jc w:val="left"/>
              <w:rPr>
                <w:rFonts w:cs="Arial"/>
                <w:strike/>
                <w:szCs w:val="20"/>
                <w:lang w:val="es-ES"/>
              </w:rPr>
            </w:pPr>
            <w:r w:rsidRPr="00203F6A">
              <w:rPr>
                <w:rFonts w:cs="Arial"/>
                <w:strike/>
                <w:szCs w:val="20"/>
                <w:lang w:val="es-ES"/>
              </w:rPr>
              <w:t>Duración del contrato.</w:t>
            </w:r>
          </w:p>
        </w:tc>
        <w:tc>
          <w:tcPr>
            <w:tcW w:w="4423" w:type="dxa"/>
            <w:shd w:val="clear" w:color="auto" w:fill="BED600" w:themeFill="accent1"/>
          </w:tcPr>
          <w:p w:rsidR="0002257D" w:rsidRPr="00203F6A" w:rsidRDefault="00F84DF7" w:rsidP="00774FC2">
            <w:pPr>
              <w:rPr>
                <w:lang w:val="es-ES"/>
              </w:rPr>
            </w:pPr>
            <w:r w:rsidRPr="00203F6A">
              <w:rPr>
                <w:lang w:val="es-ES"/>
              </w:rPr>
              <w:t>Simplificado</w:t>
            </w:r>
          </w:p>
          <w:p w:rsidR="0002257D" w:rsidRPr="00203F6A" w:rsidRDefault="00D109A6" w:rsidP="008F3949">
            <w:pPr>
              <w:pStyle w:val="Heading3"/>
              <w:rPr>
                <w:lang w:val="es-ES"/>
              </w:rPr>
            </w:pPr>
            <w:r w:rsidRPr="00203F6A">
              <w:rPr>
                <w:lang w:val="es-ES"/>
              </w:rPr>
              <w:t>Sus comentarios</w:t>
            </w:r>
            <w:r w:rsidR="00FB573E" w:rsidRPr="00203F6A">
              <w:rPr>
                <w:lang w:val="es-ES"/>
              </w:rPr>
              <w:t xml:space="preserve">: </w:t>
            </w:r>
            <w:sdt>
              <w:sdtPr>
                <w:rPr>
                  <w:b w:val="0"/>
                  <w:color w:val="808080" w:themeColor="background1" w:themeShade="80"/>
                  <w:lang w:val="es-ES"/>
                </w:rPr>
                <w:id w:val="1977033385"/>
                <w:text/>
              </w:sdtPr>
              <w:sdtContent>
                <w:r w:rsidR="002A77EF" w:rsidRPr="00203F6A">
                  <w:rPr>
                    <w:b w:val="0"/>
                    <w:color w:val="808080" w:themeColor="background1" w:themeShade="80"/>
                    <w:lang w:val="es-ES"/>
                  </w:rPr>
                  <w:t>Haga clic aquí para insertar texto.</w:t>
                </w:r>
              </w:sdtContent>
            </w:sdt>
          </w:p>
        </w:tc>
      </w:tr>
      <w:tr w:rsidR="0002257D" w:rsidRPr="00203F6A" w:rsidTr="00556DC7">
        <w:trPr>
          <w:trHeight w:val="1553"/>
        </w:trPr>
        <w:tc>
          <w:tcPr>
            <w:tcW w:w="4644" w:type="dxa"/>
            <w:vMerge w:val="restart"/>
          </w:tcPr>
          <w:p w:rsidR="00F84DF7" w:rsidRPr="00203F6A" w:rsidRDefault="00F84DF7" w:rsidP="00F84DF7">
            <w:pPr>
              <w:numPr>
                <w:ilvl w:val="0"/>
                <w:numId w:val="8"/>
              </w:numPr>
              <w:spacing w:line="240" w:lineRule="auto"/>
              <w:jc w:val="left"/>
              <w:rPr>
                <w:rFonts w:cs="Arial"/>
                <w:strike/>
                <w:szCs w:val="20"/>
                <w:lang w:val="es-ES"/>
              </w:rPr>
            </w:pPr>
            <w:r w:rsidRPr="00203F6A">
              <w:rPr>
                <w:rFonts w:cs="Arial"/>
                <w:strike/>
                <w:szCs w:val="20"/>
                <w:lang w:val="es-ES"/>
              </w:rPr>
              <w:t>Especificaciones de calidad de cada producto</w:t>
            </w:r>
          </w:p>
          <w:p w:rsidR="00F84DF7" w:rsidRPr="00203F6A" w:rsidRDefault="00F84DF7" w:rsidP="00F84DF7">
            <w:pPr>
              <w:numPr>
                <w:ilvl w:val="0"/>
                <w:numId w:val="8"/>
              </w:numPr>
              <w:spacing w:line="240" w:lineRule="auto"/>
              <w:jc w:val="left"/>
              <w:rPr>
                <w:rFonts w:cs="Arial"/>
                <w:strike/>
                <w:szCs w:val="20"/>
                <w:lang w:val="es-ES"/>
              </w:rPr>
            </w:pPr>
            <w:r w:rsidRPr="00203F6A">
              <w:rPr>
                <w:rFonts w:cs="Arial"/>
                <w:strike/>
                <w:szCs w:val="20"/>
                <w:lang w:val="es-ES"/>
              </w:rPr>
              <w:t>Precio y Prima específico Comercio Justo Fairtrade para cada producto</w:t>
            </w:r>
          </w:p>
          <w:p w:rsidR="00F84DF7" w:rsidRPr="00203F6A" w:rsidRDefault="00F84DF7" w:rsidP="00F84DF7">
            <w:pPr>
              <w:numPr>
                <w:ilvl w:val="0"/>
                <w:numId w:val="8"/>
              </w:numPr>
              <w:spacing w:line="240" w:lineRule="auto"/>
              <w:jc w:val="left"/>
              <w:rPr>
                <w:rFonts w:cs="Arial"/>
                <w:strike/>
                <w:szCs w:val="20"/>
                <w:lang w:val="es-ES"/>
              </w:rPr>
            </w:pPr>
            <w:r w:rsidRPr="00203F6A">
              <w:rPr>
                <w:rFonts w:cs="Arial"/>
                <w:strike/>
                <w:szCs w:val="20"/>
                <w:lang w:val="es-ES"/>
              </w:rPr>
              <w:t>Condiciones de pago para el Precio y Prima Comercio Justo Fairtrade</w:t>
            </w:r>
          </w:p>
          <w:p w:rsidR="00F84DF7" w:rsidRPr="00203F6A" w:rsidRDefault="00F84DF7" w:rsidP="00F84DF7">
            <w:pPr>
              <w:numPr>
                <w:ilvl w:val="0"/>
                <w:numId w:val="8"/>
              </w:numPr>
              <w:spacing w:line="240" w:lineRule="auto"/>
              <w:jc w:val="left"/>
              <w:rPr>
                <w:rFonts w:cs="Arial"/>
                <w:strike/>
                <w:szCs w:val="20"/>
                <w:lang w:val="es-ES"/>
              </w:rPr>
            </w:pPr>
            <w:r w:rsidRPr="00203F6A">
              <w:rPr>
                <w:rFonts w:cs="Arial"/>
                <w:strike/>
                <w:szCs w:val="20"/>
                <w:lang w:val="es-ES"/>
              </w:rPr>
              <w:t xml:space="preserve">Términos de entrega usando </w:t>
            </w:r>
            <w:proofErr w:type="spellStart"/>
            <w:r w:rsidRPr="00203F6A">
              <w:rPr>
                <w:rFonts w:cs="Arial"/>
                <w:strike/>
                <w:szCs w:val="20"/>
                <w:lang w:val="es-ES"/>
              </w:rPr>
              <w:t>Incoterms</w:t>
            </w:r>
            <w:proofErr w:type="spellEnd"/>
          </w:p>
          <w:p w:rsidR="00267712" w:rsidRPr="00203F6A" w:rsidRDefault="00267712" w:rsidP="00267712">
            <w:pPr>
              <w:numPr>
                <w:ilvl w:val="0"/>
                <w:numId w:val="8"/>
              </w:numPr>
              <w:spacing w:line="240" w:lineRule="auto"/>
              <w:jc w:val="left"/>
              <w:rPr>
                <w:rFonts w:cs="Arial"/>
                <w:strike/>
                <w:szCs w:val="20"/>
                <w:lang w:val="es-ES"/>
              </w:rPr>
            </w:pPr>
            <w:r w:rsidRPr="00203F6A">
              <w:rPr>
                <w:rFonts w:cs="Arial"/>
                <w:strike/>
                <w:szCs w:val="20"/>
                <w:lang w:val="es-ES"/>
              </w:rPr>
              <w:t>Descripción de la responsabilidad de cada parte y el control de calidad y el procedimiento de reclamación</w:t>
            </w:r>
          </w:p>
          <w:p w:rsidR="00F84DF7" w:rsidRPr="00203F6A" w:rsidRDefault="00F84DF7" w:rsidP="00F84DF7">
            <w:pPr>
              <w:numPr>
                <w:ilvl w:val="0"/>
                <w:numId w:val="8"/>
              </w:numPr>
              <w:spacing w:line="240" w:lineRule="auto"/>
              <w:jc w:val="left"/>
              <w:rPr>
                <w:rFonts w:cs="Arial"/>
                <w:strike/>
                <w:szCs w:val="20"/>
                <w:lang w:val="es-ES"/>
              </w:rPr>
            </w:pPr>
            <w:r w:rsidRPr="00203F6A">
              <w:rPr>
                <w:rFonts w:cs="Arial"/>
                <w:strike/>
                <w:szCs w:val="20"/>
                <w:lang w:val="es-ES"/>
              </w:rPr>
              <w:t>Definición o referencia a “Fuerza Mayor”</w:t>
            </w:r>
          </w:p>
          <w:p w:rsidR="00F84DF7" w:rsidRPr="00203F6A" w:rsidRDefault="00F84DF7" w:rsidP="00F84DF7">
            <w:pPr>
              <w:numPr>
                <w:ilvl w:val="0"/>
                <w:numId w:val="8"/>
              </w:numPr>
              <w:spacing w:line="240" w:lineRule="auto"/>
              <w:jc w:val="left"/>
              <w:rPr>
                <w:rFonts w:cs="Arial"/>
                <w:strike/>
                <w:szCs w:val="20"/>
                <w:lang w:val="es-ES"/>
              </w:rPr>
            </w:pPr>
            <w:r w:rsidRPr="00203F6A">
              <w:rPr>
                <w:rFonts w:cs="Arial"/>
                <w:strike/>
                <w:szCs w:val="20"/>
                <w:lang w:val="es-ES"/>
              </w:rPr>
              <w:t xml:space="preserve">Descripción de mecanismos para la resolución de conflictos distintos de la </w:t>
            </w:r>
            <w:r w:rsidRPr="00203F6A">
              <w:rPr>
                <w:rFonts w:cs="Arial"/>
                <w:strike/>
                <w:szCs w:val="20"/>
                <w:lang w:val="es-ES"/>
              </w:rPr>
              <w:lastRenderedPageBreak/>
              <w:t>jurisdicción</w:t>
            </w:r>
          </w:p>
          <w:p w:rsidR="00F84DF7" w:rsidRPr="00203F6A" w:rsidRDefault="00F84DF7" w:rsidP="00F84DF7">
            <w:pPr>
              <w:numPr>
                <w:ilvl w:val="0"/>
                <w:numId w:val="8"/>
              </w:numPr>
              <w:spacing w:line="240" w:lineRule="auto"/>
              <w:jc w:val="left"/>
              <w:rPr>
                <w:rFonts w:cs="Arial"/>
                <w:strike/>
                <w:szCs w:val="20"/>
                <w:lang w:val="es-ES"/>
              </w:rPr>
            </w:pPr>
            <w:r w:rsidRPr="00203F6A">
              <w:rPr>
                <w:rFonts w:cs="Arial"/>
                <w:strike/>
                <w:szCs w:val="20"/>
                <w:lang w:val="es-ES"/>
              </w:rPr>
              <w:t>Descripción de mecanismos o acuerdos de pre-financiamiento</w:t>
            </w:r>
            <w:r w:rsidR="00267712" w:rsidRPr="00203F6A">
              <w:rPr>
                <w:rFonts w:cs="Arial"/>
                <w:strike/>
                <w:szCs w:val="20"/>
                <w:lang w:val="es-ES"/>
              </w:rPr>
              <w:t>.</w:t>
            </w:r>
          </w:p>
        </w:tc>
        <w:tc>
          <w:tcPr>
            <w:tcW w:w="4423" w:type="dxa"/>
            <w:shd w:val="clear" w:color="auto" w:fill="auto"/>
          </w:tcPr>
          <w:p w:rsidR="0002257D" w:rsidRPr="00203F6A" w:rsidRDefault="00F84DF7" w:rsidP="008F3949">
            <w:pPr>
              <w:spacing w:before="240"/>
              <w:rPr>
                <w:lang w:val="es-ES"/>
              </w:rPr>
            </w:pPr>
            <w:r w:rsidRPr="00203F6A">
              <w:rPr>
                <w:lang w:val="es-ES"/>
              </w:rPr>
              <w:lastRenderedPageBreak/>
              <w:t xml:space="preserve">Puede eliminarse dado que está cubierto por el Criterio Fairtrade para Comerciantes. </w:t>
            </w:r>
          </w:p>
        </w:tc>
      </w:tr>
      <w:tr w:rsidR="0002257D" w:rsidRPr="00203F6A" w:rsidTr="00556DC7">
        <w:trPr>
          <w:trHeight w:val="1552"/>
        </w:trPr>
        <w:tc>
          <w:tcPr>
            <w:tcW w:w="4644" w:type="dxa"/>
            <w:vMerge/>
          </w:tcPr>
          <w:p w:rsidR="0002257D" w:rsidRPr="00203F6A" w:rsidRDefault="0002257D" w:rsidP="0038626A">
            <w:pPr>
              <w:numPr>
                <w:ilvl w:val="0"/>
                <w:numId w:val="8"/>
              </w:numPr>
              <w:spacing w:line="240" w:lineRule="auto"/>
              <w:jc w:val="left"/>
              <w:rPr>
                <w:rFonts w:cs="Arial"/>
                <w:strike/>
                <w:szCs w:val="20"/>
                <w:lang w:val="es-ES"/>
              </w:rPr>
            </w:pPr>
          </w:p>
        </w:tc>
        <w:tc>
          <w:tcPr>
            <w:tcW w:w="4423" w:type="dxa"/>
            <w:shd w:val="clear" w:color="auto" w:fill="BED600" w:themeFill="accent1"/>
          </w:tcPr>
          <w:p w:rsidR="0002257D" w:rsidRPr="00203F6A" w:rsidRDefault="00D109A6" w:rsidP="008F3949">
            <w:pPr>
              <w:pStyle w:val="Heading3"/>
              <w:rPr>
                <w:lang w:val="es-ES"/>
              </w:rPr>
            </w:pPr>
            <w:r w:rsidRPr="00203F6A">
              <w:rPr>
                <w:lang w:val="es-ES"/>
              </w:rPr>
              <w:t>Sus comentarios</w:t>
            </w:r>
            <w:r w:rsidR="004E6C14" w:rsidRPr="00203F6A">
              <w:rPr>
                <w:lang w:val="es-ES"/>
              </w:rPr>
              <w:t xml:space="preserve">: </w:t>
            </w:r>
            <w:sdt>
              <w:sdtPr>
                <w:rPr>
                  <w:b w:val="0"/>
                  <w:color w:val="808080" w:themeColor="background1" w:themeShade="80"/>
                  <w:lang w:val="es-ES"/>
                </w:rPr>
                <w:id w:val="-397288668"/>
                <w:text/>
              </w:sdtPr>
              <w:sdtContent>
                <w:r w:rsidR="002A77EF" w:rsidRPr="00203F6A">
                  <w:rPr>
                    <w:b w:val="0"/>
                    <w:color w:val="808080" w:themeColor="background1" w:themeShade="80"/>
                    <w:lang w:val="es-ES"/>
                  </w:rPr>
                  <w:t>Haga clic aquí para insertar texto.</w:t>
                </w:r>
              </w:sdtContent>
            </w:sdt>
          </w:p>
        </w:tc>
      </w:tr>
    </w:tbl>
    <w:p w:rsidR="008F3949" w:rsidRPr="00203F6A" w:rsidRDefault="008F3949" w:rsidP="008F3949">
      <w:pPr>
        <w:rPr>
          <w:lang w:val="es-ES"/>
        </w:rPr>
      </w:pPr>
    </w:p>
    <w:p w:rsidR="0002257D" w:rsidRPr="00203F6A" w:rsidRDefault="00267712" w:rsidP="008F3949">
      <w:pPr>
        <w:rPr>
          <w:lang w:val="es-ES"/>
        </w:rPr>
      </w:pPr>
      <w:r w:rsidRPr="00203F6A">
        <w:rPr>
          <w:lang w:val="es-ES"/>
        </w:rPr>
        <w:t>Para los bananos, existen algunos puntos adicionales requeridos y se sugiere aplicarlos a toda la fruta fresca para la exportación (consumo fresco).</w:t>
      </w:r>
    </w:p>
    <w:tbl>
      <w:tblPr>
        <w:tblStyle w:val="TableGrid"/>
        <w:tblW w:w="0" w:type="auto"/>
        <w:tblLook w:val="04A0" w:firstRow="1" w:lastRow="0" w:firstColumn="1" w:lastColumn="0" w:noHBand="0" w:noVBand="1"/>
      </w:tblPr>
      <w:tblGrid>
        <w:gridCol w:w="4622"/>
        <w:gridCol w:w="4623"/>
      </w:tblGrid>
      <w:tr w:rsidR="0002257D" w:rsidRPr="00203F6A" w:rsidTr="00FB573E">
        <w:tc>
          <w:tcPr>
            <w:tcW w:w="4622" w:type="dxa"/>
            <w:shd w:val="clear" w:color="auto" w:fill="BED600" w:themeFill="accent1"/>
            <w:vAlign w:val="center"/>
          </w:tcPr>
          <w:p w:rsidR="0002257D" w:rsidRPr="00203F6A" w:rsidRDefault="00267712" w:rsidP="00FB573E">
            <w:pPr>
              <w:jc w:val="left"/>
              <w:rPr>
                <w:b/>
                <w:lang w:val="es-ES"/>
              </w:rPr>
            </w:pPr>
            <w:r w:rsidRPr="00203F6A">
              <w:rPr>
                <w:rFonts w:cs="Arial"/>
                <w:b/>
                <w:szCs w:val="20"/>
                <w:lang w:val="es-ES"/>
              </w:rPr>
              <w:t xml:space="preserve">Criterio actual para Frutas Frescas OPP y TC (los cambios se marcan en </w:t>
            </w:r>
            <w:r w:rsidRPr="00203F6A">
              <w:rPr>
                <w:rFonts w:cs="Arial"/>
                <w:b/>
                <w:color w:val="FF0000"/>
                <w:szCs w:val="20"/>
                <w:lang w:val="es-ES"/>
              </w:rPr>
              <w:t>rojo</w:t>
            </w:r>
            <w:r w:rsidRPr="00203F6A">
              <w:rPr>
                <w:rFonts w:cs="Arial"/>
                <w:b/>
                <w:szCs w:val="20"/>
                <w:lang w:val="es-ES"/>
              </w:rPr>
              <w:t>)</w:t>
            </w:r>
          </w:p>
        </w:tc>
        <w:tc>
          <w:tcPr>
            <w:tcW w:w="4623" w:type="dxa"/>
            <w:shd w:val="clear" w:color="auto" w:fill="BED600" w:themeFill="accent1"/>
          </w:tcPr>
          <w:p w:rsidR="0002257D" w:rsidRPr="00203F6A" w:rsidRDefault="00F84DF7" w:rsidP="00F84DF7">
            <w:pPr>
              <w:jc w:val="left"/>
              <w:rPr>
                <w:lang w:val="es-ES"/>
              </w:rPr>
            </w:pPr>
            <w:r w:rsidRPr="00203F6A">
              <w:rPr>
                <w:b/>
                <w:lang w:val="es-ES"/>
              </w:rPr>
              <w:t>Comentarios y preguntas de la consulta</w:t>
            </w:r>
          </w:p>
        </w:tc>
      </w:tr>
      <w:tr w:rsidR="0002257D" w:rsidRPr="00203F6A" w:rsidTr="008F3949">
        <w:trPr>
          <w:trHeight w:val="608"/>
        </w:trPr>
        <w:tc>
          <w:tcPr>
            <w:tcW w:w="4622" w:type="dxa"/>
            <w:vMerge w:val="restart"/>
          </w:tcPr>
          <w:p w:rsidR="009C7719" w:rsidRPr="00203F6A" w:rsidRDefault="009C7719" w:rsidP="0038626A">
            <w:pPr>
              <w:numPr>
                <w:ilvl w:val="0"/>
                <w:numId w:val="9"/>
              </w:numPr>
              <w:spacing w:before="120" w:after="120" w:line="240" w:lineRule="auto"/>
              <w:jc w:val="left"/>
              <w:rPr>
                <w:strike/>
                <w:szCs w:val="22"/>
                <w:lang w:val="es-ES"/>
              </w:rPr>
            </w:pPr>
            <w:r w:rsidRPr="00203F6A">
              <w:rPr>
                <w:lang w:val="es-ES"/>
              </w:rPr>
              <w:t xml:space="preserve">El peso mínimo requerido con un factor realista por la deshidratación de cada producto. </w:t>
            </w:r>
          </w:p>
          <w:p w:rsidR="0002257D" w:rsidRPr="00203F6A" w:rsidRDefault="009C7719" w:rsidP="0038626A">
            <w:pPr>
              <w:numPr>
                <w:ilvl w:val="0"/>
                <w:numId w:val="9"/>
              </w:numPr>
              <w:spacing w:before="120" w:after="120" w:line="240" w:lineRule="auto"/>
              <w:jc w:val="left"/>
              <w:rPr>
                <w:strike/>
                <w:szCs w:val="22"/>
                <w:lang w:val="es-ES"/>
              </w:rPr>
            </w:pPr>
            <w:r w:rsidRPr="00203F6A">
              <w:rPr>
                <w:lang w:val="es-ES"/>
              </w:rPr>
              <w:t>Reglas para Flete Falso</w:t>
            </w:r>
          </w:p>
        </w:tc>
        <w:tc>
          <w:tcPr>
            <w:tcW w:w="4623" w:type="dxa"/>
            <w:shd w:val="clear" w:color="auto" w:fill="auto"/>
          </w:tcPr>
          <w:p w:rsidR="0002257D" w:rsidRPr="00203F6A" w:rsidRDefault="00F84DF7" w:rsidP="008F3949">
            <w:pPr>
              <w:rPr>
                <w:lang w:val="es-ES"/>
              </w:rPr>
            </w:pPr>
            <w:r w:rsidRPr="00203F6A">
              <w:rPr>
                <w:lang w:val="es-ES"/>
              </w:rPr>
              <w:t>Debe aplicarse a todas las frutas frescas para la exportación (para el consumo fresco)</w:t>
            </w:r>
          </w:p>
        </w:tc>
      </w:tr>
      <w:tr w:rsidR="0002257D" w:rsidRPr="00203F6A" w:rsidTr="00774FC2">
        <w:trPr>
          <w:trHeight w:val="423"/>
        </w:trPr>
        <w:tc>
          <w:tcPr>
            <w:tcW w:w="4622" w:type="dxa"/>
            <w:vMerge/>
          </w:tcPr>
          <w:p w:rsidR="0002257D" w:rsidRPr="00203F6A" w:rsidRDefault="0002257D" w:rsidP="0038626A">
            <w:pPr>
              <w:numPr>
                <w:ilvl w:val="0"/>
                <w:numId w:val="9"/>
              </w:numPr>
              <w:spacing w:before="120" w:after="120" w:line="240" w:lineRule="auto"/>
              <w:jc w:val="left"/>
              <w:rPr>
                <w:color w:val="000000"/>
                <w:szCs w:val="22"/>
                <w:lang w:val="es-ES"/>
              </w:rPr>
            </w:pPr>
          </w:p>
        </w:tc>
        <w:tc>
          <w:tcPr>
            <w:tcW w:w="4623" w:type="dxa"/>
            <w:shd w:val="clear" w:color="auto" w:fill="BED600" w:themeFill="accent1"/>
          </w:tcPr>
          <w:p w:rsidR="0002257D" w:rsidRPr="00203F6A" w:rsidRDefault="00D109A6" w:rsidP="008F3949">
            <w:pPr>
              <w:pStyle w:val="Heading3"/>
              <w:rPr>
                <w:lang w:val="es-ES"/>
              </w:rPr>
            </w:pPr>
            <w:r w:rsidRPr="00203F6A">
              <w:rPr>
                <w:lang w:val="es-ES"/>
              </w:rPr>
              <w:t>¿Está de acuerdo con esta parte del requisito?</w:t>
            </w:r>
          </w:p>
          <w:p w:rsidR="008F3949" w:rsidRPr="00203F6A" w:rsidRDefault="004B2705" w:rsidP="008F3949">
            <w:pPr>
              <w:pStyle w:val="StyleHeading6Left0Hanging025"/>
              <w:numPr>
                <w:ilvl w:val="0"/>
                <w:numId w:val="0"/>
              </w:numPr>
              <w:rPr>
                <w:lang w:val="es-ES"/>
              </w:rPr>
            </w:pPr>
            <w:sdt>
              <w:sdtPr>
                <w:rPr>
                  <w:lang w:val="es-ES"/>
                </w:rPr>
                <w:id w:val="-628165226"/>
                <w14:checkbox>
                  <w14:checked w14:val="0"/>
                  <w14:checkedState w14:val="2612" w14:font="MS Gothic"/>
                  <w14:uncheckedState w14:val="2610" w14:font="MS Gothic"/>
                </w14:checkbox>
              </w:sdtPr>
              <w:sdtContent>
                <w:r w:rsidR="008F3949" w:rsidRPr="00203F6A">
                  <w:rPr>
                    <w:rFonts w:ascii="MS Gothic" w:eastAsia="MS Gothic" w:hAnsi="MS Gothic"/>
                    <w:lang w:val="es-ES"/>
                  </w:rPr>
                  <w:t>☐</w:t>
                </w:r>
              </w:sdtContent>
            </w:sdt>
            <w:r w:rsidR="00D109A6" w:rsidRPr="00203F6A">
              <w:rPr>
                <w:lang w:val="es-ES"/>
              </w:rPr>
              <w:t>Sí</w:t>
            </w:r>
          </w:p>
          <w:p w:rsidR="008F3949" w:rsidRPr="00203F6A" w:rsidRDefault="004B2705" w:rsidP="008F3949">
            <w:pPr>
              <w:pStyle w:val="StyleHeading6Left0Hanging025"/>
              <w:numPr>
                <w:ilvl w:val="0"/>
                <w:numId w:val="0"/>
              </w:numPr>
              <w:rPr>
                <w:lang w:val="es-ES"/>
              </w:rPr>
            </w:pPr>
            <w:sdt>
              <w:sdtPr>
                <w:rPr>
                  <w:lang w:val="es-ES"/>
                </w:rPr>
                <w:id w:val="-1547595728"/>
                <w14:checkbox>
                  <w14:checked w14:val="0"/>
                  <w14:checkedState w14:val="2612" w14:font="MS Gothic"/>
                  <w14:uncheckedState w14:val="2610" w14:font="MS Gothic"/>
                </w14:checkbox>
              </w:sdtPr>
              <w:sdtContent>
                <w:r w:rsidR="008F3949" w:rsidRPr="00203F6A">
                  <w:rPr>
                    <w:rFonts w:ascii="MS Gothic" w:eastAsia="MS Gothic" w:hAnsi="MS Gothic"/>
                    <w:lang w:val="es-ES"/>
                  </w:rPr>
                  <w:t>☐</w:t>
                </w:r>
              </w:sdtContent>
            </w:sdt>
            <w:r w:rsidR="008F3949" w:rsidRPr="00203F6A">
              <w:rPr>
                <w:lang w:val="es-ES"/>
              </w:rPr>
              <w:t>No</w:t>
            </w:r>
          </w:p>
          <w:p w:rsidR="0002257D" w:rsidRPr="00203F6A" w:rsidRDefault="00F84DF7" w:rsidP="00F84DF7">
            <w:pPr>
              <w:pStyle w:val="StyleHeading6Left0Hanging025"/>
              <w:numPr>
                <w:ilvl w:val="0"/>
                <w:numId w:val="0"/>
              </w:numPr>
              <w:rPr>
                <w:lang w:val="es-ES"/>
              </w:rPr>
            </w:pPr>
            <w:r w:rsidRPr="00203F6A">
              <w:rPr>
                <w:lang w:val="es-ES"/>
              </w:rPr>
              <w:t xml:space="preserve">Si no lo está, explique en el caso de qué frutas y por qué no funcionaría según su criterio. Proponga, además, </w:t>
            </w:r>
            <w:r w:rsidR="00E433BC" w:rsidRPr="00203F6A">
              <w:rPr>
                <w:lang w:val="es-ES"/>
              </w:rPr>
              <w:t>soluciones</w:t>
            </w:r>
            <w:r w:rsidRPr="00203F6A">
              <w:rPr>
                <w:lang w:val="es-ES"/>
              </w:rPr>
              <w:t xml:space="preserve"> alternativas:</w:t>
            </w:r>
            <w:r w:rsidRPr="00203F6A">
              <w:rPr>
                <w:b w:val="0"/>
                <w:lang w:val="es-ES"/>
              </w:rPr>
              <w:t xml:space="preserve"> </w:t>
            </w:r>
            <w:sdt>
              <w:sdtPr>
                <w:rPr>
                  <w:b w:val="0"/>
                  <w:color w:val="808080" w:themeColor="background1" w:themeShade="80"/>
                  <w:lang w:val="es-ES"/>
                </w:rPr>
                <w:id w:val="1937239060"/>
                <w:text/>
              </w:sdtPr>
              <w:sdtContent>
                <w:r w:rsidRPr="00203F6A">
                  <w:rPr>
                    <w:b w:val="0"/>
                    <w:color w:val="808080" w:themeColor="background1" w:themeShade="80"/>
                    <w:lang w:val="es-ES"/>
                  </w:rPr>
                  <w:t>Haga clic aquí para insertar texto.</w:t>
                </w:r>
              </w:sdtContent>
            </w:sdt>
            <w:r w:rsidRPr="00203F6A">
              <w:rPr>
                <w:lang w:val="es-ES"/>
              </w:rPr>
              <w:t xml:space="preserve"> </w:t>
            </w:r>
          </w:p>
        </w:tc>
      </w:tr>
      <w:tr w:rsidR="0002257D" w:rsidRPr="00203F6A" w:rsidTr="008F3949">
        <w:trPr>
          <w:trHeight w:val="752"/>
        </w:trPr>
        <w:tc>
          <w:tcPr>
            <w:tcW w:w="4622" w:type="dxa"/>
            <w:vMerge w:val="restart"/>
          </w:tcPr>
          <w:p w:rsidR="0002257D" w:rsidRPr="00203F6A" w:rsidRDefault="009C7719" w:rsidP="0038626A">
            <w:pPr>
              <w:numPr>
                <w:ilvl w:val="0"/>
                <w:numId w:val="9"/>
              </w:numPr>
              <w:spacing w:before="120" w:after="120" w:line="240" w:lineRule="auto"/>
              <w:jc w:val="left"/>
              <w:rPr>
                <w:color w:val="000000"/>
                <w:szCs w:val="22"/>
                <w:lang w:val="es-ES"/>
              </w:rPr>
            </w:pPr>
            <w:r w:rsidRPr="00203F6A">
              <w:rPr>
                <w:lang w:val="es-ES"/>
              </w:rPr>
              <w:t>Si es aplicable: la referencia al material de embalaje adicional o especial y los servicios y costos asociados no incluidos en el Precio Mínimo de Comercio Justo Fairtrade (por ejemplo, para “bolsas protectoras para los racimos” o “</w:t>
            </w:r>
            <w:proofErr w:type="spellStart"/>
            <w:r w:rsidRPr="00203F6A">
              <w:rPr>
                <w:lang w:val="es-ES"/>
              </w:rPr>
              <w:t>parafilm</w:t>
            </w:r>
            <w:proofErr w:type="spellEnd"/>
            <w:r w:rsidRPr="00203F6A">
              <w:rPr>
                <w:lang w:val="es-ES"/>
              </w:rPr>
              <w:t>”, véase también la sección 8. Precios)</w:t>
            </w:r>
          </w:p>
          <w:p w:rsidR="0002257D" w:rsidRPr="00203F6A" w:rsidRDefault="009C7719" w:rsidP="009C7719">
            <w:pPr>
              <w:spacing w:before="120" w:after="120" w:line="240" w:lineRule="auto"/>
              <w:ind w:left="360"/>
              <w:jc w:val="left"/>
              <w:rPr>
                <w:color w:val="000000"/>
                <w:szCs w:val="22"/>
                <w:lang w:val="es-ES"/>
              </w:rPr>
            </w:pPr>
            <w:r w:rsidRPr="00203F6A">
              <w:rPr>
                <w:rFonts w:cs="Arial"/>
                <w:color w:val="FF0000"/>
                <w:szCs w:val="20"/>
                <w:lang w:val="es-ES" w:eastAsia="en-US"/>
              </w:rPr>
              <w:t xml:space="preserve">Si un productor no vende en el nivel de precios, se define el Precio Mínimo de Comercio Justo Fairtrade (por ejemplo, la venta en FOB, pero PMFT solo en </w:t>
            </w:r>
            <w:proofErr w:type="spellStart"/>
            <w:r w:rsidRPr="00203F6A">
              <w:rPr>
                <w:rFonts w:cs="Arial"/>
                <w:color w:val="FF0000"/>
                <w:szCs w:val="20"/>
                <w:lang w:val="es-ES" w:eastAsia="en-US"/>
              </w:rPr>
              <w:t>Exworks</w:t>
            </w:r>
            <w:proofErr w:type="spellEnd"/>
            <w:r w:rsidRPr="00203F6A">
              <w:rPr>
                <w:rFonts w:cs="Arial"/>
                <w:color w:val="FF0000"/>
                <w:szCs w:val="20"/>
                <w:lang w:val="es-ES" w:eastAsia="en-US"/>
              </w:rPr>
              <w:t>), el contrato debe referirse al material de empaque y costos relacionados y otros servicios incluidos en el Precio Mínimo Fairtrade (por ejemplo, para "</w:t>
            </w:r>
            <w:proofErr w:type="spellStart"/>
            <w:r w:rsidRPr="00203F6A">
              <w:rPr>
                <w:rFonts w:cs="Arial"/>
                <w:color w:val="FF0000"/>
                <w:szCs w:val="20"/>
                <w:lang w:val="es-ES" w:eastAsia="en-US"/>
              </w:rPr>
              <w:t>clusterbags</w:t>
            </w:r>
            <w:proofErr w:type="spellEnd"/>
            <w:r w:rsidRPr="00203F6A">
              <w:rPr>
                <w:rFonts w:cs="Arial"/>
                <w:color w:val="FF0000"/>
                <w:szCs w:val="20"/>
                <w:lang w:val="es-ES" w:eastAsia="en-US"/>
              </w:rPr>
              <w:t>" o "</w:t>
            </w:r>
            <w:proofErr w:type="spellStart"/>
            <w:r w:rsidRPr="00203F6A">
              <w:rPr>
                <w:rFonts w:cs="Arial"/>
                <w:color w:val="FF0000"/>
                <w:szCs w:val="20"/>
                <w:lang w:val="es-ES" w:eastAsia="en-US"/>
              </w:rPr>
              <w:t>parafilm</w:t>
            </w:r>
            <w:proofErr w:type="spellEnd"/>
            <w:r w:rsidRPr="00203F6A">
              <w:rPr>
                <w:rFonts w:cs="Arial"/>
                <w:color w:val="FF0000"/>
                <w:szCs w:val="20"/>
                <w:lang w:val="es-ES" w:eastAsia="en-US"/>
              </w:rPr>
              <w:t>"). En caso de que el productor venda en el nivel de precio mínimo Fairtrade incluyendo el material de embalaje, cualquier desviación de los costos relacionados con el material de embalaje estándar o servicios debe ser reflejado en el contrato y abonado sobre el precio.</w:t>
            </w:r>
          </w:p>
        </w:tc>
        <w:tc>
          <w:tcPr>
            <w:tcW w:w="4623" w:type="dxa"/>
            <w:shd w:val="clear" w:color="auto" w:fill="BED600" w:themeFill="accent1"/>
          </w:tcPr>
          <w:p w:rsidR="0002257D" w:rsidRPr="00203F6A" w:rsidRDefault="00E433BC" w:rsidP="00E433BC">
            <w:pPr>
              <w:rPr>
                <w:lang w:val="es-ES"/>
              </w:rPr>
            </w:pPr>
            <w:r w:rsidRPr="00203F6A">
              <w:rPr>
                <w:lang w:val="es-ES"/>
              </w:rPr>
              <w:t>Aplicable a todas las frutas y con una explicación más detallada.</w:t>
            </w:r>
          </w:p>
        </w:tc>
      </w:tr>
      <w:tr w:rsidR="0002257D" w:rsidRPr="00203F6A" w:rsidTr="00774FC2">
        <w:trPr>
          <w:trHeight w:val="2490"/>
        </w:trPr>
        <w:tc>
          <w:tcPr>
            <w:tcW w:w="4622" w:type="dxa"/>
            <w:vMerge/>
          </w:tcPr>
          <w:p w:rsidR="0002257D" w:rsidRPr="00203F6A" w:rsidRDefault="0002257D" w:rsidP="0038626A">
            <w:pPr>
              <w:numPr>
                <w:ilvl w:val="0"/>
                <w:numId w:val="9"/>
              </w:numPr>
              <w:spacing w:before="120" w:after="120" w:line="240" w:lineRule="auto"/>
              <w:jc w:val="left"/>
              <w:rPr>
                <w:color w:val="000000"/>
                <w:szCs w:val="22"/>
                <w:lang w:val="es-ES"/>
              </w:rPr>
            </w:pPr>
          </w:p>
        </w:tc>
        <w:tc>
          <w:tcPr>
            <w:tcW w:w="4623" w:type="dxa"/>
            <w:shd w:val="clear" w:color="auto" w:fill="BED600" w:themeFill="accent1"/>
          </w:tcPr>
          <w:p w:rsidR="0002257D" w:rsidRPr="00203F6A" w:rsidRDefault="00D109A6" w:rsidP="008F3949">
            <w:pPr>
              <w:pStyle w:val="Heading3"/>
              <w:rPr>
                <w:lang w:val="es-ES"/>
              </w:rPr>
            </w:pPr>
            <w:r w:rsidRPr="00203F6A">
              <w:rPr>
                <w:lang w:val="es-ES"/>
              </w:rPr>
              <w:t>¿Está de acuerdo con esta parte del requisito?</w:t>
            </w:r>
          </w:p>
          <w:p w:rsidR="008F3949" w:rsidRPr="00203F6A" w:rsidRDefault="004B2705" w:rsidP="008F3949">
            <w:pPr>
              <w:pStyle w:val="StyleHeading6Left0Hanging025"/>
              <w:numPr>
                <w:ilvl w:val="0"/>
                <w:numId w:val="0"/>
              </w:numPr>
              <w:rPr>
                <w:lang w:val="es-ES"/>
              </w:rPr>
            </w:pPr>
            <w:sdt>
              <w:sdtPr>
                <w:rPr>
                  <w:lang w:val="es-ES"/>
                </w:rPr>
                <w:id w:val="-1224134187"/>
                <w14:checkbox>
                  <w14:checked w14:val="0"/>
                  <w14:checkedState w14:val="2612" w14:font="MS Gothic"/>
                  <w14:uncheckedState w14:val="2610" w14:font="MS Gothic"/>
                </w14:checkbox>
              </w:sdtPr>
              <w:sdtContent>
                <w:r w:rsidR="008F3949" w:rsidRPr="00203F6A">
                  <w:rPr>
                    <w:rFonts w:ascii="MS Gothic" w:eastAsia="MS Gothic" w:hAnsi="MS Gothic"/>
                    <w:lang w:val="es-ES"/>
                  </w:rPr>
                  <w:t>☐</w:t>
                </w:r>
              </w:sdtContent>
            </w:sdt>
            <w:r w:rsidR="00D109A6" w:rsidRPr="00203F6A">
              <w:rPr>
                <w:lang w:val="es-ES"/>
              </w:rPr>
              <w:t>Sí</w:t>
            </w:r>
          </w:p>
          <w:p w:rsidR="008F3949" w:rsidRPr="00203F6A" w:rsidRDefault="004B2705" w:rsidP="008F3949">
            <w:pPr>
              <w:pStyle w:val="StyleHeading6Left0Hanging025"/>
              <w:numPr>
                <w:ilvl w:val="0"/>
                <w:numId w:val="0"/>
              </w:numPr>
              <w:rPr>
                <w:lang w:val="es-ES"/>
              </w:rPr>
            </w:pPr>
            <w:sdt>
              <w:sdtPr>
                <w:rPr>
                  <w:lang w:val="es-ES"/>
                </w:rPr>
                <w:id w:val="1715767603"/>
                <w14:checkbox>
                  <w14:checked w14:val="0"/>
                  <w14:checkedState w14:val="2612" w14:font="MS Gothic"/>
                  <w14:uncheckedState w14:val="2610" w14:font="MS Gothic"/>
                </w14:checkbox>
              </w:sdtPr>
              <w:sdtContent>
                <w:r w:rsidR="008F3949" w:rsidRPr="00203F6A">
                  <w:rPr>
                    <w:rFonts w:ascii="MS Gothic" w:eastAsia="MS Gothic" w:hAnsi="MS Gothic"/>
                    <w:lang w:val="es-ES"/>
                  </w:rPr>
                  <w:t>☐</w:t>
                </w:r>
              </w:sdtContent>
            </w:sdt>
            <w:r w:rsidR="008F3949" w:rsidRPr="00203F6A">
              <w:rPr>
                <w:lang w:val="es-ES"/>
              </w:rPr>
              <w:t>No</w:t>
            </w:r>
          </w:p>
          <w:p w:rsidR="0002257D" w:rsidRPr="00203F6A" w:rsidRDefault="009C7719" w:rsidP="009C7719">
            <w:pPr>
              <w:pStyle w:val="StyleHeading6Left0Hanging025"/>
              <w:numPr>
                <w:ilvl w:val="0"/>
                <w:numId w:val="0"/>
              </w:numPr>
              <w:rPr>
                <w:lang w:val="es-ES"/>
              </w:rPr>
            </w:pPr>
            <w:r w:rsidRPr="00203F6A">
              <w:rPr>
                <w:lang w:val="es-ES"/>
              </w:rPr>
              <w:t xml:space="preserve">Si no lo está, explique en el caso de qué frutas y por qué no funcionaría según su criterio. Proponga, además, </w:t>
            </w:r>
            <w:r w:rsidR="00E433BC" w:rsidRPr="00203F6A">
              <w:rPr>
                <w:lang w:val="es-ES"/>
              </w:rPr>
              <w:t>soluciones</w:t>
            </w:r>
            <w:r w:rsidRPr="00203F6A">
              <w:rPr>
                <w:lang w:val="es-ES"/>
              </w:rPr>
              <w:t xml:space="preserve"> alternativas:</w:t>
            </w:r>
            <w:r w:rsidRPr="00203F6A">
              <w:rPr>
                <w:b w:val="0"/>
                <w:lang w:val="es-ES"/>
              </w:rPr>
              <w:t xml:space="preserve"> </w:t>
            </w:r>
            <w:sdt>
              <w:sdtPr>
                <w:rPr>
                  <w:b w:val="0"/>
                  <w:color w:val="808080" w:themeColor="background1" w:themeShade="80"/>
                  <w:lang w:val="es-ES"/>
                </w:rPr>
                <w:id w:val="-1536877488"/>
                <w:text/>
              </w:sdtPr>
              <w:sdtContent>
                <w:r w:rsidR="002A77EF" w:rsidRPr="00203F6A">
                  <w:rPr>
                    <w:b w:val="0"/>
                    <w:color w:val="808080" w:themeColor="background1" w:themeShade="80"/>
                    <w:lang w:val="es-ES"/>
                  </w:rPr>
                  <w:t>Haga clic aquí para insertar texto.</w:t>
                </w:r>
              </w:sdtContent>
            </w:sdt>
          </w:p>
        </w:tc>
      </w:tr>
      <w:tr w:rsidR="0002257D" w:rsidRPr="00203F6A" w:rsidTr="00761D69">
        <w:trPr>
          <w:trHeight w:val="296"/>
        </w:trPr>
        <w:tc>
          <w:tcPr>
            <w:tcW w:w="4622" w:type="dxa"/>
            <w:vMerge w:val="restart"/>
          </w:tcPr>
          <w:p w:rsidR="0002257D" w:rsidRPr="00203F6A" w:rsidRDefault="00CC3E5A" w:rsidP="0038626A">
            <w:pPr>
              <w:numPr>
                <w:ilvl w:val="0"/>
                <w:numId w:val="9"/>
              </w:numPr>
              <w:spacing w:before="120" w:after="120" w:line="240" w:lineRule="auto"/>
              <w:jc w:val="left"/>
              <w:rPr>
                <w:color w:val="000000"/>
                <w:szCs w:val="22"/>
                <w:lang w:val="es-ES"/>
              </w:rPr>
            </w:pPr>
            <w:r w:rsidRPr="00203F6A">
              <w:rPr>
                <w:lang w:val="es-ES"/>
              </w:rPr>
              <w:t xml:space="preserve">Referencia a los planes de </w:t>
            </w:r>
            <w:r w:rsidRPr="00203F6A">
              <w:rPr>
                <w:lang w:val="es-ES"/>
              </w:rPr>
              <w:lastRenderedPageBreak/>
              <w:t>abastecimiento, incluyendo un límite cuando el compromiso con el volumen mínimo puede cancelarse (el porcentaje de la fruta que no reúne las especificaciones de calidad)</w:t>
            </w:r>
          </w:p>
          <w:p w:rsidR="00CC3E5A" w:rsidRPr="00203F6A" w:rsidRDefault="00CC3E5A" w:rsidP="00CC3E5A">
            <w:pPr>
              <w:numPr>
                <w:ilvl w:val="0"/>
                <w:numId w:val="9"/>
              </w:numPr>
              <w:spacing w:before="120" w:after="120" w:line="240" w:lineRule="auto"/>
              <w:jc w:val="left"/>
              <w:rPr>
                <w:color w:val="000000"/>
                <w:szCs w:val="22"/>
                <w:lang w:val="es-ES"/>
              </w:rPr>
            </w:pPr>
            <w:r w:rsidRPr="00203F6A">
              <w:rPr>
                <w:color w:val="000000"/>
                <w:szCs w:val="22"/>
                <w:lang w:val="es-ES"/>
              </w:rPr>
              <w:t xml:space="preserve">Las condiciones de pago y precio no </w:t>
            </w:r>
            <w:r w:rsidR="0002257D" w:rsidRPr="00203F6A">
              <w:rPr>
                <w:color w:val="000000"/>
                <w:szCs w:val="22"/>
                <w:lang w:val="es-ES"/>
              </w:rPr>
              <w:t xml:space="preserve">Fairtrade </w:t>
            </w:r>
            <w:r w:rsidRPr="00203F6A">
              <w:rPr>
                <w:lang w:val="es-ES"/>
              </w:rPr>
              <w:t>y mecanismos de pago en caso de déficit en ventas y problemas de calidad (véase la sección 9.3 Ventas no Fairtrade</w:t>
            </w:r>
            <w:r w:rsidR="0002257D" w:rsidRPr="00203F6A">
              <w:rPr>
                <w:color w:val="000000"/>
                <w:szCs w:val="22"/>
                <w:lang w:val="es-ES"/>
              </w:rPr>
              <w:t xml:space="preserve"> </w:t>
            </w:r>
            <w:r w:rsidRPr="00203F6A">
              <w:rPr>
                <w:color w:val="000000"/>
                <w:szCs w:val="22"/>
                <w:lang w:val="es-ES"/>
              </w:rPr>
              <w:t>para cada product</w:t>
            </w:r>
            <w:r w:rsidR="00753A81" w:rsidRPr="00203F6A">
              <w:rPr>
                <w:color w:val="000000"/>
                <w:szCs w:val="22"/>
                <w:lang w:val="es-ES"/>
              </w:rPr>
              <w:t>o).</w:t>
            </w:r>
            <w:r w:rsidRPr="00203F6A">
              <w:rPr>
                <w:color w:val="000000"/>
                <w:szCs w:val="22"/>
                <w:lang w:val="es-ES"/>
              </w:rPr>
              <w:t xml:space="preserve"> </w:t>
            </w:r>
          </w:p>
        </w:tc>
        <w:tc>
          <w:tcPr>
            <w:tcW w:w="4623" w:type="dxa"/>
            <w:shd w:val="clear" w:color="auto" w:fill="auto"/>
          </w:tcPr>
          <w:p w:rsidR="0002257D" w:rsidRPr="00203F6A" w:rsidRDefault="00753A81" w:rsidP="00753A81">
            <w:pPr>
              <w:rPr>
                <w:lang w:val="es-ES"/>
              </w:rPr>
            </w:pPr>
            <w:r w:rsidRPr="00203F6A">
              <w:rPr>
                <w:lang w:val="es-ES"/>
              </w:rPr>
              <w:lastRenderedPageBreak/>
              <w:t xml:space="preserve">Es necesario para todas las frutas si se cumplen </w:t>
            </w:r>
            <w:r w:rsidRPr="00203F6A">
              <w:rPr>
                <w:lang w:val="es-ES"/>
              </w:rPr>
              <w:lastRenderedPageBreak/>
              <w:t>los requisitos de un compromiso con un volumen mínimo, déficit de ventas y problemas de calidad para todas las frutas frescas para la exportación</w:t>
            </w:r>
          </w:p>
        </w:tc>
      </w:tr>
      <w:tr w:rsidR="0002257D" w:rsidRPr="00203F6A" w:rsidTr="00774FC2">
        <w:trPr>
          <w:trHeight w:val="1230"/>
        </w:trPr>
        <w:tc>
          <w:tcPr>
            <w:tcW w:w="4622" w:type="dxa"/>
            <w:vMerge/>
          </w:tcPr>
          <w:p w:rsidR="0002257D" w:rsidRPr="00203F6A" w:rsidRDefault="0002257D" w:rsidP="0038626A">
            <w:pPr>
              <w:numPr>
                <w:ilvl w:val="0"/>
                <w:numId w:val="9"/>
              </w:numPr>
              <w:spacing w:before="120" w:after="120" w:line="240" w:lineRule="auto"/>
              <w:jc w:val="left"/>
              <w:rPr>
                <w:szCs w:val="22"/>
                <w:lang w:val="es-ES"/>
              </w:rPr>
            </w:pPr>
          </w:p>
        </w:tc>
        <w:tc>
          <w:tcPr>
            <w:tcW w:w="4623" w:type="dxa"/>
            <w:shd w:val="clear" w:color="auto" w:fill="BED600" w:themeFill="accent1"/>
          </w:tcPr>
          <w:p w:rsidR="0002257D" w:rsidRPr="00203F6A" w:rsidRDefault="00D109A6" w:rsidP="008F3949">
            <w:pPr>
              <w:pStyle w:val="Heading3"/>
              <w:rPr>
                <w:lang w:val="es-ES"/>
              </w:rPr>
            </w:pPr>
            <w:r w:rsidRPr="00203F6A">
              <w:rPr>
                <w:lang w:val="es-ES"/>
              </w:rPr>
              <w:t>Sus comentarios</w:t>
            </w:r>
            <w:r w:rsidR="004E6C14" w:rsidRPr="00203F6A">
              <w:rPr>
                <w:lang w:val="es-ES"/>
              </w:rPr>
              <w:t xml:space="preserve">: </w:t>
            </w:r>
            <w:sdt>
              <w:sdtPr>
                <w:rPr>
                  <w:b w:val="0"/>
                  <w:color w:val="808080" w:themeColor="background1" w:themeShade="80"/>
                  <w:lang w:val="es-ES"/>
                </w:rPr>
                <w:id w:val="-25408867"/>
                <w:text/>
              </w:sdtPr>
              <w:sdtContent>
                <w:r w:rsidR="002A77EF" w:rsidRPr="00203F6A">
                  <w:rPr>
                    <w:b w:val="0"/>
                    <w:color w:val="808080" w:themeColor="background1" w:themeShade="80"/>
                    <w:lang w:val="es-ES"/>
                  </w:rPr>
                  <w:t>Haga clic aquí para insertar texto.</w:t>
                </w:r>
              </w:sdtContent>
            </w:sdt>
          </w:p>
        </w:tc>
      </w:tr>
      <w:tr w:rsidR="0002257D" w:rsidRPr="00203F6A" w:rsidTr="00774FC2">
        <w:trPr>
          <w:trHeight w:val="788"/>
        </w:trPr>
        <w:tc>
          <w:tcPr>
            <w:tcW w:w="4622" w:type="dxa"/>
            <w:vMerge w:val="restart"/>
          </w:tcPr>
          <w:p w:rsidR="0002257D" w:rsidRPr="00203F6A" w:rsidRDefault="00CC3E5A" w:rsidP="00CC3E5A">
            <w:pPr>
              <w:numPr>
                <w:ilvl w:val="0"/>
                <w:numId w:val="9"/>
              </w:numPr>
              <w:spacing w:before="120" w:after="120" w:line="240" w:lineRule="auto"/>
              <w:jc w:val="left"/>
              <w:rPr>
                <w:strike/>
                <w:szCs w:val="22"/>
                <w:lang w:val="es-ES"/>
              </w:rPr>
            </w:pPr>
            <w:r w:rsidRPr="00203F6A">
              <w:rPr>
                <w:strike/>
                <w:szCs w:val="22"/>
                <w:lang w:val="es-ES"/>
              </w:rPr>
              <w:t>La parte responsable de pagar a los  productores el Precio y Prima Fairtrade</w:t>
            </w:r>
          </w:p>
        </w:tc>
        <w:tc>
          <w:tcPr>
            <w:tcW w:w="4623" w:type="dxa"/>
            <w:shd w:val="clear" w:color="auto" w:fill="auto"/>
          </w:tcPr>
          <w:p w:rsidR="0002257D" w:rsidRPr="00203F6A" w:rsidRDefault="00CC3E5A" w:rsidP="00761D69">
            <w:pPr>
              <w:spacing w:before="240"/>
              <w:rPr>
                <w:lang w:val="es-ES"/>
              </w:rPr>
            </w:pPr>
            <w:r w:rsidRPr="00203F6A">
              <w:rPr>
                <w:lang w:val="es-ES"/>
              </w:rPr>
              <w:t>Puede suprimirse dado que está cubierto en el Criterio para Comerciantes Fairtrade.</w:t>
            </w:r>
          </w:p>
        </w:tc>
      </w:tr>
      <w:tr w:rsidR="0002257D" w:rsidRPr="00203F6A" w:rsidTr="00774FC2">
        <w:trPr>
          <w:trHeight w:val="787"/>
        </w:trPr>
        <w:tc>
          <w:tcPr>
            <w:tcW w:w="4622" w:type="dxa"/>
            <w:vMerge/>
          </w:tcPr>
          <w:p w:rsidR="0002257D" w:rsidRPr="00203F6A" w:rsidRDefault="0002257D" w:rsidP="0038626A">
            <w:pPr>
              <w:numPr>
                <w:ilvl w:val="0"/>
                <w:numId w:val="9"/>
              </w:numPr>
              <w:spacing w:before="120" w:after="120" w:line="240" w:lineRule="auto"/>
              <w:jc w:val="left"/>
              <w:rPr>
                <w:strike/>
                <w:szCs w:val="22"/>
                <w:lang w:val="es-ES"/>
              </w:rPr>
            </w:pPr>
          </w:p>
        </w:tc>
        <w:tc>
          <w:tcPr>
            <w:tcW w:w="4623" w:type="dxa"/>
            <w:shd w:val="clear" w:color="auto" w:fill="BED600" w:themeFill="accent1"/>
          </w:tcPr>
          <w:p w:rsidR="0002257D" w:rsidRPr="00203F6A" w:rsidRDefault="00D109A6" w:rsidP="008F3949">
            <w:pPr>
              <w:pStyle w:val="Heading3"/>
              <w:rPr>
                <w:lang w:val="es-ES"/>
              </w:rPr>
            </w:pPr>
            <w:r w:rsidRPr="00203F6A">
              <w:rPr>
                <w:lang w:val="es-ES"/>
              </w:rPr>
              <w:t>Sus comentarios</w:t>
            </w:r>
            <w:r w:rsidR="004E6C14" w:rsidRPr="00203F6A">
              <w:rPr>
                <w:lang w:val="es-ES"/>
              </w:rPr>
              <w:t xml:space="preserve">: </w:t>
            </w:r>
            <w:sdt>
              <w:sdtPr>
                <w:rPr>
                  <w:b w:val="0"/>
                  <w:color w:val="808080" w:themeColor="background1" w:themeShade="80"/>
                  <w:lang w:val="es-ES"/>
                </w:rPr>
                <w:id w:val="-1000269520"/>
                <w:text/>
              </w:sdtPr>
              <w:sdtContent>
                <w:r w:rsidR="002A77EF" w:rsidRPr="00203F6A">
                  <w:rPr>
                    <w:b w:val="0"/>
                    <w:color w:val="808080" w:themeColor="background1" w:themeShade="80"/>
                    <w:lang w:val="es-ES"/>
                  </w:rPr>
                  <w:t>Haga clic aquí para insertar texto.</w:t>
                </w:r>
              </w:sdtContent>
            </w:sdt>
          </w:p>
        </w:tc>
      </w:tr>
      <w:tr w:rsidR="0002257D" w:rsidRPr="00203F6A" w:rsidTr="00774FC2">
        <w:tc>
          <w:tcPr>
            <w:tcW w:w="9245" w:type="dxa"/>
            <w:gridSpan w:val="2"/>
            <w:shd w:val="clear" w:color="auto" w:fill="BED600" w:themeFill="accent1"/>
          </w:tcPr>
          <w:p w:rsidR="0002257D" w:rsidRPr="00203F6A" w:rsidRDefault="00753A81" w:rsidP="00B15314">
            <w:pPr>
              <w:pStyle w:val="Heading3"/>
              <w:rPr>
                <w:lang w:val="es-ES"/>
              </w:rPr>
            </w:pPr>
            <w:r w:rsidRPr="00203F6A">
              <w:rPr>
                <w:lang w:val="es-ES"/>
              </w:rPr>
              <w:t>¿</w:t>
            </w:r>
            <w:r w:rsidR="001A25AF" w:rsidRPr="00203F6A">
              <w:rPr>
                <w:lang w:val="es-ES"/>
              </w:rPr>
              <w:t>Considera</w:t>
            </w:r>
            <w:r w:rsidRPr="00203F6A">
              <w:rPr>
                <w:lang w:val="es-ES"/>
              </w:rPr>
              <w:t xml:space="preserve"> que existe algún otro punto requerido en el Criterio que deba ser incluido en el contrato?</w:t>
            </w:r>
          </w:p>
          <w:p w:rsidR="00B15314" w:rsidRPr="00203F6A" w:rsidRDefault="004B2705" w:rsidP="00B15314">
            <w:pPr>
              <w:pStyle w:val="StyleHeading6Left0Hanging025"/>
              <w:numPr>
                <w:ilvl w:val="0"/>
                <w:numId w:val="0"/>
              </w:numPr>
              <w:spacing w:before="0"/>
              <w:rPr>
                <w:lang w:val="es-ES"/>
              </w:rPr>
            </w:pPr>
            <w:sdt>
              <w:sdtPr>
                <w:rPr>
                  <w:lang w:val="es-ES"/>
                </w:rPr>
                <w:id w:val="1289547084"/>
                <w14:checkbox>
                  <w14:checked w14:val="0"/>
                  <w14:checkedState w14:val="2612" w14:font="MS Gothic"/>
                  <w14:uncheckedState w14:val="2610" w14:font="MS Gothic"/>
                </w14:checkbox>
              </w:sdtPr>
              <w:sdtContent>
                <w:r w:rsidR="00B15314" w:rsidRPr="00203F6A">
                  <w:rPr>
                    <w:rFonts w:ascii="MS Gothic" w:eastAsia="MS Gothic" w:hAnsi="MS Gothic"/>
                    <w:lang w:val="es-ES"/>
                  </w:rPr>
                  <w:t>☐</w:t>
                </w:r>
              </w:sdtContent>
            </w:sdt>
            <w:r w:rsidR="00D109A6" w:rsidRPr="00203F6A">
              <w:rPr>
                <w:lang w:val="es-ES"/>
              </w:rPr>
              <w:t>Sí</w:t>
            </w:r>
          </w:p>
          <w:p w:rsidR="00B15314" w:rsidRPr="00203F6A" w:rsidRDefault="004B2705" w:rsidP="00B15314">
            <w:pPr>
              <w:pStyle w:val="StyleHeading6Left0Hanging025"/>
              <w:numPr>
                <w:ilvl w:val="0"/>
                <w:numId w:val="0"/>
              </w:numPr>
              <w:spacing w:before="0"/>
              <w:rPr>
                <w:lang w:val="es-ES"/>
              </w:rPr>
            </w:pPr>
            <w:sdt>
              <w:sdtPr>
                <w:rPr>
                  <w:lang w:val="es-ES"/>
                </w:rPr>
                <w:id w:val="-409620691"/>
                <w14:checkbox>
                  <w14:checked w14:val="0"/>
                  <w14:checkedState w14:val="2612" w14:font="MS Gothic"/>
                  <w14:uncheckedState w14:val="2610" w14:font="MS Gothic"/>
                </w14:checkbox>
              </w:sdtPr>
              <w:sdtContent>
                <w:r w:rsidR="00B15314" w:rsidRPr="00203F6A">
                  <w:rPr>
                    <w:rFonts w:ascii="MS Gothic" w:eastAsia="MS Gothic" w:hAnsi="MS Gothic"/>
                    <w:lang w:val="es-ES"/>
                  </w:rPr>
                  <w:t>☐</w:t>
                </w:r>
              </w:sdtContent>
            </w:sdt>
            <w:r w:rsidR="00B15314" w:rsidRPr="00203F6A">
              <w:rPr>
                <w:lang w:val="es-ES"/>
              </w:rPr>
              <w:t>No</w:t>
            </w:r>
          </w:p>
          <w:p w:rsidR="0002257D" w:rsidRPr="00203F6A" w:rsidRDefault="00753A81" w:rsidP="00753A81">
            <w:pPr>
              <w:pStyle w:val="StyleHeading6Left0Hanging025"/>
              <w:numPr>
                <w:ilvl w:val="0"/>
                <w:numId w:val="0"/>
              </w:numPr>
              <w:spacing w:before="0"/>
              <w:rPr>
                <w:lang w:val="es-ES"/>
              </w:rPr>
            </w:pPr>
            <w:r w:rsidRPr="00203F6A">
              <w:rPr>
                <w:lang w:val="es-ES"/>
              </w:rPr>
              <w:t>Si la respuesta es sí</w:t>
            </w:r>
            <w:r w:rsidR="0002257D" w:rsidRPr="00203F6A">
              <w:rPr>
                <w:lang w:val="es-ES"/>
              </w:rPr>
              <w:t xml:space="preserve">, </w:t>
            </w:r>
            <w:r w:rsidRPr="00203F6A">
              <w:rPr>
                <w:lang w:val="es-ES"/>
              </w:rPr>
              <w:t>especifique cuál y para qué fruta</w:t>
            </w:r>
            <w:r w:rsidR="004E6C14" w:rsidRPr="00203F6A">
              <w:rPr>
                <w:lang w:val="es-ES"/>
              </w:rPr>
              <w:t xml:space="preserve">: </w:t>
            </w:r>
            <w:sdt>
              <w:sdtPr>
                <w:rPr>
                  <w:b w:val="0"/>
                  <w:color w:val="808080" w:themeColor="background1" w:themeShade="80"/>
                  <w:lang w:val="es-ES"/>
                </w:rPr>
                <w:id w:val="-1135698"/>
                <w:text/>
              </w:sdtPr>
              <w:sdtContent>
                <w:r w:rsidR="002A77EF" w:rsidRPr="00203F6A">
                  <w:rPr>
                    <w:b w:val="0"/>
                    <w:color w:val="808080" w:themeColor="background1" w:themeShade="80"/>
                    <w:lang w:val="es-ES"/>
                  </w:rPr>
                  <w:t>Haga clic aquí para insertar texto.</w:t>
                </w:r>
              </w:sdtContent>
            </w:sdt>
          </w:p>
        </w:tc>
      </w:tr>
      <w:tr w:rsidR="0002257D" w:rsidRPr="00203F6A" w:rsidTr="00774FC2">
        <w:tc>
          <w:tcPr>
            <w:tcW w:w="9245" w:type="dxa"/>
            <w:gridSpan w:val="2"/>
            <w:shd w:val="clear" w:color="auto" w:fill="BED600" w:themeFill="accent1"/>
          </w:tcPr>
          <w:p w:rsidR="0002257D" w:rsidRPr="00203F6A" w:rsidRDefault="00753A81" w:rsidP="00761D69">
            <w:pPr>
              <w:spacing w:before="240"/>
              <w:rPr>
                <w:lang w:val="es-ES"/>
              </w:rPr>
            </w:pPr>
            <w:r w:rsidRPr="00203F6A">
              <w:rPr>
                <w:lang w:val="es-ES"/>
              </w:rPr>
              <w:t>Todos los puntos adicionales no deben aplicarse a las uvas de vino, ya que sus cadenas comerciales son muy diferentes y los puntos adicionales no son necesarios.</w:t>
            </w:r>
          </w:p>
          <w:p w:rsidR="0002257D" w:rsidRPr="00203F6A" w:rsidRDefault="00753A81" w:rsidP="00B15314">
            <w:pPr>
              <w:pStyle w:val="Heading3"/>
              <w:rPr>
                <w:lang w:val="es-ES"/>
              </w:rPr>
            </w:pPr>
            <w:r w:rsidRPr="00203F6A">
              <w:rPr>
                <w:lang w:val="es-ES"/>
              </w:rPr>
              <w:t xml:space="preserve">¿Está de acuerdo en no </w:t>
            </w:r>
            <w:r w:rsidR="001A25AF" w:rsidRPr="00203F6A">
              <w:rPr>
                <w:lang w:val="es-ES"/>
              </w:rPr>
              <w:t>aplicar</w:t>
            </w:r>
            <w:r w:rsidRPr="00203F6A">
              <w:rPr>
                <w:lang w:val="es-ES"/>
              </w:rPr>
              <w:t xml:space="preserve"> los puntos adicionales en los contratos de uvas para </w:t>
            </w:r>
            <w:r w:rsidR="001A25AF" w:rsidRPr="00203F6A">
              <w:rPr>
                <w:lang w:val="es-ES"/>
              </w:rPr>
              <w:t>vino</w:t>
            </w:r>
            <w:r w:rsidRPr="00203F6A">
              <w:rPr>
                <w:lang w:val="es-ES"/>
              </w:rPr>
              <w:t>?</w:t>
            </w:r>
          </w:p>
          <w:p w:rsidR="00B15314" w:rsidRPr="00203F6A" w:rsidRDefault="004B2705" w:rsidP="00B15314">
            <w:pPr>
              <w:pStyle w:val="StyleHeading6Left0Hanging025"/>
              <w:numPr>
                <w:ilvl w:val="0"/>
                <w:numId w:val="0"/>
              </w:numPr>
              <w:spacing w:before="0"/>
              <w:rPr>
                <w:lang w:val="es-ES"/>
              </w:rPr>
            </w:pPr>
            <w:sdt>
              <w:sdtPr>
                <w:rPr>
                  <w:lang w:val="es-ES"/>
                </w:rPr>
                <w:id w:val="70791830"/>
                <w14:checkbox>
                  <w14:checked w14:val="0"/>
                  <w14:checkedState w14:val="2612" w14:font="MS Gothic"/>
                  <w14:uncheckedState w14:val="2610" w14:font="MS Gothic"/>
                </w14:checkbox>
              </w:sdtPr>
              <w:sdtContent>
                <w:r w:rsidR="00B15314" w:rsidRPr="00203F6A">
                  <w:rPr>
                    <w:rFonts w:ascii="MS Gothic" w:eastAsia="MS Gothic" w:hAnsi="MS Gothic"/>
                    <w:lang w:val="es-ES"/>
                  </w:rPr>
                  <w:t>☐</w:t>
                </w:r>
              </w:sdtContent>
            </w:sdt>
            <w:r w:rsidR="00D109A6" w:rsidRPr="00203F6A">
              <w:rPr>
                <w:lang w:val="es-ES"/>
              </w:rPr>
              <w:t>Sí</w:t>
            </w:r>
          </w:p>
          <w:p w:rsidR="00B15314" w:rsidRPr="00203F6A" w:rsidRDefault="004B2705" w:rsidP="00B15314">
            <w:pPr>
              <w:pStyle w:val="StyleHeading6Left0Hanging025"/>
              <w:numPr>
                <w:ilvl w:val="0"/>
                <w:numId w:val="0"/>
              </w:numPr>
              <w:spacing w:before="0"/>
              <w:rPr>
                <w:lang w:val="es-ES"/>
              </w:rPr>
            </w:pPr>
            <w:sdt>
              <w:sdtPr>
                <w:rPr>
                  <w:lang w:val="es-ES"/>
                </w:rPr>
                <w:id w:val="1526521318"/>
                <w14:checkbox>
                  <w14:checked w14:val="0"/>
                  <w14:checkedState w14:val="2612" w14:font="MS Gothic"/>
                  <w14:uncheckedState w14:val="2610" w14:font="MS Gothic"/>
                </w14:checkbox>
              </w:sdtPr>
              <w:sdtContent>
                <w:r w:rsidR="00B15314" w:rsidRPr="00203F6A">
                  <w:rPr>
                    <w:rFonts w:ascii="MS Gothic" w:eastAsia="MS Gothic" w:hAnsi="MS Gothic"/>
                    <w:lang w:val="es-ES"/>
                  </w:rPr>
                  <w:t>☐</w:t>
                </w:r>
              </w:sdtContent>
            </w:sdt>
            <w:r w:rsidR="00B15314" w:rsidRPr="00203F6A">
              <w:rPr>
                <w:lang w:val="es-ES"/>
              </w:rPr>
              <w:t>No</w:t>
            </w:r>
            <w:r w:rsidR="00B15314" w:rsidRPr="00203F6A">
              <w:rPr>
                <w:lang w:val="es-ES"/>
              </w:rPr>
              <w:tab/>
            </w:r>
            <w:r w:rsidR="00B15314" w:rsidRPr="00203F6A">
              <w:rPr>
                <w:lang w:val="es-ES"/>
              </w:rPr>
              <w:tab/>
            </w:r>
            <w:r w:rsidR="005B3214" w:rsidRPr="00203F6A">
              <w:rPr>
                <w:lang w:val="es-ES"/>
              </w:rPr>
              <w:t>Si no lo está, explique por qué</w:t>
            </w:r>
            <w:r w:rsidR="004E6C14" w:rsidRPr="00203F6A">
              <w:rPr>
                <w:lang w:val="es-ES"/>
              </w:rPr>
              <w:t xml:space="preserve">: </w:t>
            </w:r>
            <w:sdt>
              <w:sdtPr>
                <w:rPr>
                  <w:b w:val="0"/>
                  <w:color w:val="808080" w:themeColor="background1" w:themeShade="80"/>
                  <w:lang w:val="es-ES"/>
                </w:rPr>
                <w:id w:val="-1598704849"/>
                <w:text/>
              </w:sdtPr>
              <w:sdtContent>
                <w:r w:rsidR="002A77EF" w:rsidRPr="00203F6A">
                  <w:rPr>
                    <w:b w:val="0"/>
                    <w:color w:val="808080" w:themeColor="background1" w:themeShade="80"/>
                    <w:lang w:val="es-ES"/>
                  </w:rPr>
                  <w:t>Haga clic aquí para insertar texto.</w:t>
                </w:r>
              </w:sdtContent>
            </w:sdt>
          </w:p>
          <w:p w:rsidR="0002257D" w:rsidRPr="00203F6A" w:rsidRDefault="004B2705" w:rsidP="00B15314">
            <w:pPr>
              <w:pStyle w:val="StyleHeading6Left0Hanging025"/>
              <w:numPr>
                <w:ilvl w:val="0"/>
                <w:numId w:val="0"/>
              </w:numPr>
              <w:spacing w:before="0"/>
              <w:rPr>
                <w:lang w:val="es-ES"/>
              </w:rPr>
            </w:pPr>
            <w:sdt>
              <w:sdtPr>
                <w:rPr>
                  <w:lang w:val="es-ES"/>
                </w:rPr>
                <w:id w:val="2013787482"/>
                <w14:checkbox>
                  <w14:checked w14:val="0"/>
                  <w14:checkedState w14:val="2612" w14:font="MS Gothic"/>
                  <w14:uncheckedState w14:val="2610" w14:font="MS Gothic"/>
                </w14:checkbox>
              </w:sdtPr>
              <w:sdtContent>
                <w:r w:rsidR="00B15314" w:rsidRPr="00203F6A">
                  <w:rPr>
                    <w:rFonts w:ascii="MS Gothic" w:eastAsia="MS Gothic" w:hAnsi="MS Gothic"/>
                    <w:lang w:val="es-ES"/>
                  </w:rPr>
                  <w:t>☐</w:t>
                </w:r>
              </w:sdtContent>
            </w:sdt>
            <w:r w:rsidR="0002257D" w:rsidRPr="00203F6A">
              <w:rPr>
                <w:lang w:val="es-ES"/>
              </w:rPr>
              <w:t>NA</w:t>
            </w:r>
          </w:p>
        </w:tc>
      </w:tr>
    </w:tbl>
    <w:p w:rsidR="0002257D" w:rsidRPr="00203F6A" w:rsidRDefault="0002257D" w:rsidP="00B15314">
      <w:pPr>
        <w:pStyle w:val="StyleHeading6Left0Hanging025"/>
        <w:numPr>
          <w:ilvl w:val="0"/>
          <w:numId w:val="0"/>
        </w:numPr>
        <w:rPr>
          <w:lang w:val="es-ES"/>
        </w:rPr>
      </w:pPr>
    </w:p>
    <w:p w:rsidR="0002257D" w:rsidRPr="00203F6A" w:rsidRDefault="006635B9" w:rsidP="00B15314">
      <w:pPr>
        <w:rPr>
          <w:lang w:val="es-ES"/>
        </w:rPr>
      </w:pPr>
      <w:r w:rsidRPr="00203F6A">
        <w:rPr>
          <w:lang w:val="es-ES"/>
        </w:rPr>
        <w:t>Existe otra disposición que regula el plazo para la confirmación de</w:t>
      </w:r>
      <w:r w:rsidR="00D2399E" w:rsidRPr="00203F6A">
        <w:rPr>
          <w:lang w:val="es-ES"/>
        </w:rPr>
        <w:t xml:space="preserve"> las órdenes, que actualmente so</w:t>
      </w:r>
      <w:r w:rsidRPr="00203F6A">
        <w:rPr>
          <w:lang w:val="es-ES"/>
        </w:rPr>
        <w:t xml:space="preserve">lo se aplica a los </w:t>
      </w:r>
      <w:r w:rsidR="00D2399E" w:rsidRPr="00203F6A">
        <w:rPr>
          <w:lang w:val="es-ES"/>
        </w:rPr>
        <w:t>bananos</w:t>
      </w:r>
      <w:r w:rsidRPr="00203F6A">
        <w:rPr>
          <w:lang w:val="es-ES"/>
        </w:rPr>
        <w:t xml:space="preserve">. </w:t>
      </w:r>
      <w:r w:rsidR="00D2399E" w:rsidRPr="00203F6A">
        <w:rPr>
          <w:lang w:val="es-ES"/>
        </w:rPr>
        <w:t>Dada</w:t>
      </w:r>
      <w:r w:rsidRPr="00203F6A">
        <w:rPr>
          <w:lang w:val="es-ES"/>
        </w:rPr>
        <w:t xml:space="preserve"> la experiencia, se recomienda reducir el tiempo aplicable de 5-10 días a dos días. También se sugiere que se extienda a todas las frutas frescas para la exportación (para el consumo fresco).</w:t>
      </w:r>
    </w:p>
    <w:tbl>
      <w:tblPr>
        <w:tblStyle w:val="TableGrid"/>
        <w:tblW w:w="0" w:type="auto"/>
        <w:tblLook w:val="04A0" w:firstRow="1" w:lastRow="0" w:firstColumn="1" w:lastColumn="0" w:noHBand="0" w:noVBand="1"/>
      </w:tblPr>
      <w:tblGrid>
        <w:gridCol w:w="9245"/>
      </w:tblGrid>
      <w:tr w:rsidR="0002257D" w:rsidRPr="00203F6A" w:rsidTr="00774FC2">
        <w:tc>
          <w:tcPr>
            <w:tcW w:w="9245" w:type="dxa"/>
            <w:shd w:val="clear" w:color="auto" w:fill="BED600" w:themeFill="accent1"/>
          </w:tcPr>
          <w:p w:rsidR="00EB516E" w:rsidRPr="00203F6A" w:rsidRDefault="00D2399E" w:rsidP="00B15314">
            <w:pPr>
              <w:spacing w:before="240"/>
              <w:rPr>
                <w:b/>
                <w:lang w:val="es-ES"/>
              </w:rPr>
            </w:pPr>
            <w:r w:rsidRPr="00203F6A">
              <w:rPr>
                <w:b/>
                <w:lang w:val="es-ES"/>
              </w:rPr>
              <w:t>Criterio OPP y TC para Frutas Frescas</w:t>
            </w:r>
            <w:r w:rsidR="00EB516E" w:rsidRPr="00203F6A">
              <w:rPr>
                <w:b/>
                <w:lang w:val="es-ES"/>
              </w:rPr>
              <w:t>:</w:t>
            </w:r>
          </w:p>
          <w:p w:rsidR="0002257D" w:rsidRPr="00203F6A" w:rsidRDefault="00D2399E" w:rsidP="00D2399E">
            <w:pPr>
              <w:rPr>
                <w:b/>
                <w:lang w:val="es-ES"/>
              </w:rPr>
            </w:pPr>
            <w:r w:rsidRPr="00203F6A">
              <w:rPr>
                <w:b/>
                <w:lang w:val="es-ES"/>
              </w:rPr>
              <w:t xml:space="preserve">Dentro del marco del contrato, los pedidos para cada envío se hacen de la siguiente manera: los volúmenes a ser enviados deben solicitarse por escrito al menos </w:t>
            </w:r>
            <w:r w:rsidRPr="00203F6A">
              <w:rPr>
                <w:b/>
                <w:color w:val="FF0000"/>
                <w:lang w:val="es-ES"/>
              </w:rPr>
              <w:t xml:space="preserve">dos </w:t>
            </w:r>
            <w:r w:rsidRPr="00203F6A">
              <w:rPr>
                <w:b/>
                <w:lang w:val="es-ES"/>
              </w:rPr>
              <w:t>días hábiles (según la aduana en los países de producción) antes del día que está prevista la carga del buque.</w:t>
            </w:r>
          </w:p>
          <w:p w:rsidR="0002257D" w:rsidRPr="00203F6A" w:rsidRDefault="00D2399E" w:rsidP="00B15314">
            <w:pPr>
              <w:pStyle w:val="Heading3"/>
              <w:rPr>
                <w:lang w:val="es-ES"/>
              </w:rPr>
            </w:pPr>
            <w:r w:rsidRPr="00203F6A">
              <w:rPr>
                <w:lang w:val="es-ES"/>
              </w:rPr>
              <w:t>¿Está de acuerdo con aplicar este requisito a todas las frutas frescas Fairtrade</w:t>
            </w:r>
            <w:r w:rsidR="004B2705">
              <w:rPr>
                <w:lang w:val="es-ES"/>
              </w:rPr>
              <w:t xml:space="preserve"> </w:t>
            </w:r>
            <w:r w:rsidR="006F65F5">
              <w:rPr>
                <w:rStyle w:val="shorttext"/>
                <w:lang w:val="es-ES"/>
              </w:rPr>
              <w:t>p</w:t>
            </w:r>
            <w:r w:rsidR="006F65F5">
              <w:rPr>
                <w:rStyle w:val="shorttext"/>
                <w:lang w:val="es-ES"/>
              </w:rPr>
              <w:t xml:space="preserve">ara la </w:t>
            </w:r>
            <w:r w:rsidR="006F65F5">
              <w:rPr>
                <w:rStyle w:val="shorttext"/>
                <w:lang w:val="es-ES"/>
              </w:rPr>
              <w:lastRenderedPageBreak/>
              <w:t>exportación (para consumo fresco</w:t>
            </w:r>
            <w:r w:rsidR="006F65F5">
              <w:rPr>
                <w:rStyle w:val="shorttext"/>
                <w:lang w:val="es-ES"/>
              </w:rPr>
              <w:t>)</w:t>
            </w:r>
            <w:r w:rsidRPr="00203F6A">
              <w:rPr>
                <w:lang w:val="es-ES"/>
              </w:rPr>
              <w:t>?</w:t>
            </w:r>
          </w:p>
          <w:p w:rsidR="00B15314" w:rsidRPr="00203F6A" w:rsidRDefault="004B2705" w:rsidP="00B15314">
            <w:pPr>
              <w:spacing w:after="120"/>
              <w:rPr>
                <w:rFonts w:cs="Arial"/>
                <w:b/>
                <w:lang w:val="es-ES"/>
              </w:rPr>
            </w:pPr>
            <w:sdt>
              <w:sdtPr>
                <w:rPr>
                  <w:rFonts w:cs="Arial"/>
                  <w:b/>
                  <w:lang w:val="es-ES"/>
                </w:rPr>
                <w:id w:val="869112883"/>
                <w14:checkbox>
                  <w14:checked w14:val="0"/>
                  <w14:checkedState w14:val="2612" w14:font="MS Gothic"/>
                  <w14:uncheckedState w14:val="2610" w14:font="MS Gothic"/>
                </w14:checkbox>
              </w:sdtPr>
              <w:sdtContent>
                <w:r w:rsidR="00B15314" w:rsidRPr="00203F6A">
                  <w:rPr>
                    <w:rFonts w:ascii="MS Gothic" w:eastAsia="MS Gothic" w:hAnsi="MS Gothic" w:cs="Arial"/>
                    <w:b/>
                    <w:lang w:val="es-ES"/>
                  </w:rPr>
                  <w:t>☐</w:t>
                </w:r>
              </w:sdtContent>
            </w:sdt>
            <w:r w:rsidR="00D109A6" w:rsidRPr="00203F6A">
              <w:rPr>
                <w:rFonts w:cs="Arial"/>
                <w:b/>
                <w:lang w:val="es-ES"/>
              </w:rPr>
              <w:t>Sí</w:t>
            </w:r>
          </w:p>
          <w:p w:rsidR="0002257D" w:rsidRPr="00203F6A" w:rsidRDefault="004B2705" w:rsidP="00D2399E">
            <w:pPr>
              <w:spacing w:after="120"/>
              <w:rPr>
                <w:rFonts w:cs="Arial"/>
                <w:lang w:val="es-ES"/>
              </w:rPr>
            </w:pPr>
            <w:sdt>
              <w:sdtPr>
                <w:rPr>
                  <w:rFonts w:cs="Arial"/>
                  <w:b/>
                  <w:lang w:val="es-ES"/>
                </w:rPr>
                <w:id w:val="474182902"/>
                <w14:checkbox>
                  <w14:checked w14:val="0"/>
                  <w14:checkedState w14:val="2612" w14:font="MS Gothic"/>
                  <w14:uncheckedState w14:val="2610" w14:font="MS Gothic"/>
                </w14:checkbox>
              </w:sdtPr>
              <w:sdtContent>
                <w:r w:rsidR="00B15314" w:rsidRPr="00203F6A">
                  <w:rPr>
                    <w:rFonts w:ascii="MS Gothic" w:eastAsia="MS Gothic" w:hAnsi="MS Gothic" w:cs="Arial"/>
                    <w:b/>
                    <w:lang w:val="es-ES"/>
                  </w:rPr>
                  <w:t>☐</w:t>
                </w:r>
              </w:sdtContent>
            </w:sdt>
            <w:r w:rsidR="0002257D" w:rsidRPr="00203F6A">
              <w:rPr>
                <w:rFonts w:cs="Arial"/>
                <w:b/>
                <w:lang w:val="es-ES"/>
              </w:rPr>
              <w:t>No</w:t>
            </w:r>
            <w:r w:rsidR="0002257D" w:rsidRPr="00203F6A">
              <w:rPr>
                <w:rFonts w:cs="Arial"/>
                <w:b/>
                <w:lang w:val="es-ES"/>
              </w:rPr>
              <w:tab/>
            </w:r>
            <w:r w:rsidR="0002257D" w:rsidRPr="00203F6A">
              <w:rPr>
                <w:rFonts w:cs="Arial"/>
                <w:b/>
                <w:lang w:val="es-ES"/>
              </w:rPr>
              <w:tab/>
            </w:r>
            <w:r w:rsidR="00D2399E" w:rsidRPr="00203F6A">
              <w:rPr>
                <w:rFonts w:cs="Arial"/>
                <w:b/>
                <w:lang w:val="es-ES"/>
              </w:rPr>
              <w:t>Si no lo está</w:t>
            </w:r>
            <w:r w:rsidR="0002257D" w:rsidRPr="00203F6A">
              <w:rPr>
                <w:rFonts w:cs="Arial"/>
                <w:b/>
                <w:lang w:val="es-ES"/>
              </w:rPr>
              <w:t xml:space="preserve">, </w:t>
            </w:r>
            <w:r w:rsidR="00D2399E" w:rsidRPr="00203F6A">
              <w:rPr>
                <w:rFonts w:cs="Arial"/>
                <w:b/>
                <w:lang w:val="es-ES"/>
              </w:rPr>
              <w:t>especifique por qué y proponga soluciones alternativas</w:t>
            </w:r>
            <w:r w:rsidR="004E6C14" w:rsidRPr="00203F6A">
              <w:rPr>
                <w:rFonts w:cs="Arial"/>
                <w:b/>
                <w:lang w:val="es-ES"/>
              </w:rPr>
              <w:t xml:space="preserve">: </w:t>
            </w:r>
            <w:sdt>
              <w:sdtPr>
                <w:rPr>
                  <w:rFonts w:cs="Arial"/>
                  <w:color w:val="808080" w:themeColor="background1" w:themeShade="80"/>
                  <w:lang w:val="es-ES"/>
                </w:rPr>
                <w:id w:val="-1473449994"/>
                <w:text/>
              </w:sdtPr>
              <w:sdtContent>
                <w:r w:rsidR="002A77EF" w:rsidRPr="00203F6A">
                  <w:rPr>
                    <w:rFonts w:cs="Arial"/>
                    <w:color w:val="808080" w:themeColor="background1" w:themeShade="80"/>
                    <w:lang w:val="es-ES"/>
                  </w:rPr>
                  <w:t>Haga clic aquí para insertar texto.</w:t>
                </w:r>
              </w:sdtContent>
            </w:sdt>
          </w:p>
        </w:tc>
      </w:tr>
    </w:tbl>
    <w:p w:rsidR="0002257D" w:rsidRPr="00203F6A" w:rsidRDefault="0002257D" w:rsidP="00B15314">
      <w:pPr>
        <w:pStyle w:val="StyleHeading6Left0Hanging025"/>
        <w:numPr>
          <w:ilvl w:val="0"/>
          <w:numId w:val="0"/>
        </w:numPr>
        <w:rPr>
          <w:lang w:val="es-ES"/>
        </w:rPr>
      </w:pPr>
    </w:p>
    <w:p w:rsidR="0002257D" w:rsidRPr="00203F6A" w:rsidRDefault="00D2399E" w:rsidP="00B15314">
      <w:pPr>
        <w:rPr>
          <w:lang w:val="es-ES"/>
        </w:rPr>
      </w:pPr>
      <w:r w:rsidRPr="00203F6A">
        <w:rPr>
          <w:lang w:val="es-ES"/>
        </w:rPr>
        <w:t xml:space="preserve">Existen también algunos requisitos adicionales para las naranjas de jugo, debido al mecanismo de precios especiales que se aplica para las naranjas </w:t>
      </w:r>
      <w:r w:rsidR="00CB49B5" w:rsidRPr="00203F6A">
        <w:rPr>
          <w:lang w:val="es-ES"/>
        </w:rPr>
        <w:t>pata jugo</w:t>
      </w:r>
      <w:r w:rsidRPr="00203F6A">
        <w:rPr>
          <w:lang w:val="es-ES"/>
        </w:rPr>
        <w:t xml:space="preserve"> procesado en FCOJ (concentrado congelado de jugo de naranja</w:t>
      </w:r>
      <w:r w:rsidR="00CB49B5" w:rsidRPr="00203F6A">
        <w:rPr>
          <w:lang w:val="es-ES"/>
        </w:rPr>
        <w:t xml:space="preserve"> </w:t>
      </w:r>
      <w:r w:rsidR="001A25AF" w:rsidRPr="00203F6A">
        <w:rPr>
          <w:lang w:val="es-ES"/>
        </w:rPr>
        <w:t>por</w:t>
      </w:r>
      <w:r w:rsidR="00CB49B5" w:rsidRPr="00203F6A">
        <w:rPr>
          <w:lang w:val="es-ES"/>
        </w:rPr>
        <w:t xml:space="preserve"> sus siglas en inglés</w:t>
      </w:r>
      <w:r w:rsidRPr="00203F6A">
        <w:rPr>
          <w:lang w:val="es-ES"/>
        </w:rPr>
        <w:t xml:space="preserve">) o NFC (concentrado no congelado). Este modelo se basa en un mecanismo de reparto en el que el importador paga el precio de mercado del jugo de naranja al procesador/ exportador y el procesador/ exportador comparte un porcentaje mínimo de este precio con la organización de productores como pago por las naranjas </w:t>
      </w:r>
      <w:r w:rsidR="00CB49B5" w:rsidRPr="00203F6A">
        <w:rPr>
          <w:lang w:val="es-ES"/>
        </w:rPr>
        <w:t>para</w:t>
      </w:r>
      <w:r w:rsidRPr="00203F6A">
        <w:rPr>
          <w:lang w:val="es-ES"/>
        </w:rPr>
        <w:t xml:space="preserve"> jugo.</w:t>
      </w:r>
    </w:p>
    <w:tbl>
      <w:tblPr>
        <w:tblStyle w:val="TableGrid"/>
        <w:tblW w:w="0" w:type="auto"/>
        <w:tblLook w:val="04A0" w:firstRow="1" w:lastRow="0" w:firstColumn="1" w:lastColumn="0" w:noHBand="0" w:noVBand="1"/>
      </w:tblPr>
      <w:tblGrid>
        <w:gridCol w:w="4622"/>
        <w:gridCol w:w="4623"/>
      </w:tblGrid>
      <w:tr w:rsidR="0002257D" w:rsidRPr="00203F6A" w:rsidTr="00774FC2">
        <w:tc>
          <w:tcPr>
            <w:tcW w:w="4622" w:type="dxa"/>
          </w:tcPr>
          <w:p w:rsidR="0002257D" w:rsidRPr="00203F6A" w:rsidRDefault="00CB49B5" w:rsidP="00774FC2">
            <w:pPr>
              <w:spacing w:before="120" w:after="120"/>
              <w:rPr>
                <w:lang w:val="es-ES"/>
              </w:rPr>
            </w:pPr>
            <w:r w:rsidRPr="00203F6A">
              <w:rPr>
                <w:lang w:val="es-ES"/>
              </w:rPr>
              <w:t xml:space="preserve">Para </w:t>
            </w:r>
            <w:r w:rsidRPr="00203F6A">
              <w:rPr>
                <w:b/>
                <w:lang w:val="es-ES"/>
              </w:rPr>
              <w:t>naranjas para jugo</w:t>
            </w:r>
            <w:r w:rsidRPr="00203F6A">
              <w:rPr>
                <w:lang w:val="es-ES"/>
              </w:rPr>
              <w:t xml:space="preserve">, los contratos entre los productores y los compradores </w:t>
            </w:r>
            <w:r w:rsidRPr="00203F6A">
              <w:rPr>
                <w:b/>
                <w:lang w:val="es-ES"/>
              </w:rPr>
              <w:t>deben adicionalmente incluir</w:t>
            </w:r>
            <w:r w:rsidRPr="00203F6A">
              <w:rPr>
                <w:lang w:val="es-ES"/>
              </w:rPr>
              <w:t>:</w:t>
            </w:r>
          </w:p>
          <w:p w:rsidR="0002257D" w:rsidRPr="00203F6A" w:rsidRDefault="00CB49B5" w:rsidP="0038626A">
            <w:pPr>
              <w:numPr>
                <w:ilvl w:val="0"/>
                <w:numId w:val="10"/>
              </w:numPr>
              <w:spacing w:before="120" w:after="120" w:line="240" w:lineRule="auto"/>
              <w:ind w:left="709" w:hanging="283"/>
              <w:jc w:val="left"/>
              <w:rPr>
                <w:szCs w:val="22"/>
                <w:lang w:val="es-ES"/>
              </w:rPr>
            </w:pPr>
            <w:r w:rsidRPr="00203F6A">
              <w:rPr>
                <w:lang w:val="es-ES"/>
              </w:rPr>
              <w:t xml:space="preserve">El precio a pagar y el cálculo usado para definir el precio del equivalente de jugo de naranja. El contrato </w:t>
            </w:r>
            <w:r w:rsidRPr="00203F6A">
              <w:rPr>
                <w:b/>
                <w:lang w:val="es-ES"/>
              </w:rPr>
              <w:t>tiene que mencionar</w:t>
            </w:r>
            <w:r w:rsidRPr="00203F6A">
              <w:rPr>
                <w:lang w:val="es-ES"/>
              </w:rPr>
              <w:t xml:space="preserve"> que el cálculo del precio de las naranjas de jugo se definirá de acuerdo al rendimiento, como se identificó en el informe de análisis preliminar (un informe redactado de acuerdo con los estándares de la industria del cítrico a partir de una muestra del fruto entregado y que incluye información sobre el rendimiento).</w:t>
            </w:r>
          </w:p>
          <w:p w:rsidR="0002257D" w:rsidRPr="00203F6A" w:rsidRDefault="00CB49B5" w:rsidP="0038626A">
            <w:pPr>
              <w:numPr>
                <w:ilvl w:val="0"/>
                <w:numId w:val="10"/>
              </w:numPr>
              <w:spacing w:before="120" w:after="120" w:line="240" w:lineRule="auto"/>
              <w:ind w:left="709" w:hanging="283"/>
              <w:jc w:val="left"/>
              <w:rPr>
                <w:szCs w:val="22"/>
                <w:lang w:val="es-ES"/>
              </w:rPr>
            </w:pPr>
            <w:r w:rsidRPr="00203F6A">
              <w:rPr>
                <w:lang w:val="es-ES"/>
              </w:rPr>
              <w:t xml:space="preserve">Una vez disponible, el informe del análisis preliminar de cada entrega de naranjas de jugo tendrá que adjuntarse al contrato. Además, dicho informe </w:t>
            </w:r>
            <w:r w:rsidRPr="00203F6A">
              <w:rPr>
                <w:b/>
                <w:lang w:val="es-ES"/>
              </w:rPr>
              <w:t>tendrá</w:t>
            </w:r>
            <w:r w:rsidRPr="00203F6A">
              <w:rPr>
                <w:lang w:val="es-ES"/>
              </w:rPr>
              <w:t xml:space="preserve"> </w:t>
            </w:r>
            <w:r w:rsidRPr="00203F6A">
              <w:rPr>
                <w:b/>
                <w:lang w:val="es-ES"/>
              </w:rPr>
              <w:t>que entregarse</w:t>
            </w:r>
            <w:r w:rsidRPr="00203F6A">
              <w:rPr>
                <w:lang w:val="es-ES"/>
              </w:rPr>
              <w:t xml:space="preserve"> al productor hasta 7 días después de la entrega de la fruta</w:t>
            </w:r>
          </w:p>
        </w:tc>
        <w:tc>
          <w:tcPr>
            <w:tcW w:w="4623" w:type="dxa"/>
            <w:shd w:val="clear" w:color="auto" w:fill="BED600" w:themeFill="accent1"/>
          </w:tcPr>
          <w:p w:rsidR="00EB516E" w:rsidRPr="00203F6A" w:rsidRDefault="00CB49B5" w:rsidP="00EB516E">
            <w:pPr>
              <w:pStyle w:val="Heading3"/>
              <w:numPr>
                <w:ilvl w:val="0"/>
                <w:numId w:val="0"/>
              </w:numPr>
              <w:rPr>
                <w:b w:val="0"/>
                <w:lang w:val="es-ES"/>
              </w:rPr>
            </w:pPr>
            <w:r w:rsidRPr="00203F6A">
              <w:rPr>
                <w:b w:val="0"/>
                <w:lang w:val="es-ES"/>
              </w:rPr>
              <w:t>Sin cambios</w:t>
            </w:r>
          </w:p>
          <w:p w:rsidR="0002257D" w:rsidRPr="00203F6A" w:rsidRDefault="00D109A6" w:rsidP="00B15314">
            <w:pPr>
              <w:pStyle w:val="Heading3"/>
              <w:rPr>
                <w:lang w:val="es-ES"/>
              </w:rPr>
            </w:pPr>
            <w:r w:rsidRPr="00203F6A">
              <w:rPr>
                <w:lang w:val="es-ES"/>
              </w:rPr>
              <w:t>Sus comentarios</w:t>
            </w:r>
            <w:r w:rsidR="004E6C14" w:rsidRPr="00203F6A">
              <w:rPr>
                <w:lang w:val="es-ES"/>
              </w:rPr>
              <w:t xml:space="preserve">: </w:t>
            </w:r>
            <w:sdt>
              <w:sdtPr>
                <w:rPr>
                  <w:b w:val="0"/>
                  <w:color w:val="808080" w:themeColor="background1" w:themeShade="80"/>
                  <w:lang w:val="es-ES"/>
                </w:rPr>
                <w:id w:val="1027984095"/>
                <w:text/>
              </w:sdtPr>
              <w:sdtContent>
                <w:r w:rsidR="002A77EF" w:rsidRPr="00203F6A">
                  <w:rPr>
                    <w:b w:val="0"/>
                    <w:color w:val="808080" w:themeColor="background1" w:themeShade="80"/>
                    <w:lang w:val="es-ES"/>
                  </w:rPr>
                  <w:t>Haga clic aquí para insertar texto.</w:t>
                </w:r>
              </w:sdtContent>
            </w:sdt>
          </w:p>
        </w:tc>
      </w:tr>
      <w:tr w:rsidR="0002257D" w:rsidRPr="00203F6A" w:rsidTr="00774FC2">
        <w:trPr>
          <w:trHeight w:val="615"/>
        </w:trPr>
        <w:tc>
          <w:tcPr>
            <w:tcW w:w="4622" w:type="dxa"/>
            <w:vMerge w:val="restart"/>
          </w:tcPr>
          <w:p w:rsidR="0002257D" w:rsidRPr="00203F6A" w:rsidRDefault="00CB49B5" w:rsidP="00CB49B5">
            <w:pPr>
              <w:numPr>
                <w:ilvl w:val="0"/>
                <w:numId w:val="10"/>
              </w:numPr>
              <w:spacing w:before="120" w:after="120" w:line="240" w:lineRule="auto"/>
              <w:ind w:left="709" w:hanging="283"/>
              <w:jc w:val="left"/>
              <w:rPr>
                <w:strike/>
                <w:szCs w:val="22"/>
                <w:lang w:val="es-ES"/>
              </w:rPr>
            </w:pPr>
            <w:r w:rsidRPr="00203F6A">
              <w:rPr>
                <w:strike/>
                <w:lang w:val="es-ES"/>
              </w:rPr>
              <w:t>El nombre de la parte responsable de pagar a los productores la Prima de Comercio Justo Fairtrade.</w:t>
            </w:r>
          </w:p>
        </w:tc>
        <w:tc>
          <w:tcPr>
            <w:tcW w:w="4623" w:type="dxa"/>
            <w:shd w:val="clear" w:color="auto" w:fill="auto"/>
          </w:tcPr>
          <w:p w:rsidR="0002257D" w:rsidRPr="00203F6A" w:rsidRDefault="00CB49B5" w:rsidP="00B15314">
            <w:pPr>
              <w:rPr>
                <w:lang w:val="es-ES"/>
              </w:rPr>
            </w:pPr>
            <w:r w:rsidRPr="00203F6A">
              <w:rPr>
                <w:lang w:val="es-ES"/>
              </w:rPr>
              <w:t>Puede eliminarse dado que está cubierto por el Criterio Fairtrade para Comerciantes.</w:t>
            </w:r>
          </w:p>
        </w:tc>
      </w:tr>
      <w:tr w:rsidR="0002257D" w:rsidRPr="00203F6A" w:rsidTr="00774FC2">
        <w:trPr>
          <w:trHeight w:val="615"/>
        </w:trPr>
        <w:tc>
          <w:tcPr>
            <w:tcW w:w="4622" w:type="dxa"/>
            <w:vMerge/>
          </w:tcPr>
          <w:p w:rsidR="0002257D" w:rsidRPr="00203F6A" w:rsidRDefault="0002257D" w:rsidP="0038626A">
            <w:pPr>
              <w:numPr>
                <w:ilvl w:val="0"/>
                <w:numId w:val="10"/>
              </w:numPr>
              <w:spacing w:before="120" w:after="120" w:line="240" w:lineRule="auto"/>
              <w:ind w:left="709" w:hanging="283"/>
              <w:jc w:val="left"/>
              <w:rPr>
                <w:strike/>
                <w:szCs w:val="22"/>
                <w:lang w:val="es-ES"/>
              </w:rPr>
            </w:pPr>
          </w:p>
        </w:tc>
        <w:tc>
          <w:tcPr>
            <w:tcW w:w="4623" w:type="dxa"/>
            <w:shd w:val="clear" w:color="auto" w:fill="BED600" w:themeFill="accent1"/>
          </w:tcPr>
          <w:p w:rsidR="0002257D" w:rsidRPr="00203F6A" w:rsidRDefault="00D109A6" w:rsidP="00B15314">
            <w:pPr>
              <w:pStyle w:val="Heading3"/>
              <w:rPr>
                <w:lang w:val="es-ES"/>
              </w:rPr>
            </w:pPr>
            <w:r w:rsidRPr="00203F6A">
              <w:rPr>
                <w:lang w:val="es-ES"/>
              </w:rPr>
              <w:t>Sus comentarios</w:t>
            </w:r>
            <w:r w:rsidR="004E6C14" w:rsidRPr="00203F6A">
              <w:rPr>
                <w:lang w:val="es-ES"/>
              </w:rPr>
              <w:t xml:space="preserve">: </w:t>
            </w:r>
            <w:sdt>
              <w:sdtPr>
                <w:rPr>
                  <w:b w:val="0"/>
                  <w:color w:val="808080" w:themeColor="background1" w:themeShade="80"/>
                  <w:lang w:val="es-ES"/>
                </w:rPr>
                <w:id w:val="-1377463689"/>
                <w:text/>
              </w:sdtPr>
              <w:sdtContent>
                <w:r w:rsidR="002A77EF" w:rsidRPr="00203F6A">
                  <w:rPr>
                    <w:b w:val="0"/>
                    <w:color w:val="808080" w:themeColor="background1" w:themeShade="80"/>
                    <w:lang w:val="es-ES"/>
                  </w:rPr>
                  <w:t>Haga clic aquí para insertar texto.</w:t>
                </w:r>
              </w:sdtContent>
            </w:sdt>
          </w:p>
        </w:tc>
      </w:tr>
    </w:tbl>
    <w:p w:rsidR="0002257D" w:rsidRPr="00203F6A" w:rsidRDefault="0002257D" w:rsidP="00B15314">
      <w:pPr>
        <w:pStyle w:val="StyleHeading6Left0Hanging025"/>
        <w:numPr>
          <w:ilvl w:val="0"/>
          <w:numId w:val="0"/>
        </w:numPr>
        <w:ind w:left="720" w:hanging="360"/>
        <w:rPr>
          <w:lang w:val="es-ES"/>
        </w:rPr>
      </w:pPr>
    </w:p>
    <w:p w:rsidR="0010494E" w:rsidRPr="00203F6A" w:rsidRDefault="00397B12" w:rsidP="00397B12">
      <w:pPr>
        <w:pStyle w:val="Heading1"/>
        <w:rPr>
          <w:lang w:val="es-ES"/>
        </w:rPr>
      </w:pPr>
      <w:bookmarkStart w:id="12" w:name="_Toc486333019"/>
      <w:r w:rsidRPr="00203F6A">
        <w:rPr>
          <w:lang w:val="es-ES"/>
        </w:rPr>
        <w:t xml:space="preserve">Aclaración de los requisitos de FLOCERT con respecto a los productos </w:t>
      </w:r>
      <w:r w:rsidR="00FF13AD" w:rsidRPr="00203F6A">
        <w:rPr>
          <w:lang w:val="es-ES"/>
        </w:rPr>
        <w:t>elegibles</w:t>
      </w:r>
      <w:r w:rsidRPr="00203F6A">
        <w:rPr>
          <w:lang w:val="es-ES"/>
        </w:rPr>
        <w:t xml:space="preserve"> Fairtrade y la </w:t>
      </w:r>
      <w:proofErr w:type="spellStart"/>
      <w:r w:rsidRPr="00203F6A">
        <w:rPr>
          <w:lang w:val="es-ES"/>
        </w:rPr>
        <w:t>retrocertificación</w:t>
      </w:r>
      <w:bookmarkEnd w:id="12"/>
      <w:proofErr w:type="spellEnd"/>
    </w:p>
    <w:p w:rsidR="00397B12" w:rsidRPr="00203F6A" w:rsidRDefault="00397B12" w:rsidP="0010494E">
      <w:pPr>
        <w:rPr>
          <w:lang w:val="es-ES"/>
        </w:rPr>
      </w:pPr>
      <w:r w:rsidRPr="00203F6A">
        <w:rPr>
          <w:lang w:val="es-ES"/>
        </w:rPr>
        <w:t xml:space="preserve">En los criterios de cumplimiento de FLOCERT, existen algunos requisitos que regulan una situación en la que el pagador Fairtrade compre fruta etiquetada Fairtrade como no Fairtrade y solo declare la </w:t>
      </w:r>
      <w:r w:rsidRPr="00203F6A">
        <w:rPr>
          <w:lang w:val="es-ES"/>
        </w:rPr>
        <w:lastRenderedPageBreak/>
        <w:t xml:space="preserve">cantidad vendida como Fairtrade una vez se ha realizado la venta (productos </w:t>
      </w:r>
      <w:r w:rsidR="00267740" w:rsidRPr="00203F6A">
        <w:rPr>
          <w:lang w:val="es-ES"/>
        </w:rPr>
        <w:t>elegibles</w:t>
      </w:r>
      <w:r w:rsidRPr="00203F6A">
        <w:rPr>
          <w:lang w:val="es-ES"/>
        </w:rPr>
        <w:t xml:space="preserve"> Fairtrade también conocido </w:t>
      </w:r>
      <w:r w:rsidR="00267740" w:rsidRPr="00203F6A">
        <w:rPr>
          <w:lang w:val="es-ES"/>
        </w:rPr>
        <w:t>procedimiento de venta de productos de remesa y pago tardío). Este proceso</w:t>
      </w:r>
      <w:r w:rsidRPr="00203F6A">
        <w:rPr>
          <w:lang w:val="es-ES"/>
        </w:rPr>
        <w:t xml:space="preserve"> debe ser acordado por el productor, el </w:t>
      </w:r>
      <w:r w:rsidR="00267740" w:rsidRPr="00203F6A">
        <w:rPr>
          <w:lang w:val="es-ES"/>
        </w:rPr>
        <w:t>trasmisor</w:t>
      </w:r>
      <w:r w:rsidRPr="00203F6A">
        <w:rPr>
          <w:lang w:val="es-ES"/>
        </w:rPr>
        <w:t xml:space="preserve"> Fairtrade y el pagador Fairtrade</w:t>
      </w:r>
      <w:r w:rsidR="00267740" w:rsidRPr="00203F6A">
        <w:rPr>
          <w:lang w:val="es-ES"/>
        </w:rPr>
        <w:t>,</w:t>
      </w:r>
      <w:r w:rsidRPr="00203F6A">
        <w:rPr>
          <w:lang w:val="es-ES"/>
        </w:rPr>
        <w:t xml:space="preserve"> y </w:t>
      </w:r>
      <w:r w:rsidR="00267740" w:rsidRPr="00203F6A">
        <w:rPr>
          <w:lang w:val="es-ES"/>
        </w:rPr>
        <w:t>estar recogido</w:t>
      </w:r>
      <w:r w:rsidRPr="00203F6A">
        <w:rPr>
          <w:lang w:val="es-ES"/>
        </w:rPr>
        <w:t xml:space="preserve"> en su contrato. Esta norma </w:t>
      </w:r>
      <w:r w:rsidR="00267740" w:rsidRPr="00203F6A">
        <w:rPr>
          <w:lang w:val="es-ES"/>
        </w:rPr>
        <w:t>se introdujo</w:t>
      </w:r>
      <w:r w:rsidRPr="00203F6A">
        <w:rPr>
          <w:lang w:val="es-ES"/>
        </w:rPr>
        <w:t xml:space="preserve"> para permitir cierta flexibilidad a los comerciantes en el </w:t>
      </w:r>
      <w:r w:rsidR="00267740" w:rsidRPr="00203F6A">
        <w:rPr>
          <w:lang w:val="es-ES"/>
        </w:rPr>
        <w:t>inestable</w:t>
      </w:r>
      <w:r w:rsidRPr="00203F6A">
        <w:rPr>
          <w:lang w:val="es-ES"/>
        </w:rPr>
        <w:t xml:space="preserve"> mercado de las frutas frescas.</w:t>
      </w:r>
    </w:p>
    <w:p w:rsidR="0010494E" w:rsidRPr="00203F6A" w:rsidRDefault="00267740" w:rsidP="0010494E">
      <w:pPr>
        <w:rPr>
          <w:lang w:val="es-ES"/>
        </w:rPr>
      </w:pPr>
      <w:r w:rsidRPr="00203F6A">
        <w:rPr>
          <w:lang w:val="es-ES"/>
        </w:rPr>
        <w:t xml:space="preserve">Esto proceso hace </w:t>
      </w:r>
      <w:r w:rsidR="00C57FCD" w:rsidRPr="00203F6A">
        <w:rPr>
          <w:lang w:val="es-ES"/>
        </w:rPr>
        <w:t>recaer</w:t>
      </w:r>
      <w:r w:rsidRPr="00203F6A">
        <w:rPr>
          <w:lang w:val="es-ES"/>
        </w:rPr>
        <w:t xml:space="preserve"> todos los riesgos asociados a las fluctuaciones del mercado sobre el productor, ya que el comerciante solo paga el precio Fairtrade y prima por los volúmenes que realmente vende como Fairtrade. También </w:t>
      </w:r>
      <w:r w:rsidR="00C57FCD" w:rsidRPr="00203F6A">
        <w:rPr>
          <w:lang w:val="es-ES"/>
        </w:rPr>
        <w:t>amplía</w:t>
      </w:r>
      <w:r w:rsidRPr="00203F6A">
        <w:rPr>
          <w:lang w:val="es-ES"/>
        </w:rPr>
        <w:t xml:space="preserve"> las posibilidades de que se cometan abusos, ya que no siempre es fácil verificar con exactitud cuánto se vendió finalmente como </w:t>
      </w:r>
      <w:r w:rsidR="00C57FCD" w:rsidRPr="00203F6A">
        <w:rPr>
          <w:lang w:val="es-ES"/>
        </w:rPr>
        <w:t>Fairtrade</w:t>
      </w:r>
      <w:r w:rsidRPr="00203F6A">
        <w:rPr>
          <w:lang w:val="es-ES"/>
        </w:rPr>
        <w:t>. Además, esto conlleva que se ponga en el Mercado una gran cantidad de fruta etiquetada Fairtrade que en realidad no se compra bajo condiciones Fairtrade, lo que confunde a los consumidores y pone en peligro la reputación del sistema Fairtrade.</w:t>
      </w:r>
    </w:p>
    <w:p w:rsidR="00267740" w:rsidRPr="00203F6A" w:rsidRDefault="00267740" w:rsidP="00B15314">
      <w:pPr>
        <w:rPr>
          <w:lang w:val="es-ES"/>
        </w:rPr>
      </w:pPr>
      <w:r w:rsidRPr="00203F6A">
        <w:rPr>
          <w:lang w:val="es-ES"/>
        </w:rPr>
        <w:t xml:space="preserve">Por lo tanto, la unidad de Criterios </w:t>
      </w:r>
      <w:r w:rsidR="00C57FCD" w:rsidRPr="00203F6A">
        <w:rPr>
          <w:lang w:val="es-ES"/>
        </w:rPr>
        <w:t>y</w:t>
      </w:r>
      <w:r w:rsidRPr="00203F6A">
        <w:rPr>
          <w:lang w:val="es-ES"/>
        </w:rPr>
        <w:t xml:space="preserve"> </w:t>
      </w:r>
      <w:r w:rsidR="00C57FCD" w:rsidRPr="00203F6A">
        <w:rPr>
          <w:lang w:val="es-ES"/>
        </w:rPr>
        <w:t>Precios</w:t>
      </w:r>
      <w:r w:rsidRPr="00203F6A">
        <w:rPr>
          <w:lang w:val="es-ES"/>
        </w:rPr>
        <w:t xml:space="preserve"> propone eliminar estos requisitos establecidos por FLOCERT de los criterios de cumplimiento. La flexibilidad que se ha tratado de alcanzar con estas normas debe abordarse en los requisitos relativos a los </w:t>
      </w:r>
      <w:r w:rsidR="00C57FCD" w:rsidRPr="00203F6A">
        <w:rPr>
          <w:lang w:val="es-ES"/>
        </w:rPr>
        <w:t>déficits</w:t>
      </w:r>
      <w:r w:rsidRPr="00203F6A">
        <w:rPr>
          <w:lang w:val="es-ES"/>
        </w:rPr>
        <w:t xml:space="preserve"> de ventas (véase el </w:t>
      </w:r>
      <w:r w:rsidRPr="006F65F5">
        <w:rPr>
          <w:lang w:val="es-ES"/>
        </w:rPr>
        <w:t>capítulo 6).</w:t>
      </w:r>
    </w:p>
    <w:p w:rsidR="00267740" w:rsidRPr="00203F6A" w:rsidRDefault="00267740" w:rsidP="00B15314">
      <w:pPr>
        <w:rPr>
          <w:lang w:val="es-ES"/>
        </w:rPr>
      </w:pPr>
      <w:r w:rsidRPr="00203F6A">
        <w:rPr>
          <w:lang w:val="es-ES"/>
        </w:rPr>
        <w:t xml:space="preserve">Además, se sugiere añadir la siguiente regla al </w:t>
      </w:r>
      <w:r w:rsidR="00C57FCD" w:rsidRPr="00203F6A">
        <w:rPr>
          <w:lang w:val="es-ES"/>
        </w:rPr>
        <w:t>criterio</w:t>
      </w:r>
      <w:r w:rsidRPr="00203F6A">
        <w:rPr>
          <w:lang w:val="es-ES"/>
        </w:rPr>
        <w:t xml:space="preserve">: En caso de que exista un aumento de la demanda por parte de un cliente con poca antelación, se permitirá a los importadores </w:t>
      </w:r>
      <w:proofErr w:type="spellStart"/>
      <w:r w:rsidR="00C57FCD" w:rsidRPr="00203F6A">
        <w:rPr>
          <w:lang w:val="es-ES"/>
        </w:rPr>
        <w:t>retrocertificar</w:t>
      </w:r>
      <w:proofErr w:type="spellEnd"/>
      <w:r w:rsidR="00C57FCD" w:rsidRPr="00203F6A">
        <w:rPr>
          <w:lang w:val="es-ES"/>
        </w:rPr>
        <w:t xml:space="preserve"> frutas</w:t>
      </w:r>
      <w:r w:rsidRPr="00203F6A">
        <w:rPr>
          <w:lang w:val="es-ES"/>
        </w:rPr>
        <w:t xml:space="preserve"> </w:t>
      </w:r>
      <w:r w:rsidR="00C57FCD" w:rsidRPr="00203F6A">
        <w:rPr>
          <w:lang w:val="es-ES"/>
        </w:rPr>
        <w:t>Fairtrade</w:t>
      </w:r>
      <w:r w:rsidRPr="00203F6A">
        <w:rPr>
          <w:lang w:val="es-ES"/>
        </w:rPr>
        <w:t xml:space="preserve">. De acuerdo al Criterio para Comerciantes, la </w:t>
      </w:r>
      <w:proofErr w:type="spellStart"/>
      <w:r w:rsidRPr="00203F6A">
        <w:rPr>
          <w:lang w:val="es-ES"/>
        </w:rPr>
        <w:t>retrocertificación</w:t>
      </w:r>
      <w:proofErr w:type="spellEnd"/>
      <w:r w:rsidRPr="00203F6A">
        <w:rPr>
          <w:lang w:val="es-ES"/>
        </w:rPr>
        <w:t xml:space="preserve"> se define como </w:t>
      </w:r>
      <w:r w:rsidR="00C57FCD" w:rsidRPr="00203F6A">
        <w:rPr>
          <w:lang w:val="es-ES"/>
        </w:rPr>
        <w:t>una situación</w:t>
      </w:r>
      <w:r w:rsidRPr="00203F6A">
        <w:rPr>
          <w:lang w:val="es-ES"/>
        </w:rPr>
        <w:t xml:space="preserve"> en la que un comprador ha adquirido productos de un productor o trasmisor certificado bajo condiciones ordinarias (no certificadas) y quiere convertirlo en un producto certificado. Esto significa que las frutas que son aptas para ser </w:t>
      </w:r>
      <w:proofErr w:type="spellStart"/>
      <w:r w:rsidRPr="00203F6A">
        <w:rPr>
          <w:lang w:val="es-ES"/>
        </w:rPr>
        <w:t>retrocertificadas</w:t>
      </w:r>
      <w:proofErr w:type="spellEnd"/>
      <w:r w:rsidRPr="00203F6A">
        <w:rPr>
          <w:lang w:val="es-ES"/>
        </w:rPr>
        <w:t xml:space="preserve"> son vendidas por un productor Fairtrade sin etiquetar y no se abona el precio Fairtrade ni la prima. El importador puede declarar </w:t>
      </w:r>
      <w:r w:rsidR="00DF6265" w:rsidRPr="00203F6A">
        <w:rPr>
          <w:lang w:val="es-ES"/>
        </w:rPr>
        <w:t>más tarde cierta cantidad como F</w:t>
      </w:r>
      <w:r w:rsidRPr="00203F6A">
        <w:rPr>
          <w:lang w:val="es-ES"/>
        </w:rPr>
        <w:t>airtrade en la cadena de suministro. Ellos son responsables</w:t>
      </w:r>
      <w:r w:rsidR="00DF6265" w:rsidRPr="00203F6A">
        <w:rPr>
          <w:lang w:val="es-ES"/>
        </w:rPr>
        <w:t xml:space="preserve"> de etiquetar correctamente las frutas </w:t>
      </w:r>
      <w:r w:rsidRPr="00203F6A">
        <w:rPr>
          <w:lang w:val="es-ES"/>
        </w:rPr>
        <w:t xml:space="preserve">en nombre del licenciatario y tienen que informar </w:t>
      </w:r>
      <w:r w:rsidR="00DF6265" w:rsidRPr="00203F6A">
        <w:rPr>
          <w:lang w:val="es-ES"/>
        </w:rPr>
        <w:t xml:space="preserve">sobre esta transacción </w:t>
      </w:r>
      <w:r w:rsidRPr="00203F6A">
        <w:rPr>
          <w:lang w:val="es-ES"/>
        </w:rPr>
        <w:t xml:space="preserve">a todos los </w:t>
      </w:r>
      <w:r w:rsidR="00DF6265" w:rsidRPr="00203F6A">
        <w:rPr>
          <w:lang w:val="es-ES"/>
        </w:rPr>
        <w:t>participantes</w:t>
      </w:r>
      <w:r w:rsidRPr="00203F6A">
        <w:rPr>
          <w:lang w:val="es-ES"/>
        </w:rPr>
        <w:t xml:space="preserve"> de la cadena de suministro, incluyendo la organización de productores y </w:t>
      </w:r>
      <w:r w:rsidR="00DF6265" w:rsidRPr="00203F6A">
        <w:rPr>
          <w:lang w:val="es-ES"/>
        </w:rPr>
        <w:t>al</w:t>
      </w:r>
      <w:r w:rsidRPr="00203F6A">
        <w:rPr>
          <w:lang w:val="es-ES"/>
        </w:rPr>
        <w:t xml:space="preserve"> organismo de certificación. El comerciante tiene que </w:t>
      </w:r>
      <w:r w:rsidR="00DF6265" w:rsidRPr="00203F6A">
        <w:rPr>
          <w:lang w:val="es-ES"/>
        </w:rPr>
        <w:t>abonar</w:t>
      </w:r>
      <w:r w:rsidRPr="00203F6A">
        <w:rPr>
          <w:lang w:val="es-ES"/>
        </w:rPr>
        <w:t xml:space="preserve"> una </w:t>
      </w:r>
      <w:r w:rsidR="00DF6265" w:rsidRPr="00203F6A">
        <w:rPr>
          <w:lang w:val="es-ES"/>
        </w:rPr>
        <w:t>cuota</w:t>
      </w:r>
      <w:r w:rsidRPr="00203F6A">
        <w:rPr>
          <w:lang w:val="es-ES"/>
        </w:rPr>
        <w:t xml:space="preserve"> adicional a FLOCERT por cada transacción </w:t>
      </w:r>
      <w:proofErr w:type="spellStart"/>
      <w:r w:rsidRPr="00203F6A">
        <w:rPr>
          <w:lang w:val="es-ES"/>
        </w:rPr>
        <w:t>retrocertificada</w:t>
      </w:r>
      <w:proofErr w:type="spellEnd"/>
      <w:r w:rsidRPr="00203F6A">
        <w:rPr>
          <w:lang w:val="es-ES"/>
        </w:rPr>
        <w:t xml:space="preserve"> relacionada con un envío, sin </w:t>
      </w:r>
      <w:r w:rsidR="00C57FCD" w:rsidRPr="00203F6A">
        <w:rPr>
          <w:lang w:val="es-ES"/>
        </w:rPr>
        <w:t>embargo,</w:t>
      </w:r>
      <w:r w:rsidRPr="00203F6A">
        <w:rPr>
          <w:lang w:val="es-ES"/>
        </w:rPr>
        <w:t xml:space="preserve"> los comerc</w:t>
      </w:r>
      <w:r w:rsidR="00DF6265" w:rsidRPr="00203F6A">
        <w:rPr>
          <w:lang w:val="es-ES"/>
        </w:rPr>
        <w:t xml:space="preserve">iantes no tienen que esperar a que se les autorice la </w:t>
      </w:r>
      <w:proofErr w:type="spellStart"/>
      <w:r w:rsidRPr="00203F6A">
        <w:rPr>
          <w:lang w:val="es-ES"/>
        </w:rPr>
        <w:t>retrocertificación</w:t>
      </w:r>
      <w:proofErr w:type="spellEnd"/>
      <w:r w:rsidRPr="00203F6A">
        <w:rPr>
          <w:lang w:val="es-ES"/>
        </w:rPr>
        <w:t>.</w:t>
      </w:r>
    </w:p>
    <w:p w:rsidR="0010494E" w:rsidRPr="00203F6A" w:rsidRDefault="00DF6265" w:rsidP="00B15314">
      <w:pPr>
        <w:rPr>
          <w:lang w:val="es-ES"/>
        </w:rPr>
      </w:pPr>
      <w:r w:rsidRPr="00203F6A">
        <w:rPr>
          <w:lang w:val="es-ES"/>
        </w:rPr>
        <w:t xml:space="preserve">Este tipo de </w:t>
      </w:r>
      <w:proofErr w:type="spellStart"/>
      <w:r w:rsidRPr="00203F6A">
        <w:rPr>
          <w:lang w:val="es-ES"/>
        </w:rPr>
        <w:t>retrocertificación</w:t>
      </w:r>
      <w:proofErr w:type="spellEnd"/>
      <w:r w:rsidRPr="00203F6A">
        <w:rPr>
          <w:lang w:val="es-ES"/>
        </w:rPr>
        <w:t xml:space="preserve"> se considera ventajoso para los productores, ya que pueden vender más de su fruta Fairtrade de la esperado, además de sus ventas regulares Fairtrade. Al implicar también un costo de transacción para el importador, desaparece el riesgo de que se convierta en la única forma de comercializar las frutas frescas Fairtrade.</w:t>
      </w:r>
    </w:p>
    <w:tbl>
      <w:tblPr>
        <w:tblStyle w:val="TableGrid"/>
        <w:tblW w:w="0" w:type="auto"/>
        <w:tblLook w:val="04A0" w:firstRow="1" w:lastRow="0" w:firstColumn="1" w:lastColumn="0" w:noHBand="0" w:noVBand="1"/>
      </w:tblPr>
      <w:tblGrid>
        <w:gridCol w:w="9245"/>
      </w:tblGrid>
      <w:tr w:rsidR="0010494E" w:rsidRPr="00203F6A" w:rsidTr="00870AB7">
        <w:tc>
          <w:tcPr>
            <w:tcW w:w="9245" w:type="dxa"/>
            <w:shd w:val="clear" w:color="auto" w:fill="BED600" w:themeFill="accent1"/>
          </w:tcPr>
          <w:p w:rsidR="0010494E" w:rsidRPr="00203F6A" w:rsidRDefault="00DF6265" w:rsidP="00870AB7">
            <w:pPr>
              <w:rPr>
                <w:rFonts w:cs="Arial"/>
                <w:b/>
                <w:color w:val="FF0000"/>
                <w:lang w:val="es-ES"/>
              </w:rPr>
            </w:pPr>
            <w:r w:rsidRPr="00203F6A">
              <w:rPr>
                <w:b/>
                <w:color w:val="FF0000"/>
                <w:lang w:val="es-ES"/>
              </w:rPr>
              <w:t xml:space="preserve">El importador certificado Fairtrade está autorizado a </w:t>
            </w:r>
            <w:proofErr w:type="spellStart"/>
            <w:r w:rsidRPr="00203F6A">
              <w:rPr>
                <w:b/>
                <w:color w:val="FF0000"/>
                <w:lang w:val="es-ES"/>
              </w:rPr>
              <w:t>retrocertificar</w:t>
            </w:r>
            <w:proofErr w:type="spellEnd"/>
            <w:r w:rsidRPr="00203F6A">
              <w:rPr>
                <w:b/>
                <w:color w:val="FF0000"/>
                <w:lang w:val="es-ES"/>
              </w:rPr>
              <w:t xml:space="preserve"> las frutas Fairtrade.</w:t>
            </w:r>
          </w:p>
          <w:p w:rsidR="0010494E" w:rsidRPr="00203F6A" w:rsidRDefault="0010494E" w:rsidP="00870AB7">
            <w:pPr>
              <w:rPr>
                <w:rFonts w:cs="Arial"/>
                <w:b/>
                <w:color w:val="FF0000"/>
                <w:lang w:val="es-ES"/>
              </w:rPr>
            </w:pPr>
          </w:p>
          <w:p w:rsidR="0010494E" w:rsidRPr="00203F6A" w:rsidRDefault="00DF6265" w:rsidP="00870AB7">
            <w:pPr>
              <w:rPr>
                <w:rFonts w:cs="Arial"/>
                <w:b/>
                <w:color w:val="FF0000"/>
                <w:lang w:val="es-ES"/>
              </w:rPr>
            </w:pPr>
            <w:r w:rsidRPr="00203F6A">
              <w:rPr>
                <w:rFonts w:cs="Arial"/>
                <w:b/>
                <w:color w:val="FF0000"/>
                <w:lang w:val="es-ES"/>
              </w:rPr>
              <w:t xml:space="preserve">Se debe enviar un informe de </w:t>
            </w:r>
            <w:proofErr w:type="spellStart"/>
            <w:r w:rsidRPr="00203F6A">
              <w:rPr>
                <w:rFonts w:cs="Arial"/>
                <w:b/>
                <w:color w:val="FF0000"/>
                <w:lang w:val="es-ES"/>
              </w:rPr>
              <w:t>retrocertificación</w:t>
            </w:r>
            <w:proofErr w:type="spellEnd"/>
            <w:r w:rsidRPr="00203F6A">
              <w:rPr>
                <w:rFonts w:cs="Arial"/>
                <w:b/>
                <w:color w:val="FF0000"/>
                <w:lang w:val="es-ES"/>
              </w:rPr>
              <w:t xml:space="preserve"> al organismo de certificación y a todos los participantes en la cadena de suministro, incluida la organización de productores. Esto informe debe incluir la fecha de compra de la fruta y datos del contenedor/ envío, copia de la factura original si está disponible, identificación del vendedor y del comprador, volumen de fruta que se </w:t>
            </w:r>
            <w:proofErr w:type="spellStart"/>
            <w:r w:rsidRPr="00203F6A">
              <w:rPr>
                <w:rFonts w:cs="Arial"/>
                <w:b/>
                <w:color w:val="FF0000"/>
                <w:lang w:val="es-ES"/>
              </w:rPr>
              <w:t>retrocertifica</w:t>
            </w:r>
            <w:proofErr w:type="spellEnd"/>
            <w:r w:rsidRPr="00203F6A">
              <w:rPr>
                <w:rFonts w:cs="Arial"/>
                <w:b/>
                <w:color w:val="FF0000"/>
                <w:lang w:val="es-ES"/>
              </w:rPr>
              <w:t xml:space="preserve">, cantidad de la prima Fairtrade adeudada, ajuste del precio Fairtrade </w:t>
            </w:r>
            <w:r w:rsidRPr="00203F6A">
              <w:rPr>
                <w:rFonts w:cs="Arial"/>
                <w:b/>
                <w:color w:val="FF0000"/>
                <w:lang w:val="es-ES"/>
              </w:rPr>
              <w:lastRenderedPageBreak/>
              <w:t xml:space="preserve">(cuando sea aplicable porque el precio original pagado sea inferior al precio mínimo Fairtrade) y una justificación para la </w:t>
            </w:r>
            <w:proofErr w:type="spellStart"/>
            <w:r w:rsidRPr="00203F6A">
              <w:rPr>
                <w:rFonts w:cs="Arial"/>
                <w:b/>
                <w:color w:val="FF0000"/>
                <w:lang w:val="es-ES"/>
              </w:rPr>
              <w:t>retrocertificación</w:t>
            </w:r>
            <w:proofErr w:type="spellEnd"/>
            <w:r w:rsidRPr="00203F6A">
              <w:rPr>
                <w:rFonts w:cs="Arial"/>
                <w:b/>
                <w:color w:val="FF0000"/>
                <w:lang w:val="es-ES"/>
              </w:rPr>
              <w:t xml:space="preserve">. El pago adeudado de la prima Fairtrade y cualquier ajuste de precios se regulan según lo </w:t>
            </w:r>
            <w:r w:rsidR="00C57FCD" w:rsidRPr="00203F6A">
              <w:rPr>
                <w:rFonts w:cs="Arial"/>
                <w:b/>
                <w:color w:val="FF0000"/>
                <w:lang w:val="es-ES"/>
              </w:rPr>
              <w:t>establecido</w:t>
            </w:r>
            <w:r w:rsidRPr="00203F6A">
              <w:rPr>
                <w:rFonts w:cs="Arial"/>
                <w:b/>
                <w:color w:val="FF0000"/>
                <w:lang w:val="es-ES"/>
              </w:rPr>
              <w:t xml:space="preserve"> en el Criterio para Frutas Frescas.</w:t>
            </w:r>
          </w:p>
          <w:p w:rsidR="0010494E" w:rsidRPr="00203F6A" w:rsidRDefault="00CB49B5" w:rsidP="00B15314">
            <w:pPr>
              <w:pStyle w:val="Heading3"/>
              <w:rPr>
                <w:lang w:val="es-ES"/>
              </w:rPr>
            </w:pPr>
            <w:r w:rsidRPr="00203F6A">
              <w:rPr>
                <w:lang w:val="es-ES"/>
              </w:rPr>
              <w:t xml:space="preserve">¿Está de acuerdo con la introducción de este requisito en los </w:t>
            </w:r>
            <w:r w:rsidR="00C57FCD" w:rsidRPr="00203F6A">
              <w:rPr>
                <w:lang w:val="es-ES"/>
              </w:rPr>
              <w:t>Criterios</w:t>
            </w:r>
            <w:r w:rsidRPr="00203F6A">
              <w:rPr>
                <w:lang w:val="es-ES"/>
              </w:rPr>
              <w:t xml:space="preserve"> para Fruta Fresca de OPP y TC?</w:t>
            </w:r>
          </w:p>
          <w:p w:rsidR="00B15314" w:rsidRPr="00203F6A" w:rsidRDefault="004B2705" w:rsidP="00B15314">
            <w:pPr>
              <w:pStyle w:val="StyleHeading6Left0Hanging025"/>
              <w:numPr>
                <w:ilvl w:val="0"/>
                <w:numId w:val="0"/>
              </w:numPr>
              <w:rPr>
                <w:lang w:val="es-ES"/>
              </w:rPr>
            </w:pPr>
            <w:sdt>
              <w:sdtPr>
                <w:rPr>
                  <w:lang w:val="es-ES"/>
                </w:rPr>
                <w:id w:val="-531951051"/>
                <w14:checkbox>
                  <w14:checked w14:val="0"/>
                  <w14:checkedState w14:val="2612" w14:font="MS Gothic"/>
                  <w14:uncheckedState w14:val="2610" w14:font="MS Gothic"/>
                </w14:checkbox>
              </w:sdtPr>
              <w:sdtContent>
                <w:r w:rsidR="00B15314" w:rsidRPr="00203F6A">
                  <w:rPr>
                    <w:rFonts w:ascii="MS Gothic" w:eastAsia="MS Gothic" w:hAnsi="MS Gothic"/>
                    <w:lang w:val="es-ES"/>
                  </w:rPr>
                  <w:t>☐</w:t>
                </w:r>
              </w:sdtContent>
            </w:sdt>
            <w:r w:rsidR="00D109A6" w:rsidRPr="00203F6A">
              <w:rPr>
                <w:lang w:val="es-ES"/>
              </w:rPr>
              <w:t>Sí</w:t>
            </w:r>
          </w:p>
          <w:p w:rsidR="0010494E" w:rsidRPr="00203F6A" w:rsidRDefault="004B2705" w:rsidP="00CB49B5">
            <w:pPr>
              <w:pStyle w:val="StyleHeading6Left0Hanging025"/>
              <w:numPr>
                <w:ilvl w:val="0"/>
                <w:numId w:val="0"/>
              </w:numPr>
              <w:rPr>
                <w:lang w:val="es-ES"/>
              </w:rPr>
            </w:pPr>
            <w:sdt>
              <w:sdtPr>
                <w:rPr>
                  <w:lang w:val="es-ES"/>
                </w:rPr>
                <w:id w:val="-1571487131"/>
                <w14:checkbox>
                  <w14:checked w14:val="0"/>
                  <w14:checkedState w14:val="2612" w14:font="MS Gothic"/>
                  <w14:uncheckedState w14:val="2610" w14:font="MS Gothic"/>
                </w14:checkbox>
              </w:sdtPr>
              <w:sdtContent>
                <w:r w:rsidR="00B15314" w:rsidRPr="00203F6A">
                  <w:rPr>
                    <w:rFonts w:ascii="MS Gothic" w:eastAsia="MS Gothic" w:hAnsi="MS Gothic"/>
                    <w:lang w:val="es-ES"/>
                  </w:rPr>
                  <w:t>☐</w:t>
                </w:r>
              </w:sdtContent>
            </w:sdt>
            <w:r w:rsidR="0010494E" w:rsidRPr="00203F6A">
              <w:rPr>
                <w:lang w:val="es-ES"/>
              </w:rPr>
              <w:t>No</w:t>
            </w:r>
            <w:r w:rsidR="0010494E" w:rsidRPr="00203F6A">
              <w:rPr>
                <w:lang w:val="es-ES"/>
              </w:rPr>
              <w:tab/>
            </w:r>
            <w:r w:rsidR="0010494E" w:rsidRPr="00203F6A">
              <w:rPr>
                <w:lang w:val="es-ES"/>
              </w:rPr>
              <w:tab/>
            </w:r>
            <w:r w:rsidR="00CB49B5" w:rsidRPr="00203F6A">
              <w:rPr>
                <w:lang w:val="es-ES"/>
              </w:rPr>
              <w:t>Si no lo está, por favor explíquelo</w:t>
            </w:r>
            <w:r w:rsidR="004E6C14" w:rsidRPr="00203F6A">
              <w:rPr>
                <w:lang w:val="es-ES"/>
              </w:rPr>
              <w:t xml:space="preserve">: </w:t>
            </w:r>
            <w:sdt>
              <w:sdtPr>
                <w:rPr>
                  <w:b w:val="0"/>
                  <w:color w:val="808080" w:themeColor="background1" w:themeShade="80"/>
                  <w:lang w:val="es-ES"/>
                </w:rPr>
                <w:id w:val="627667392"/>
                <w:text/>
              </w:sdtPr>
              <w:sdtContent>
                <w:r w:rsidR="002A77EF" w:rsidRPr="00203F6A">
                  <w:rPr>
                    <w:b w:val="0"/>
                    <w:color w:val="808080" w:themeColor="background1" w:themeShade="80"/>
                    <w:lang w:val="es-ES"/>
                  </w:rPr>
                  <w:t>Haga clic aquí para insertar texto.</w:t>
                </w:r>
              </w:sdtContent>
            </w:sdt>
          </w:p>
        </w:tc>
      </w:tr>
    </w:tbl>
    <w:p w:rsidR="0002257D" w:rsidRPr="00203F6A" w:rsidRDefault="0002257D" w:rsidP="00B15314">
      <w:pPr>
        <w:pStyle w:val="StyleHeading6Left0Hanging025"/>
        <w:numPr>
          <w:ilvl w:val="0"/>
          <w:numId w:val="0"/>
        </w:numPr>
        <w:ind w:left="720" w:hanging="360"/>
        <w:rPr>
          <w:lang w:val="es-ES"/>
        </w:rPr>
      </w:pPr>
    </w:p>
    <w:tbl>
      <w:tblPr>
        <w:tblStyle w:val="TableGrid"/>
        <w:tblW w:w="0" w:type="auto"/>
        <w:tblInd w:w="-34" w:type="dxa"/>
        <w:tblLook w:val="04A0" w:firstRow="1" w:lastRow="0" w:firstColumn="1" w:lastColumn="0" w:noHBand="0" w:noVBand="1"/>
      </w:tblPr>
      <w:tblGrid>
        <w:gridCol w:w="9279"/>
      </w:tblGrid>
      <w:tr w:rsidR="003379A0" w:rsidRPr="00203F6A" w:rsidTr="003379A0">
        <w:tc>
          <w:tcPr>
            <w:tcW w:w="9279" w:type="dxa"/>
          </w:tcPr>
          <w:p w:rsidR="00CB49B5" w:rsidRPr="00203F6A" w:rsidRDefault="00CB49B5" w:rsidP="00CB49B5">
            <w:pPr>
              <w:pStyle w:val="TOCHeading"/>
              <w:rPr>
                <w:lang w:val="es-ES"/>
              </w:rPr>
            </w:pPr>
            <w:r w:rsidRPr="00203F6A">
              <w:rPr>
                <w:lang w:val="es-ES"/>
              </w:rPr>
              <w:t xml:space="preserve">Los temas 5-6 son aplicables a comerciantes de frutas frescas Fairtrade </w:t>
            </w:r>
            <w:r w:rsidR="00DF6265" w:rsidRPr="00203F6A">
              <w:rPr>
                <w:u w:val="single"/>
                <w:lang w:val="es-ES"/>
              </w:rPr>
              <w:t>para</w:t>
            </w:r>
            <w:r w:rsidRPr="00203F6A">
              <w:rPr>
                <w:u w:val="single"/>
                <w:lang w:val="es-ES"/>
              </w:rPr>
              <w:t xml:space="preserve"> la exportación/ para consumo fresco</w:t>
            </w:r>
            <w:r w:rsidRPr="00203F6A">
              <w:rPr>
                <w:lang w:val="es-ES"/>
              </w:rPr>
              <w:t>.</w:t>
            </w:r>
          </w:p>
          <w:p w:rsidR="003379A0" w:rsidRPr="00203F6A" w:rsidRDefault="00CB49B5" w:rsidP="00CB49B5">
            <w:pPr>
              <w:pStyle w:val="TOCHeading"/>
              <w:rPr>
                <w:lang w:val="es-ES"/>
              </w:rPr>
            </w:pPr>
            <w:r w:rsidRPr="00203F6A">
              <w:rPr>
                <w:lang w:val="es-ES"/>
              </w:rPr>
              <w:t>Se invita a los productores y a todas las partes interesadas a dar su opinión.</w:t>
            </w:r>
          </w:p>
        </w:tc>
      </w:tr>
    </w:tbl>
    <w:p w:rsidR="0012368A" w:rsidRPr="00203F6A" w:rsidRDefault="00DF6265" w:rsidP="00DF6265">
      <w:pPr>
        <w:pStyle w:val="Heading1"/>
        <w:rPr>
          <w:lang w:val="es-ES"/>
        </w:rPr>
      </w:pPr>
      <w:bookmarkStart w:id="13" w:name="_Toc486333020"/>
      <w:r w:rsidRPr="00203F6A">
        <w:rPr>
          <w:lang w:val="es-ES"/>
        </w:rPr>
        <w:t xml:space="preserve">Revisión de reclamaciones de calidad y </w:t>
      </w:r>
      <w:r w:rsidR="005C07FF" w:rsidRPr="00203F6A">
        <w:rPr>
          <w:lang w:val="es-ES"/>
        </w:rPr>
        <w:t>extensión</w:t>
      </w:r>
      <w:r w:rsidRPr="00203F6A">
        <w:rPr>
          <w:lang w:val="es-ES"/>
        </w:rPr>
        <w:t xml:space="preserve"> a otras frutas frescas</w:t>
      </w:r>
      <w:bookmarkEnd w:id="13"/>
    </w:p>
    <w:p w:rsidR="00DB1798" w:rsidRPr="00203F6A" w:rsidRDefault="00DF6265" w:rsidP="00423DC3">
      <w:pPr>
        <w:spacing w:before="120" w:after="120"/>
        <w:rPr>
          <w:lang w:val="es-ES"/>
        </w:rPr>
      </w:pPr>
      <w:r w:rsidRPr="00203F6A">
        <w:rPr>
          <w:lang w:val="es-ES"/>
        </w:rPr>
        <w:t xml:space="preserve">Los requisitos para los bananos Fairtrade de sobre las reclamaciones de calidad se revisaron minuciosamente en el año 2010, y se estableció un marco de lo que se necesita para </w:t>
      </w:r>
      <w:r w:rsidR="00C57FCD" w:rsidRPr="00203F6A">
        <w:rPr>
          <w:lang w:val="es-ES"/>
        </w:rPr>
        <w:t>realizar</w:t>
      </w:r>
      <w:r w:rsidRPr="00203F6A">
        <w:rPr>
          <w:lang w:val="es-ES"/>
        </w:rPr>
        <w:t xml:space="preserve"> una reclamación de calidad válida. El objetivo de estas claras normas es proteger a los productores y exportadores de los abusos</w:t>
      </w:r>
      <w:r w:rsidR="0009196A" w:rsidRPr="00203F6A">
        <w:rPr>
          <w:lang w:val="es-ES"/>
        </w:rPr>
        <w:t>, así como</w:t>
      </w:r>
      <w:r w:rsidRPr="00203F6A">
        <w:rPr>
          <w:lang w:val="es-ES"/>
        </w:rPr>
        <w:t xml:space="preserve"> proporcionarles más información para que puedan detectar problema</w:t>
      </w:r>
      <w:r w:rsidR="0009196A" w:rsidRPr="00203F6A">
        <w:rPr>
          <w:lang w:val="es-ES"/>
        </w:rPr>
        <w:t>s</w:t>
      </w:r>
      <w:r w:rsidRPr="00203F6A">
        <w:rPr>
          <w:lang w:val="es-ES"/>
        </w:rPr>
        <w:t xml:space="preserve"> de la calidad y mejorar su producción.</w:t>
      </w:r>
    </w:p>
    <w:p w:rsidR="00423DC3" w:rsidRPr="00203F6A" w:rsidRDefault="0009196A" w:rsidP="00423DC3">
      <w:pPr>
        <w:spacing w:before="120" w:after="120"/>
        <w:rPr>
          <w:lang w:val="es-ES"/>
        </w:rPr>
      </w:pPr>
      <w:r w:rsidRPr="00203F6A">
        <w:rPr>
          <w:lang w:val="es-ES"/>
        </w:rPr>
        <w:t>Gestión Global de Productos informó que este requisito ha mejorado en muchos casos el procedimiento y se han resuelto anteriores problemas.</w:t>
      </w:r>
    </w:p>
    <w:p w:rsidR="00423DC3" w:rsidRPr="00203F6A" w:rsidRDefault="0009196A" w:rsidP="00423DC3">
      <w:pPr>
        <w:spacing w:before="120" w:after="120"/>
        <w:rPr>
          <w:lang w:val="es-ES"/>
        </w:rPr>
      </w:pPr>
      <w:r w:rsidRPr="00203F6A">
        <w:rPr>
          <w:lang w:val="es-ES"/>
        </w:rPr>
        <w:t xml:space="preserve">Hasta ahora, no han existido requisitos sobre reclamaciones de calidad para el resto frutas frescas. Sin embargo, como todas las frutas son altamente perecederas y frágiles, la calidad es un tema importante en todas las categorías de frutas, no solo en los bananos. Fairtrade propone, por lo tanto, introducir requisitos sobre reclamaciones de calidad para todas las frutas frescas Fairtrade. Se sugiere aplicar los requisitos de calidad ya existentes para los bananos en todas las categorías de frutas. Dado que las reclamaciones de calidad son especialmente importantes en la exportación de fruta fresca debido a los altos estándares de calidad, la </w:t>
      </w:r>
      <w:r w:rsidR="00C57FCD" w:rsidRPr="00203F6A">
        <w:rPr>
          <w:lang w:val="es-ES"/>
        </w:rPr>
        <w:t>duración</w:t>
      </w:r>
      <w:r w:rsidRPr="00203F6A">
        <w:rPr>
          <w:lang w:val="es-ES"/>
        </w:rPr>
        <w:t xml:space="preserve"> del transporte, y la alta </w:t>
      </w:r>
      <w:proofErr w:type="spellStart"/>
      <w:r w:rsidRPr="00203F6A">
        <w:rPr>
          <w:lang w:val="es-ES"/>
        </w:rPr>
        <w:t>perecibilidad</w:t>
      </w:r>
      <w:proofErr w:type="spellEnd"/>
      <w:r w:rsidRPr="00203F6A">
        <w:rPr>
          <w:lang w:val="es-ES"/>
        </w:rPr>
        <w:t>, este requisito solo se aplica a las frutas frescas para la exportación (para el consumo fresco consumo fresco, no para procesamiento local, como por ejemplo el vino)</w:t>
      </w:r>
    </w:p>
    <w:p w:rsidR="008238EC" w:rsidRPr="00203F6A" w:rsidRDefault="0009196A" w:rsidP="00423DC3">
      <w:pPr>
        <w:spacing w:before="120" w:after="120"/>
        <w:rPr>
          <w:lang w:val="es-ES"/>
        </w:rPr>
      </w:pPr>
      <w:r w:rsidRPr="00203F6A">
        <w:rPr>
          <w:lang w:val="es-ES"/>
        </w:rPr>
        <w:t>El requisito está adaptado para aplicarse a todas las frutas, y hay una frase añadida para dar la posibilidad al comerciante para que pueda hacer también reclamaciones de calidad después del importador.</w:t>
      </w:r>
    </w:p>
    <w:p w:rsidR="007B55C9" w:rsidRPr="00203F6A" w:rsidRDefault="0009196A" w:rsidP="007B55C9">
      <w:pPr>
        <w:spacing w:before="120" w:after="120"/>
        <w:rPr>
          <w:color w:val="000000"/>
          <w:lang w:val="es-ES"/>
        </w:rPr>
      </w:pPr>
      <w:r w:rsidRPr="00203F6A">
        <w:rPr>
          <w:color w:val="000000"/>
          <w:lang w:val="es-ES"/>
        </w:rPr>
        <w:t>En algunos casos, también preocupa</w:t>
      </w:r>
      <w:r w:rsidR="00C57FCD" w:rsidRPr="00203F6A">
        <w:rPr>
          <w:color w:val="000000"/>
          <w:lang w:val="es-ES"/>
        </w:rPr>
        <w:t xml:space="preserve"> a</w:t>
      </w:r>
      <w:r w:rsidRPr="00203F6A">
        <w:rPr>
          <w:color w:val="000000"/>
          <w:lang w:val="es-ES"/>
        </w:rPr>
        <w:t xml:space="preserve"> los productores, </w:t>
      </w:r>
      <w:r w:rsidR="00C57FCD" w:rsidRPr="00203F6A">
        <w:rPr>
          <w:color w:val="000000"/>
          <w:lang w:val="es-ES"/>
        </w:rPr>
        <w:t>qué cantidad</w:t>
      </w:r>
      <w:r w:rsidRPr="00203F6A">
        <w:rPr>
          <w:color w:val="000000"/>
          <w:lang w:val="es-ES"/>
        </w:rPr>
        <w:t xml:space="preserve"> de los costos asociados con una reclamación de calidad </w:t>
      </w:r>
      <w:r w:rsidR="00C57FCD" w:rsidRPr="00203F6A">
        <w:rPr>
          <w:color w:val="000000"/>
          <w:lang w:val="es-ES"/>
        </w:rPr>
        <w:t>tienen que asumir</w:t>
      </w:r>
      <w:r w:rsidRPr="00203F6A">
        <w:rPr>
          <w:color w:val="000000"/>
          <w:lang w:val="es-ES"/>
        </w:rPr>
        <w:t xml:space="preserve"> ellos. En algunos casos, no se devuelve ningún precio a los productores por el envío dañado. En otros casos, el precio se paga, pero también los costes vinculados a la reclamación de calidad, como los costes de la </w:t>
      </w:r>
      <w:r w:rsidR="00C57FCD" w:rsidRPr="00203F6A">
        <w:rPr>
          <w:color w:val="000000"/>
          <w:lang w:val="es-ES"/>
        </w:rPr>
        <w:t>inspección</w:t>
      </w:r>
      <w:r w:rsidRPr="00203F6A">
        <w:rPr>
          <w:color w:val="000000"/>
          <w:lang w:val="es-ES"/>
        </w:rPr>
        <w:t xml:space="preserve">, </w:t>
      </w:r>
      <w:r w:rsidR="00C57FCD" w:rsidRPr="00203F6A">
        <w:rPr>
          <w:color w:val="000000"/>
          <w:lang w:val="es-ES"/>
        </w:rPr>
        <w:t>los asumen los</w:t>
      </w:r>
      <w:r w:rsidRPr="00203F6A">
        <w:rPr>
          <w:color w:val="000000"/>
          <w:lang w:val="es-ES"/>
        </w:rPr>
        <w:t xml:space="preserve"> productores, lo que </w:t>
      </w:r>
      <w:r w:rsidR="00C57FCD" w:rsidRPr="00203F6A">
        <w:rPr>
          <w:color w:val="000000"/>
          <w:lang w:val="es-ES"/>
        </w:rPr>
        <w:t xml:space="preserve">puede terminar con </w:t>
      </w:r>
      <w:r w:rsidR="009B0D7C" w:rsidRPr="00203F6A">
        <w:rPr>
          <w:color w:val="000000"/>
          <w:lang w:val="es-ES"/>
        </w:rPr>
        <w:t>un balance</w:t>
      </w:r>
      <w:r w:rsidR="00C57FCD" w:rsidRPr="00203F6A">
        <w:rPr>
          <w:color w:val="000000"/>
          <w:lang w:val="es-ES"/>
        </w:rPr>
        <w:t xml:space="preserve"> de </w:t>
      </w:r>
      <w:r w:rsidRPr="00203F6A">
        <w:rPr>
          <w:color w:val="000000"/>
          <w:lang w:val="es-ES"/>
        </w:rPr>
        <w:t>cero. En otro</w:t>
      </w:r>
      <w:r w:rsidR="00C57FCD" w:rsidRPr="00203F6A">
        <w:rPr>
          <w:color w:val="000000"/>
          <w:lang w:val="es-ES"/>
        </w:rPr>
        <w:t xml:space="preserve">s casos, los costes de venta los </w:t>
      </w:r>
      <w:r w:rsidR="00C57FCD" w:rsidRPr="00203F6A">
        <w:rPr>
          <w:color w:val="000000"/>
          <w:lang w:val="es-ES"/>
        </w:rPr>
        <w:lastRenderedPageBreak/>
        <w:t>asumen l</w:t>
      </w:r>
      <w:r w:rsidRPr="00203F6A">
        <w:rPr>
          <w:color w:val="000000"/>
          <w:lang w:val="es-ES"/>
        </w:rPr>
        <w:t xml:space="preserve">os productores, lo que significa que las organizaciones de productores </w:t>
      </w:r>
      <w:r w:rsidR="00C57FCD" w:rsidRPr="00203F6A">
        <w:rPr>
          <w:color w:val="000000"/>
          <w:lang w:val="es-ES"/>
        </w:rPr>
        <w:t xml:space="preserve">además de no cobrar por sus productos, deben pagar cierta cantidad. </w:t>
      </w:r>
      <w:r w:rsidRPr="00203F6A">
        <w:rPr>
          <w:color w:val="000000"/>
          <w:lang w:val="es-ES"/>
        </w:rPr>
        <w:t xml:space="preserve">Con el fin de proteger a los productores de </w:t>
      </w:r>
      <w:r w:rsidR="00C57FCD" w:rsidRPr="00203F6A">
        <w:rPr>
          <w:color w:val="000000"/>
          <w:lang w:val="es-ES"/>
        </w:rPr>
        <w:t>estos cargos excesivos en caso de r</w:t>
      </w:r>
      <w:r w:rsidRPr="00203F6A">
        <w:rPr>
          <w:color w:val="000000"/>
          <w:lang w:val="es-ES"/>
        </w:rPr>
        <w:t xml:space="preserve">eclamaciones de calidad y para evitar que realmente </w:t>
      </w:r>
      <w:r w:rsidR="009B0D7C" w:rsidRPr="00203F6A">
        <w:rPr>
          <w:color w:val="000000"/>
          <w:lang w:val="es-ES"/>
        </w:rPr>
        <w:t>tengan</w:t>
      </w:r>
      <w:r w:rsidR="00C57FCD" w:rsidRPr="00203F6A">
        <w:rPr>
          <w:color w:val="000000"/>
          <w:lang w:val="es-ES"/>
        </w:rPr>
        <w:t xml:space="preserve"> </w:t>
      </w:r>
      <w:r w:rsidRPr="00203F6A">
        <w:rPr>
          <w:color w:val="000000"/>
          <w:lang w:val="es-ES"/>
        </w:rPr>
        <w:t xml:space="preserve">pérdidas con </w:t>
      </w:r>
      <w:r w:rsidR="00C57FCD" w:rsidRPr="00203F6A">
        <w:rPr>
          <w:color w:val="000000"/>
          <w:lang w:val="es-ES"/>
        </w:rPr>
        <w:t xml:space="preserve">las </w:t>
      </w:r>
      <w:r w:rsidRPr="00203F6A">
        <w:rPr>
          <w:color w:val="000000"/>
          <w:lang w:val="es-ES"/>
        </w:rPr>
        <w:t>reclamaciones de calidad, Fairtrade propone un nuevo requisito, véase el cuadro a continuación.</w:t>
      </w:r>
    </w:p>
    <w:p w:rsidR="00423DC3" w:rsidRPr="00203F6A" w:rsidRDefault="00C57FCD" w:rsidP="00423DC3">
      <w:pPr>
        <w:spacing w:before="120" w:after="120"/>
        <w:rPr>
          <w:lang w:val="es-ES"/>
        </w:rPr>
      </w:pPr>
      <w:r w:rsidRPr="00203F6A">
        <w:rPr>
          <w:lang w:val="es-ES"/>
        </w:rPr>
        <w:t>Estaremos encantados de recibir los comentarios de las partes interesadas sobre las normas ya existentes para poder mejorarlas si es necesario.</w:t>
      </w:r>
    </w:p>
    <w:p w:rsidR="009C33AE" w:rsidRPr="00203F6A" w:rsidRDefault="00C57FCD" w:rsidP="00423DC3">
      <w:pPr>
        <w:spacing w:before="120" w:after="120"/>
        <w:rPr>
          <w:b/>
          <w:color w:val="000000"/>
          <w:szCs w:val="22"/>
          <w:lang w:val="es-ES"/>
        </w:rPr>
      </w:pPr>
      <w:r w:rsidRPr="00203F6A">
        <w:rPr>
          <w:lang w:val="es-ES"/>
        </w:rPr>
        <w:t xml:space="preserve">Con el fin de aumentar la transparencia en torno a las reclamaciones de calidad, también se pretende introducir un requisito para que los operadores tengan que informar sobre las ventas no Fairtrade relacionadas con reclamaciones de calidad (informes sobre las ventas que no Fairtrade el </w:t>
      </w:r>
      <w:r w:rsidRPr="006F65F5">
        <w:rPr>
          <w:lang w:val="es-ES"/>
        </w:rPr>
        <w:t>capítulo 6).</w:t>
      </w:r>
    </w:p>
    <w:tbl>
      <w:tblPr>
        <w:tblStyle w:val="TableGrid"/>
        <w:tblW w:w="9072" w:type="dxa"/>
        <w:tblInd w:w="-5" w:type="dxa"/>
        <w:tblLook w:val="04A0" w:firstRow="1" w:lastRow="0" w:firstColumn="1" w:lastColumn="0" w:noHBand="0" w:noVBand="1"/>
      </w:tblPr>
      <w:tblGrid>
        <w:gridCol w:w="4342"/>
        <w:gridCol w:w="4730"/>
      </w:tblGrid>
      <w:tr w:rsidR="00DA2AB0" w:rsidRPr="00203F6A" w:rsidTr="00556DC7">
        <w:tc>
          <w:tcPr>
            <w:tcW w:w="4342" w:type="dxa"/>
            <w:vAlign w:val="center"/>
          </w:tcPr>
          <w:p w:rsidR="00423DC3" w:rsidRPr="00203F6A" w:rsidRDefault="00BF1E10" w:rsidP="005C7B1C">
            <w:pPr>
              <w:spacing w:before="120" w:after="120"/>
              <w:jc w:val="center"/>
              <w:rPr>
                <w:b/>
                <w:color w:val="000000"/>
                <w:szCs w:val="22"/>
                <w:lang w:val="es-ES"/>
              </w:rPr>
            </w:pPr>
            <w:r w:rsidRPr="00203F6A">
              <w:rPr>
                <w:b/>
                <w:color w:val="000000"/>
                <w:szCs w:val="22"/>
                <w:lang w:val="es-ES"/>
              </w:rPr>
              <w:t xml:space="preserve">Requisito para todas las frutas frescas para exportación (para consumo fresco) (los cambios aparecen en </w:t>
            </w:r>
            <w:r w:rsidR="005C7B1C" w:rsidRPr="00203F6A">
              <w:rPr>
                <w:b/>
                <w:color w:val="FF0000"/>
                <w:szCs w:val="22"/>
                <w:lang w:val="es-ES"/>
              </w:rPr>
              <w:t>rojo</w:t>
            </w:r>
            <w:r w:rsidR="00273CBE" w:rsidRPr="00203F6A">
              <w:rPr>
                <w:b/>
                <w:color w:val="000000"/>
                <w:szCs w:val="22"/>
                <w:lang w:val="es-ES"/>
              </w:rPr>
              <w:t>)</w:t>
            </w:r>
          </w:p>
        </w:tc>
        <w:tc>
          <w:tcPr>
            <w:tcW w:w="4730" w:type="dxa"/>
            <w:shd w:val="clear" w:color="auto" w:fill="BED600" w:themeFill="accent1"/>
            <w:vAlign w:val="center"/>
          </w:tcPr>
          <w:p w:rsidR="00423DC3" w:rsidRPr="00203F6A" w:rsidRDefault="00BF1E10" w:rsidP="00556DC7">
            <w:pPr>
              <w:tabs>
                <w:tab w:val="left" w:pos="4100"/>
              </w:tabs>
              <w:spacing w:before="120" w:after="120"/>
              <w:jc w:val="center"/>
              <w:rPr>
                <w:lang w:val="es-ES"/>
              </w:rPr>
            </w:pPr>
            <w:r w:rsidRPr="00203F6A">
              <w:rPr>
                <w:b/>
                <w:color w:val="000000"/>
                <w:szCs w:val="22"/>
                <w:lang w:val="es-ES"/>
              </w:rPr>
              <w:t>Comentarios y preguntas de la consulta</w:t>
            </w:r>
          </w:p>
        </w:tc>
      </w:tr>
      <w:tr w:rsidR="00DA2AB0" w:rsidRPr="00203F6A" w:rsidTr="00556DC7">
        <w:tc>
          <w:tcPr>
            <w:tcW w:w="4342" w:type="dxa"/>
          </w:tcPr>
          <w:p w:rsidR="009B0D7C" w:rsidRPr="00203F6A" w:rsidRDefault="005C7B1C" w:rsidP="00423DC3">
            <w:pPr>
              <w:spacing w:before="120" w:after="120"/>
              <w:rPr>
                <w:b/>
                <w:color w:val="000000"/>
                <w:szCs w:val="22"/>
                <w:lang w:val="es-ES"/>
              </w:rPr>
            </w:pPr>
            <w:r w:rsidRPr="00203F6A">
              <w:rPr>
                <w:lang w:val="es-ES"/>
              </w:rPr>
              <w:t>En el puerto de carga, los operadores están autorizados a rechazar la parte del envío que no cumpla con la definición de calidad tal y como se describe en el contrato entre las dos partes</w:t>
            </w:r>
          </w:p>
          <w:p w:rsidR="009B0D7C" w:rsidRPr="00203F6A" w:rsidRDefault="009B0D7C" w:rsidP="009B0D7C">
            <w:pPr>
              <w:rPr>
                <w:szCs w:val="22"/>
                <w:lang w:val="es-ES"/>
              </w:rPr>
            </w:pPr>
          </w:p>
          <w:p w:rsidR="00423DC3" w:rsidRPr="00203F6A" w:rsidRDefault="00423DC3" w:rsidP="009B0D7C">
            <w:pPr>
              <w:jc w:val="right"/>
              <w:rPr>
                <w:szCs w:val="22"/>
                <w:lang w:val="es-ES"/>
              </w:rPr>
            </w:pPr>
          </w:p>
        </w:tc>
        <w:tc>
          <w:tcPr>
            <w:tcW w:w="4730" w:type="dxa"/>
            <w:shd w:val="clear" w:color="auto" w:fill="BED600" w:themeFill="accent1"/>
          </w:tcPr>
          <w:p w:rsidR="00423DC3" w:rsidRPr="00203F6A" w:rsidRDefault="00D109A6" w:rsidP="00B15314">
            <w:pPr>
              <w:pStyle w:val="Heading3"/>
              <w:rPr>
                <w:lang w:val="es-ES"/>
              </w:rPr>
            </w:pPr>
            <w:r w:rsidRPr="00203F6A">
              <w:rPr>
                <w:lang w:val="es-ES"/>
              </w:rPr>
              <w:t>¿Está de acuerdo con esta parte del requisito?</w:t>
            </w:r>
          </w:p>
          <w:p w:rsidR="00D9498D" w:rsidRPr="00203F6A" w:rsidRDefault="004B2705" w:rsidP="00B15314">
            <w:pPr>
              <w:pStyle w:val="StyleHeading6Left0Hanging025"/>
              <w:numPr>
                <w:ilvl w:val="0"/>
                <w:numId w:val="0"/>
              </w:numPr>
              <w:rPr>
                <w:lang w:val="es-ES"/>
              </w:rPr>
            </w:pPr>
            <w:sdt>
              <w:sdtPr>
                <w:rPr>
                  <w:lang w:val="es-ES"/>
                </w:rPr>
                <w:id w:val="-203715485"/>
                <w14:checkbox>
                  <w14:checked w14:val="0"/>
                  <w14:checkedState w14:val="2612" w14:font="MS Gothic"/>
                  <w14:uncheckedState w14:val="2610" w14:font="MS Gothic"/>
                </w14:checkbox>
              </w:sdtPr>
              <w:sdtContent>
                <w:r w:rsidR="00D9498D" w:rsidRPr="00203F6A">
                  <w:rPr>
                    <w:rFonts w:ascii="MS Gothic" w:eastAsia="MS Gothic" w:hAnsi="MS Gothic"/>
                    <w:lang w:val="es-ES"/>
                  </w:rPr>
                  <w:t>☐</w:t>
                </w:r>
              </w:sdtContent>
            </w:sdt>
            <w:r w:rsidR="00D109A6" w:rsidRPr="00203F6A">
              <w:rPr>
                <w:lang w:val="es-ES"/>
              </w:rPr>
              <w:t>Sí</w:t>
            </w:r>
          </w:p>
          <w:p w:rsidR="00D9498D" w:rsidRPr="00203F6A" w:rsidRDefault="004B2705" w:rsidP="00B15314">
            <w:pPr>
              <w:pStyle w:val="StyleHeading6Left0Hanging025"/>
              <w:numPr>
                <w:ilvl w:val="0"/>
                <w:numId w:val="0"/>
              </w:numPr>
              <w:rPr>
                <w:lang w:val="es-ES"/>
              </w:rPr>
            </w:pPr>
            <w:sdt>
              <w:sdtPr>
                <w:rPr>
                  <w:lang w:val="es-ES"/>
                </w:rPr>
                <w:id w:val="260952080"/>
                <w14:checkbox>
                  <w14:checked w14:val="0"/>
                  <w14:checkedState w14:val="2612" w14:font="MS Gothic"/>
                  <w14:uncheckedState w14:val="2610" w14:font="MS Gothic"/>
                </w14:checkbox>
              </w:sdtPr>
              <w:sdtContent>
                <w:r w:rsidR="00D9498D" w:rsidRPr="00203F6A">
                  <w:rPr>
                    <w:rFonts w:ascii="MS Gothic" w:eastAsia="MS Gothic" w:hAnsi="MS Gothic"/>
                    <w:lang w:val="es-ES"/>
                  </w:rPr>
                  <w:t>☐</w:t>
                </w:r>
              </w:sdtContent>
            </w:sdt>
            <w:r w:rsidR="00D9498D" w:rsidRPr="00203F6A">
              <w:rPr>
                <w:lang w:val="es-ES"/>
              </w:rPr>
              <w:t>No</w:t>
            </w:r>
          </w:p>
          <w:p w:rsidR="000E3EED" w:rsidRPr="00203F6A" w:rsidRDefault="006664A8" w:rsidP="006664A8">
            <w:pPr>
              <w:pStyle w:val="StyleHeading6Left0Hanging025"/>
              <w:numPr>
                <w:ilvl w:val="0"/>
                <w:numId w:val="0"/>
              </w:numPr>
              <w:rPr>
                <w:lang w:val="es-ES"/>
              </w:rPr>
            </w:pPr>
            <w:r w:rsidRPr="00203F6A">
              <w:rPr>
                <w:lang w:val="es-ES"/>
              </w:rPr>
              <w:t xml:space="preserve">Si no lo está, explique en el caso de qué frutas y por qué no funcionaría según su criterio. Proponga, además, </w:t>
            </w:r>
            <w:r w:rsidR="009B0D7C" w:rsidRPr="00203F6A">
              <w:rPr>
                <w:lang w:val="es-ES"/>
              </w:rPr>
              <w:t>soluciones</w:t>
            </w:r>
            <w:r w:rsidRPr="00203F6A">
              <w:rPr>
                <w:lang w:val="es-ES"/>
              </w:rPr>
              <w:t xml:space="preserve"> alternativas</w:t>
            </w:r>
            <w:r w:rsidR="004E6C14" w:rsidRPr="00203F6A">
              <w:rPr>
                <w:lang w:val="es-ES"/>
              </w:rPr>
              <w:t xml:space="preserve">: </w:t>
            </w:r>
            <w:sdt>
              <w:sdtPr>
                <w:rPr>
                  <w:b w:val="0"/>
                  <w:color w:val="808080" w:themeColor="background1" w:themeShade="80"/>
                  <w:lang w:val="es-ES"/>
                </w:rPr>
                <w:id w:val="1366333112"/>
                <w:text/>
              </w:sdtPr>
              <w:sdtContent>
                <w:r w:rsidR="002A77EF" w:rsidRPr="00203F6A">
                  <w:rPr>
                    <w:b w:val="0"/>
                    <w:color w:val="808080" w:themeColor="background1" w:themeShade="80"/>
                    <w:lang w:val="es-ES"/>
                  </w:rPr>
                  <w:t>Haga clic aquí para insertar texto.</w:t>
                </w:r>
              </w:sdtContent>
            </w:sdt>
          </w:p>
        </w:tc>
      </w:tr>
      <w:tr w:rsidR="00DA2AB0" w:rsidRPr="00203F6A" w:rsidTr="00556DC7">
        <w:tc>
          <w:tcPr>
            <w:tcW w:w="4342" w:type="dxa"/>
          </w:tcPr>
          <w:p w:rsidR="00423DC3" w:rsidRPr="00203F6A" w:rsidRDefault="005C7B1C" w:rsidP="005C7B1C">
            <w:pPr>
              <w:spacing w:before="120" w:after="120"/>
              <w:rPr>
                <w:color w:val="000000"/>
                <w:szCs w:val="22"/>
                <w:lang w:val="es-ES"/>
              </w:rPr>
            </w:pPr>
            <w:r w:rsidRPr="00203F6A">
              <w:rPr>
                <w:lang w:val="es-ES"/>
              </w:rPr>
              <w:t xml:space="preserve">El importador puede hacer reclamos por problemas de calidad dentro de las 48 horas </w:t>
            </w:r>
            <w:r w:rsidR="009B0D7C" w:rsidRPr="00203F6A">
              <w:rPr>
                <w:lang w:val="es-ES"/>
              </w:rPr>
              <w:t>posteriores</w:t>
            </w:r>
            <w:r w:rsidRPr="00203F6A">
              <w:rPr>
                <w:lang w:val="es-ES"/>
              </w:rPr>
              <w:t xml:space="preserve"> a la llegada al puerto de destino.</w:t>
            </w:r>
          </w:p>
        </w:tc>
        <w:tc>
          <w:tcPr>
            <w:tcW w:w="4730" w:type="dxa"/>
            <w:shd w:val="clear" w:color="auto" w:fill="BED600" w:themeFill="accent1"/>
          </w:tcPr>
          <w:p w:rsidR="00D9498D" w:rsidRPr="00203F6A" w:rsidRDefault="00D109A6" w:rsidP="00D9498D">
            <w:pPr>
              <w:pStyle w:val="Heading3"/>
              <w:rPr>
                <w:rFonts w:eastAsiaTheme="minorEastAsia" w:cs="Arial"/>
                <w:bCs w:val="0"/>
                <w:szCs w:val="20"/>
                <w:lang w:val="es-ES"/>
              </w:rPr>
            </w:pPr>
            <w:r w:rsidRPr="00203F6A">
              <w:rPr>
                <w:rFonts w:eastAsiaTheme="minorEastAsia" w:cs="Arial"/>
                <w:bCs w:val="0"/>
                <w:szCs w:val="20"/>
                <w:lang w:val="es-ES"/>
              </w:rPr>
              <w:t>¿Está de acuerdo con esta parte del requisito?</w:t>
            </w:r>
          </w:p>
          <w:p w:rsidR="00D9498D" w:rsidRPr="00203F6A" w:rsidRDefault="004B2705" w:rsidP="00D9498D">
            <w:pPr>
              <w:pStyle w:val="StyleHeading6Left0Hanging025"/>
              <w:numPr>
                <w:ilvl w:val="0"/>
                <w:numId w:val="0"/>
              </w:numPr>
              <w:rPr>
                <w:lang w:val="es-ES"/>
              </w:rPr>
            </w:pPr>
            <w:sdt>
              <w:sdtPr>
                <w:rPr>
                  <w:lang w:val="es-ES"/>
                </w:rPr>
                <w:id w:val="329192225"/>
                <w14:checkbox>
                  <w14:checked w14:val="0"/>
                  <w14:checkedState w14:val="2612" w14:font="MS Gothic"/>
                  <w14:uncheckedState w14:val="2610" w14:font="MS Gothic"/>
                </w14:checkbox>
              </w:sdtPr>
              <w:sdtContent>
                <w:r w:rsidR="00D9498D" w:rsidRPr="00203F6A">
                  <w:rPr>
                    <w:rFonts w:ascii="MS Gothic" w:eastAsia="MS Gothic" w:hAnsi="MS Gothic"/>
                    <w:lang w:val="es-ES"/>
                  </w:rPr>
                  <w:t>☐</w:t>
                </w:r>
              </w:sdtContent>
            </w:sdt>
            <w:r w:rsidR="00D109A6" w:rsidRPr="00203F6A">
              <w:rPr>
                <w:lang w:val="es-ES"/>
              </w:rPr>
              <w:t>Sí</w:t>
            </w:r>
          </w:p>
          <w:p w:rsidR="00D9498D" w:rsidRPr="00203F6A" w:rsidRDefault="004B2705" w:rsidP="00D9498D">
            <w:pPr>
              <w:pStyle w:val="StyleHeading6Left0Hanging025"/>
              <w:numPr>
                <w:ilvl w:val="0"/>
                <w:numId w:val="0"/>
              </w:numPr>
              <w:rPr>
                <w:lang w:val="es-ES"/>
              </w:rPr>
            </w:pPr>
            <w:sdt>
              <w:sdtPr>
                <w:rPr>
                  <w:lang w:val="es-ES"/>
                </w:rPr>
                <w:id w:val="403338032"/>
                <w14:checkbox>
                  <w14:checked w14:val="0"/>
                  <w14:checkedState w14:val="2612" w14:font="MS Gothic"/>
                  <w14:uncheckedState w14:val="2610" w14:font="MS Gothic"/>
                </w14:checkbox>
              </w:sdtPr>
              <w:sdtContent>
                <w:r w:rsidR="006F65F5">
                  <w:rPr>
                    <w:rFonts w:ascii="MS Gothic" w:eastAsia="MS Gothic" w:hAnsi="MS Gothic" w:hint="eastAsia"/>
                    <w:lang w:val="es-ES"/>
                  </w:rPr>
                  <w:t>☐</w:t>
                </w:r>
              </w:sdtContent>
            </w:sdt>
            <w:r w:rsidR="00D9498D" w:rsidRPr="00203F6A">
              <w:rPr>
                <w:lang w:val="es-ES"/>
              </w:rPr>
              <w:t>No</w:t>
            </w:r>
          </w:p>
          <w:p w:rsidR="00423DC3" w:rsidRPr="00203F6A" w:rsidRDefault="006664A8" w:rsidP="006664A8">
            <w:pPr>
              <w:rPr>
                <w:b/>
                <w:lang w:val="es-ES"/>
              </w:rPr>
            </w:pPr>
            <w:r w:rsidRPr="00203F6A">
              <w:rPr>
                <w:b/>
                <w:lang w:val="es-ES"/>
              </w:rPr>
              <w:t xml:space="preserve">Si no lo está, explique en el caso de qué frutas y por qué no funcionaría según su criterio. Proponga, además, </w:t>
            </w:r>
            <w:r w:rsidR="009B0D7C" w:rsidRPr="00203F6A">
              <w:rPr>
                <w:b/>
                <w:lang w:val="es-ES"/>
              </w:rPr>
              <w:t>soluciones</w:t>
            </w:r>
            <w:r w:rsidRPr="00203F6A">
              <w:rPr>
                <w:b/>
                <w:lang w:val="es-ES"/>
              </w:rPr>
              <w:t xml:space="preserve"> alternativas</w:t>
            </w:r>
            <w:r w:rsidR="004E6C14" w:rsidRPr="00203F6A">
              <w:rPr>
                <w:b/>
                <w:lang w:val="es-ES"/>
              </w:rPr>
              <w:t xml:space="preserve">: </w:t>
            </w:r>
            <w:sdt>
              <w:sdtPr>
                <w:rPr>
                  <w:color w:val="808080" w:themeColor="background1" w:themeShade="80"/>
                  <w:lang w:val="es-ES"/>
                </w:rPr>
                <w:id w:val="1247457532"/>
                <w:text/>
              </w:sdtPr>
              <w:sdtContent>
                <w:r w:rsidR="002149D8" w:rsidRPr="00203F6A">
                  <w:rPr>
                    <w:color w:val="808080" w:themeColor="background1" w:themeShade="80"/>
                    <w:lang w:val="es-ES"/>
                  </w:rPr>
                  <w:t>Haga clic aquí para insertar texto.</w:t>
                </w:r>
              </w:sdtContent>
            </w:sdt>
          </w:p>
        </w:tc>
      </w:tr>
      <w:tr w:rsidR="00DA2AB0" w:rsidRPr="00203F6A" w:rsidTr="00556DC7">
        <w:trPr>
          <w:trHeight w:val="1028"/>
        </w:trPr>
        <w:tc>
          <w:tcPr>
            <w:tcW w:w="4342" w:type="dxa"/>
            <w:vMerge w:val="restart"/>
          </w:tcPr>
          <w:p w:rsidR="008A3680" w:rsidRPr="00203F6A" w:rsidRDefault="00CB49B5" w:rsidP="00BF1E10">
            <w:pPr>
              <w:spacing w:before="120" w:after="120"/>
              <w:rPr>
                <w:color w:val="000000"/>
                <w:szCs w:val="22"/>
                <w:lang w:val="es-ES"/>
              </w:rPr>
            </w:pPr>
            <w:r w:rsidRPr="00203F6A">
              <w:rPr>
                <w:color w:val="FF0000"/>
                <w:szCs w:val="22"/>
                <w:lang w:val="es-ES"/>
              </w:rPr>
              <w:t>Los comerciantes (exc</w:t>
            </w:r>
            <w:r w:rsidR="00BF1E10" w:rsidRPr="00203F6A">
              <w:rPr>
                <w:color w:val="FF0000"/>
                <w:szCs w:val="22"/>
                <w:lang w:val="es-ES"/>
              </w:rPr>
              <w:t>epto los maduradores) que compre</w:t>
            </w:r>
            <w:r w:rsidRPr="00203F6A">
              <w:rPr>
                <w:color w:val="FF0000"/>
                <w:szCs w:val="22"/>
                <w:lang w:val="es-ES"/>
              </w:rPr>
              <w:t xml:space="preserve">n productos de un importador </w:t>
            </w:r>
            <w:r w:rsidRPr="00203F6A">
              <w:rPr>
                <w:color w:val="FF0000"/>
                <w:szCs w:val="22"/>
                <w:lang w:val="es-ES"/>
              </w:rPr>
              <w:lastRenderedPageBreak/>
              <w:t xml:space="preserve">pueden reclamar problemas de calidad </w:t>
            </w:r>
            <w:r w:rsidR="00BF1E10" w:rsidRPr="00203F6A">
              <w:rPr>
                <w:color w:val="FF0000"/>
                <w:szCs w:val="22"/>
                <w:lang w:val="es-ES"/>
              </w:rPr>
              <w:t xml:space="preserve">en el plazo de </w:t>
            </w:r>
            <w:r w:rsidRPr="00203F6A">
              <w:rPr>
                <w:color w:val="FF0000"/>
                <w:szCs w:val="22"/>
                <w:lang w:val="es-ES"/>
              </w:rPr>
              <w:t>48 horas</w:t>
            </w:r>
            <w:r w:rsidR="00BF1E10" w:rsidRPr="00203F6A">
              <w:rPr>
                <w:color w:val="FF0000"/>
                <w:szCs w:val="22"/>
                <w:lang w:val="es-ES"/>
              </w:rPr>
              <w:t xml:space="preserve"> tras la e</w:t>
            </w:r>
            <w:r w:rsidRPr="00203F6A">
              <w:rPr>
                <w:color w:val="FF0000"/>
                <w:szCs w:val="22"/>
                <w:lang w:val="es-ES"/>
              </w:rPr>
              <w:t>ntrega del producto.</w:t>
            </w:r>
          </w:p>
        </w:tc>
        <w:tc>
          <w:tcPr>
            <w:tcW w:w="4730" w:type="dxa"/>
            <w:shd w:val="clear" w:color="auto" w:fill="auto"/>
          </w:tcPr>
          <w:p w:rsidR="008A3680" w:rsidRPr="00203F6A" w:rsidRDefault="00CB49B5" w:rsidP="006664A8">
            <w:pPr>
              <w:rPr>
                <w:lang w:val="es-ES"/>
              </w:rPr>
            </w:pPr>
            <w:r w:rsidRPr="00203F6A">
              <w:rPr>
                <w:lang w:val="es-ES"/>
              </w:rPr>
              <w:lastRenderedPageBreak/>
              <w:t xml:space="preserve">Se añade esta frase al requisito para contemplar las situaciones en las que el importador vende a un comerciante en otro país. </w:t>
            </w:r>
          </w:p>
        </w:tc>
      </w:tr>
      <w:tr w:rsidR="00DA2AB0" w:rsidRPr="00203F6A" w:rsidTr="00556DC7">
        <w:trPr>
          <w:trHeight w:val="1597"/>
        </w:trPr>
        <w:tc>
          <w:tcPr>
            <w:tcW w:w="4342" w:type="dxa"/>
            <w:vMerge/>
          </w:tcPr>
          <w:p w:rsidR="008A3680" w:rsidRPr="00203F6A" w:rsidRDefault="008A3680" w:rsidP="00423DC3">
            <w:pPr>
              <w:spacing w:before="120" w:after="120"/>
              <w:rPr>
                <w:color w:val="FF0000"/>
                <w:szCs w:val="22"/>
                <w:lang w:val="es-ES"/>
              </w:rPr>
            </w:pPr>
          </w:p>
        </w:tc>
        <w:tc>
          <w:tcPr>
            <w:tcW w:w="4730" w:type="dxa"/>
            <w:shd w:val="clear" w:color="auto" w:fill="BED600" w:themeFill="accent1"/>
          </w:tcPr>
          <w:p w:rsidR="008A3680" w:rsidRPr="00203F6A" w:rsidRDefault="00D109A6" w:rsidP="00D9498D">
            <w:pPr>
              <w:pStyle w:val="Heading3"/>
              <w:rPr>
                <w:lang w:val="es-ES"/>
              </w:rPr>
            </w:pPr>
            <w:r w:rsidRPr="00203F6A">
              <w:rPr>
                <w:lang w:val="es-ES"/>
              </w:rPr>
              <w:t>¿Está de acuerdo con esta parte del requisito?</w:t>
            </w:r>
          </w:p>
          <w:p w:rsidR="00D9498D" w:rsidRPr="00203F6A" w:rsidRDefault="004B2705" w:rsidP="00D9498D">
            <w:pPr>
              <w:pStyle w:val="StyleHeading6Left0Hanging025"/>
              <w:numPr>
                <w:ilvl w:val="0"/>
                <w:numId w:val="0"/>
              </w:numPr>
              <w:rPr>
                <w:lang w:val="es-ES"/>
              </w:rPr>
            </w:pPr>
            <w:sdt>
              <w:sdtPr>
                <w:rPr>
                  <w:lang w:val="es-ES"/>
                </w:rPr>
                <w:id w:val="-852257009"/>
                <w14:checkbox>
                  <w14:checked w14:val="0"/>
                  <w14:checkedState w14:val="2612" w14:font="MS Gothic"/>
                  <w14:uncheckedState w14:val="2610" w14:font="MS Gothic"/>
                </w14:checkbox>
              </w:sdtPr>
              <w:sdtContent>
                <w:r w:rsidR="00D9498D" w:rsidRPr="00203F6A">
                  <w:rPr>
                    <w:rFonts w:ascii="MS Gothic" w:eastAsia="MS Gothic" w:hAnsi="MS Gothic"/>
                    <w:lang w:val="es-ES"/>
                  </w:rPr>
                  <w:t>☐</w:t>
                </w:r>
              </w:sdtContent>
            </w:sdt>
            <w:r w:rsidR="00D109A6" w:rsidRPr="00203F6A">
              <w:rPr>
                <w:lang w:val="es-ES"/>
              </w:rPr>
              <w:t>Sí</w:t>
            </w:r>
          </w:p>
          <w:p w:rsidR="00D9498D" w:rsidRPr="00203F6A" w:rsidRDefault="004B2705" w:rsidP="00D9498D">
            <w:pPr>
              <w:pStyle w:val="StyleHeading6Left0Hanging025"/>
              <w:numPr>
                <w:ilvl w:val="0"/>
                <w:numId w:val="0"/>
              </w:numPr>
              <w:rPr>
                <w:lang w:val="es-ES"/>
              </w:rPr>
            </w:pPr>
            <w:sdt>
              <w:sdtPr>
                <w:rPr>
                  <w:lang w:val="es-ES"/>
                </w:rPr>
                <w:id w:val="-2129382062"/>
                <w14:checkbox>
                  <w14:checked w14:val="0"/>
                  <w14:checkedState w14:val="2612" w14:font="MS Gothic"/>
                  <w14:uncheckedState w14:val="2610" w14:font="MS Gothic"/>
                </w14:checkbox>
              </w:sdtPr>
              <w:sdtContent>
                <w:r w:rsidR="00D9498D" w:rsidRPr="00203F6A">
                  <w:rPr>
                    <w:rFonts w:ascii="MS Mincho" w:eastAsia="MS Mincho" w:hAnsi="MS Mincho" w:cs="MS Mincho"/>
                    <w:lang w:val="es-ES"/>
                  </w:rPr>
                  <w:t>☐</w:t>
                </w:r>
              </w:sdtContent>
            </w:sdt>
            <w:r w:rsidR="00D9498D" w:rsidRPr="00203F6A">
              <w:rPr>
                <w:lang w:val="es-ES"/>
              </w:rPr>
              <w:t>No</w:t>
            </w:r>
          </w:p>
          <w:p w:rsidR="008A3680" w:rsidRPr="00203F6A" w:rsidRDefault="006664A8" w:rsidP="00D9498D">
            <w:pPr>
              <w:rPr>
                <w:b/>
                <w:lang w:val="es-ES"/>
              </w:rPr>
            </w:pPr>
            <w:r w:rsidRPr="00203F6A">
              <w:rPr>
                <w:b/>
                <w:lang w:val="es-ES"/>
              </w:rPr>
              <w:t xml:space="preserve">Si no lo está, explique en el caso de qué frutas y por qué no funcionaría según su criterio. Proponga, además, </w:t>
            </w:r>
            <w:r w:rsidR="001A25AF" w:rsidRPr="00203F6A">
              <w:rPr>
                <w:b/>
                <w:lang w:val="es-ES"/>
              </w:rPr>
              <w:t>soluciones</w:t>
            </w:r>
            <w:r w:rsidRPr="00203F6A">
              <w:rPr>
                <w:b/>
                <w:lang w:val="es-ES"/>
              </w:rPr>
              <w:t xml:space="preserve"> alternativas</w:t>
            </w:r>
            <w:r w:rsidR="004E6C14" w:rsidRPr="00203F6A">
              <w:rPr>
                <w:b/>
                <w:lang w:val="es-ES"/>
              </w:rPr>
              <w:t xml:space="preserve">: </w:t>
            </w:r>
            <w:sdt>
              <w:sdtPr>
                <w:rPr>
                  <w:color w:val="808080" w:themeColor="background1" w:themeShade="80"/>
                  <w:lang w:val="es-ES"/>
                </w:rPr>
                <w:id w:val="-503210505"/>
                <w:text/>
              </w:sdtPr>
              <w:sdtContent>
                <w:r w:rsidR="002A77EF" w:rsidRPr="00203F6A">
                  <w:rPr>
                    <w:color w:val="808080" w:themeColor="background1" w:themeShade="80"/>
                    <w:lang w:val="es-ES"/>
                  </w:rPr>
                  <w:t>Haga clic aquí para insertar texto.</w:t>
                </w:r>
              </w:sdtContent>
            </w:sdt>
          </w:p>
        </w:tc>
      </w:tr>
      <w:tr w:rsidR="00DA2AB0" w:rsidRPr="00203F6A" w:rsidTr="00556DC7">
        <w:trPr>
          <w:trHeight w:val="826"/>
        </w:trPr>
        <w:tc>
          <w:tcPr>
            <w:tcW w:w="4342" w:type="dxa"/>
            <w:vMerge w:val="restart"/>
          </w:tcPr>
          <w:p w:rsidR="005C7B1C" w:rsidRPr="00203F6A" w:rsidRDefault="005C7B1C" w:rsidP="00844ADB">
            <w:pPr>
              <w:spacing w:before="120" w:after="120"/>
              <w:rPr>
                <w:lang w:val="es-ES"/>
              </w:rPr>
            </w:pPr>
            <w:r w:rsidRPr="00203F6A">
              <w:rPr>
                <w:lang w:val="es-ES"/>
              </w:rPr>
              <w:lastRenderedPageBreak/>
              <w:t>El madurador puede hacer reclamos por problemas de calidad al vendedor dentro de un plazo de 8 días hábiles siguientes a la recepción de la fruta, pero no más de 15 días después de la llegada de la fruta al puerto de destino</w:t>
            </w:r>
          </w:p>
          <w:p w:rsidR="008A3680" w:rsidRPr="00203F6A" w:rsidRDefault="005C7B1C" w:rsidP="00844ADB">
            <w:pPr>
              <w:spacing w:before="120" w:after="120"/>
              <w:rPr>
                <w:color w:val="000000"/>
                <w:szCs w:val="22"/>
                <w:lang w:val="es-ES"/>
              </w:rPr>
            </w:pPr>
            <w:r w:rsidRPr="00203F6A">
              <w:rPr>
                <w:color w:val="000000"/>
                <w:szCs w:val="22"/>
                <w:lang w:val="es-ES"/>
              </w:rPr>
              <w:t xml:space="preserve">Para bananos y otras frutas </w:t>
            </w:r>
            <w:r w:rsidRPr="00203F6A">
              <w:rPr>
                <w:color w:val="FF0000"/>
                <w:szCs w:val="22"/>
                <w:lang w:val="es-ES"/>
              </w:rPr>
              <w:t xml:space="preserve">en las que se </w:t>
            </w:r>
            <w:r w:rsidR="001A25AF" w:rsidRPr="00203F6A">
              <w:rPr>
                <w:color w:val="FF0000"/>
                <w:szCs w:val="22"/>
                <w:lang w:val="es-ES"/>
              </w:rPr>
              <w:t>produzca</w:t>
            </w:r>
            <w:r w:rsidRPr="00203F6A">
              <w:rPr>
                <w:color w:val="FF0000"/>
                <w:szCs w:val="22"/>
                <w:lang w:val="es-ES"/>
              </w:rPr>
              <w:t xml:space="preserve"> una </w:t>
            </w:r>
            <w:r w:rsidR="001A25AF" w:rsidRPr="00203F6A">
              <w:rPr>
                <w:color w:val="FF0000"/>
                <w:szCs w:val="22"/>
                <w:lang w:val="es-ES"/>
              </w:rPr>
              <w:t>maduración</w:t>
            </w:r>
            <w:r w:rsidRPr="00203F6A">
              <w:rPr>
                <w:color w:val="FF0000"/>
                <w:szCs w:val="22"/>
                <w:lang w:val="es-ES"/>
              </w:rPr>
              <w:t>,</w:t>
            </w:r>
            <w:r w:rsidR="008A3680" w:rsidRPr="00203F6A">
              <w:rPr>
                <w:color w:val="000000"/>
                <w:szCs w:val="22"/>
                <w:lang w:val="es-ES"/>
              </w:rPr>
              <w:t xml:space="preserve"> </w:t>
            </w:r>
            <w:r w:rsidRPr="00203F6A">
              <w:rPr>
                <w:lang w:val="es-ES"/>
              </w:rPr>
              <w:t>El madurador puede hacer reclamos por problemas de calidad al vendedor dentro de un plazo de 8 días hábiles siguientes a la recepción de la fruta, pero no más de 15 días después de la llegada de la fruta al puerto de destino</w:t>
            </w:r>
          </w:p>
        </w:tc>
        <w:tc>
          <w:tcPr>
            <w:tcW w:w="4730" w:type="dxa"/>
            <w:shd w:val="clear" w:color="auto" w:fill="auto"/>
          </w:tcPr>
          <w:p w:rsidR="008A3680" w:rsidRPr="00203F6A" w:rsidRDefault="006664A8" w:rsidP="006664A8">
            <w:pPr>
              <w:rPr>
                <w:lang w:val="es-ES"/>
              </w:rPr>
            </w:pPr>
            <w:r w:rsidRPr="00203F6A">
              <w:rPr>
                <w:lang w:val="es-ES"/>
              </w:rPr>
              <w:t>La maduración ocurre principalmente en las cadenas de suministro de banano.</w:t>
            </w:r>
          </w:p>
        </w:tc>
      </w:tr>
      <w:tr w:rsidR="00DA2AB0" w:rsidRPr="00203F6A" w:rsidTr="00556DC7">
        <w:trPr>
          <w:trHeight w:val="1425"/>
        </w:trPr>
        <w:tc>
          <w:tcPr>
            <w:tcW w:w="4342" w:type="dxa"/>
            <w:vMerge/>
          </w:tcPr>
          <w:p w:rsidR="008A3680" w:rsidRPr="00203F6A" w:rsidRDefault="008A3680" w:rsidP="00423DC3">
            <w:pPr>
              <w:spacing w:before="120" w:after="120"/>
              <w:rPr>
                <w:color w:val="000000"/>
                <w:szCs w:val="22"/>
                <w:lang w:val="es-ES"/>
              </w:rPr>
            </w:pPr>
          </w:p>
        </w:tc>
        <w:tc>
          <w:tcPr>
            <w:tcW w:w="4730" w:type="dxa"/>
            <w:shd w:val="clear" w:color="auto" w:fill="BED600" w:themeFill="accent1"/>
          </w:tcPr>
          <w:p w:rsidR="008A3680" w:rsidRPr="00203F6A" w:rsidRDefault="00D109A6" w:rsidP="00D9498D">
            <w:pPr>
              <w:pStyle w:val="Heading3"/>
              <w:rPr>
                <w:lang w:val="es-ES"/>
              </w:rPr>
            </w:pPr>
            <w:r w:rsidRPr="00203F6A">
              <w:rPr>
                <w:lang w:val="es-ES"/>
              </w:rPr>
              <w:t>¿Está de acuerdo con esta parte del requisito?</w:t>
            </w:r>
          </w:p>
          <w:p w:rsidR="00D9498D" w:rsidRPr="00203F6A" w:rsidRDefault="004B2705" w:rsidP="00D9498D">
            <w:pPr>
              <w:pStyle w:val="StyleHeading6Left0Hanging025"/>
              <w:numPr>
                <w:ilvl w:val="0"/>
                <w:numId w:val="0"/>
              </w:numPr>
              <w:rPr>
                <w:lang w:val="es-ES"/>
              </w:rPr>
            </w:pPr>
            <w:sdt>
              <w:sdtPr>
                <w:rPr>
                  <w:lang w:val="es-ES"/>
                </w:rPr>
                <w:id w:val="-1450310091"/>
                <w14:checkbox>
                  <w14:checked w14:val="0"/>
                  <w14:checkedState w14:val="2612" w14:font="MS Gothic"/>
                  <w14:uncheckedState w14:val="2610" w14:font="MS Gothic"/>
                </w14:checkbox>
              </w:sdtPr>
              <w:sdtContent>
                <w:r w:rsidR="00D9498D" w:rsidRPr="00203F6A">
                  <w:rPr>
                    <w:rFonts w:ascii="MS Gothic" w:eastAsia="MS Gothic" w:hAnsi="MS Gothic"/>
                    <w:lang w:val="es-ES"/>
                  </w:rPr>
                  <w:t>☐</w:t>
                </w:r>
              </w:sdtContent>
            </w:sdt>
            <w:r w:rsidR="00D109A6" w:rsidRPr="00203F6A">
              <w:rPr>
                <w:lang w:val="es-ES"/>
              </w:rPr>
              <w:t>Sí</w:t>
            </w:r>
          </w:p>
          <w:p w:rsidR="00D9498D" w:rsidRPr="00203F6A" w:rsidRDefault="004B2705" w:rsidP="00D9498D">
            <w:pPr>
              <w:pStyle w:val="StyleHeading6Left0Hanging025"/>
              <w:numPr>
                <w:ilvl w:val="0"/>
                <w:numId w:val="0"/>
              </w:numPr>
              <w:rPr>
                <w:lang w:val="es-ES"/>
              </w:rPr>
            </w:pPr>
            <w:sdt>
              <w:sdtPr>
                <w:rPr>
                  <w:lang w:val="es-ES"/>
                </w:rPr>
                <w:id w:val="1926686953"/>
                <w14:checkbox>
                  <w14:checked w14:val="0"/>
                  <w14:checkedState w14:val="2612" w14:font="MS Gothic"/>
                  <w14:uncheckedState w14:val="2610" w14:font="MS Gothic"/>
                </w14:checkbox>
              </w:sdtPr>
              <w:sdtContent>
                <w:r w:rsidR="00D9498D" w:rsidRPr="00203F6A">
                  <w:rPr>
                    <w:rFonts w:ascii="MS Mincho" w:eastAsia="MS Mincho" w:hAnsi="MS Mincho" w:cs="MS Mincho"/>
                    <w:lang w:val="es-ES"/>
                  </w:rPr>
                  <w:t>☐</w:t>
                </w:r>
              </w:sdtContent>
            </w:sdt>
            <w:r w:rsidR="00D9498D" w:rsidRPr="00203F6A">
              <w:rPr>
                <w:lang w:val="es-ES"/>
              </w:rPr>
              <w:t>No</w:t>
            </w:r>
          </w:p>
          <w:p w:rsidR="008A3680" w:rsidRPr="00203F6A" w:rsidRDefault="006664A8" w:rsidP="00D9498D">
            <w:pPr>
              <w:pStyle w:val="StyleHeading6Left0Hanging025"/>
              <w:numPr>
                <w:ilvl w:val="0"/>
                <w:numId w:val="0"/>
              </w:numPr>
              <w:rPr>
                <w:lang w:val="es-ES"/>
              </w:rPr>
            </w:pPr>
            <w:r w:rsidRPr="00203F6A">
              <w:rPr>
                <w:lang w:val="es-ES"/>
              </w:rPr>
              <w:t xml:space="preserve">Si no lo está, explique en el caso de qué frutas y por qué no funcionaría según su criterio. Proponga, además, </w:t>
            </w:r>
            <w:r w:rsidR="001A25AF" w:rsidRPr="00203F6A">
              <w:rPr>
                <w:lang w:val="es-ES"/>
              </w:rPr>
              <w:t>soluciones</w:t>
            </w:r>
            <w:r w:rsidRPr="00203F6A">
              <w:rPr>
                <w:lang w:val="es-ES"/>
              </w:rPr>
              <w:t xml:space="preserve"> alternativas</w:t>
            </w:r>
            <w:r w:rsidR="004E6C14" w:rsidRPr="00203F6A">
              <w:rPr>
                <w:b w:val="0"/>
                <w:lang w:val="es-ES"/>
              </w:rPr>
              <w:t xml:space="preserve">: </w:t>
            </w:r>
            <w:sdt>
              <w:sdtPr>
                <w:rPr>
                  <w:b w:val="0"/>
                  <w:color w:val="808080" w:themeColor="background1" w:themeShade="80"/>
                  <w:lang w:val="es-ES"/>
                </w:rPr>
                <w:id w:val="-1950998356"/>
                <w:text/>
              </w:sdtPr>
              <w:sdtContent>
                <w:r w:rsidR="002A77EF" w:rsidRPr="00203F6A">
                  <w:rPr>
                    <w:b w:val="0"/>
                    <w:color w:val="808080" w:themeColor="background1" w:themeShade="80"/>
                    <w:lang w:val="es-ES"/>
                  </w:rPr>
                  <w:t>Haga clic aquí para insertar texto.</w:t>
                </w:r>
              </w:sdtContent>
            </w:sdt>
          </w:p>
        </w:tc>
      </w:tr>
      <w:tr w:rsidR="00DA2AB0" w:rsidRPr="00203F6A" w:rsidTr="00556DC7">
        <w:tc>
          <w:tcPr>
            <w:tcW w:w="4342" w:type="dxa"/>
          </w:tcPr>
          <w:p w:rsidR="00D351B9" w:rsidRPr="00203F6A" w:rsidRDefault="005C7B1C" w:rsidP="000060AA">
            <w:pPr>
              <w:spacing w:before="120" w:after="120"/>
              <w:rPr>
                <w:strike/>
                <w:color w:val="000000"/>
                <w:szCs w:val="22"/>
                <w:lang w:val="es-ES"/>
              </w:rPr>
            </w:pPr>
            <w:r w:rsidRPr="00203F6A">
              <w:rPr>
                <w:strike/>
                <w:lang w:val="es-ES"/>
              </w:rPr>
              <w:t>Dentro de 1 día hábil, el reclamo debe ser enviado al vendedor</w:t>
            </w:r>
          </w:p>
          <w:p w:rsidR="00D351B9" w:rsidRPr="00203F6A" w:rsidRDefault="005C7B1C" w:rsidP="000060AA">
            <w:pPr>
              <w:spacing w:before="120" w:after="120"/>
              <w:rPr>
                <w:color w:val="000000"/>
                <w:szCs w:val="22"/>
                <w:lang w:val="es-ES"/>
              </w:rPr>
            </w:pPr>
            <w:r w:rsidRPr="00203F6A">
              <w:rPr>
                <w:color w:val="000000"/>
                <w:szCs w:val="22"/>
                <w:lang w:val="es-ES"/>
              </w:rPr>
              <w:t>Cuando reciba una reclamación de calidad, esta debe ser transferida al siguiente operador de la cadena de suministro en un plazo de 24 horas, a menos que el operador que ha recibido la reclamación asuma la responsabilidad y procese la reclamación.</w:t>
            </w:r>
          </w:p>
          <w:p w:rsidR="00423DC3" w:rsidRPr="00203F6A" w:rsidRDefault="005C7B1C" w:rsidP="000060AA">
            <w:pPr>
              <w:spacing w:before="120" w:after="120"/>
              <w:rPr>
                <w:color w:val="000000"/>
                <w:szCs w:val="22"/>
                <w:lang w:val="es-ES"/>
              </w:rPr>
            </w:pPr>
            <w:r w:rsidRPr="00203F6A">
              <w:rPr>
                <w:lang w:val="es-ES"/>
              </w:rPr>
              <w:t>En todos los casos</w:t>
            </w:r>
            <w:r w:rsidR="006664A8" w:rsidRPr="00203F6A">
              <w:rPr>
                <w:lang w:val="es-ES"/>
              </w:rPr>
              <w:t>, el comprador sol</w:t>
            </w:r>
            <w:r w:rsidRPr="00203F6A">
              <w:rPr>
                <w:lang w:val="es-ES"/>
              </w:rPr>
              <w:t>o puede reclamar contra el vendedor si el comprador puede demostrar que no es responsable del defecto.</w:t>
            </w:r>
          </w:p>
        </w:tc>
        <w:tc>
          <w:tcPr>
            <w:tcW w:w="4730" w:type="dxa"/>
            <w:shd w:val="clear" w:color="auto" w:fill="BED600" w:themeFill="accent1"/>
          </w:tcPr>
          <w:p w:rsidR="000E3EED" w:rsidRPr="00203F6A" w:rsidRDefault="00D109A6" w:rsidP="00D9498D">
            <w:pPr>
              <w:pStyle w:val="Heading3"/>
              <w:rPr>
                <w:lang w:val="es-ES"/>
              </w:rPr>
            </w:pPr>
            <w:r w:rsidRPr="00203F6A">
              <w:rPr>
                <w:lang w:val="es-ES"/>
              </w:rPr>
              <w:t>¿Está de acuerdo con esta parte del requisito?</w:t>
            </w:r>
          </w:p>
          <w:p w:rsidR="00D9498D" w:rsidRPr="00203F6A" w:rsidRDefault="004B2705" w:rsidP="00D9498D">
            <w:pPr>
              <w:pStyle w:val="StyleHeading6Left0Hanging025"/>
              <w:numPr>
                <w:ilvl w:val="0"/>
                <w:numId w:val="0"/>
              </w:numPr>
              <w:rPr>
                <w:lang w:val="es-ES"/>
              </w:rPr>
            </w:pPr>
            <w:sdt>
              <w:sdtPr>
                <w:rPr>
                  <w:lang w:val="es-ES"/>
                </w:rPr>
                <w:id w:val="-1439518894"/>
                <w14:checkbox>
                  <w14:checked w14:val="0"/>
                  <w14:checkedState w14:val="2612" w14:font="MS Gothic"/>
                  <w14:uncheckedState w14:val="2610" w14:font="MS Gothic"/>
                </w14:checkbox>
              </w:sdtPr>
              <w:sdtContent>
                <w:r w:rsidR="00D9498D" w:rsidRPr="00203F6A">
                  <w:rPr>
                    <w:rFonts w:ascii="MS Gothic" w:eastAsia="MS Gothic" w:hAnsi="MS Gothic"/>
                    <w:lang w:val="es-ES"/>
                  </w:rPr>
                  <w:t>☐</w:t>
                </w:r>
              </w:sdtContent>
            </w:sdt>
            <w:r w:rsidR="00D109A6" w:rsidRPr="00203F6A">
              <w:rPr>
                <w:lang w:val="es-ES"/>
              </w:rPr>
              <w:t>Sí</w:t>
            </w:r>
          </w:p>
          <w:p w:rsidR="00D9498D" w:rsidRPr="00203F6A" w:rsidRDefault="004B2705" w:rsidP="00D9498D">
            <w:pPr>
              <w:pStyle w:val="StyleHeading6Left0Hanging025"/>
              <w:numPr>
                <w:ilvl w:val="0"/>
                <w:numId w:val="0"/>
              </w:numPr>
              <w:rPr>
                <w:lang w:val="es-ES"/>
              </w:rPr>
            </w:pPr>
            <w:sdt>
              <w:sdtPr>
                <w:rPr>
                  <w:lang w:val="es-ES"/>
                </w:rPr>
                <w:id w:val="1374265608"/>
                <w14:checkbox>
                  <w14:checked w14:val="0"/>
                  <w14:checkedState w14:val="2612" w14:font="MS Gothic"/>
                  <w14:uncheckedState w14:val="2610" w14:font="MS Gothic"/>
                </w14:checkbox>
              </w:sdtPr>
              <w:sdtContent>
                <w:r w:rsidR="00D9498D" w:rsidRPr="00203F6A">
                  <w:rPr>
                    <w:rFonts w:ascii="MS Mincho" w:eastAsia="MS Mincho" w:hAnsi="MS Mincho" w:cs="MS Mincho"/>
                    <w:lang w:val="es-ES"/>
                  </w:rPr>
                  <w:t>☐</w:t>
                </w:r>
              </w:sdtContent>
            </w:sdt>
            <w:r w:rsidR="00D9498D" w:rsidRPr="00203F6A">
              <w:rPr>
                <w:lang w:val="es-ES"/>
              </w:rPr>
              <w:t>No</w:t>
            </w:r>
          </w:p>
          <w:p w:rsidR="00423DC3" w:rsidRPr="00203F6A" w:rsidRDefault="006664A8" w:rsidP="00D9498D">
            <w:pPr>
              <w:pStyle w:val="StyleHeading6Left0Hanging025"/>
              <w:numPr>
                <w:ilvl w:val="0"/>
                <w:numId w:val="0"/>
              </w:numPr>
              <w:rPr>
                <w:lang w:val="es-ES"/>
              </w:rPr>
            </w:pPr>
            <w:r w:rsidRPr="00203F6A">
              <w:rPr>
                <w:lang w:val="es-ES"/>
              </w:rPr>
              <w:t xml:space="preserve">Si no lo está, explique en el caso de qué frutas y por qué no funcionaría según su criterio. Proponga, además, </w:t>
            </w:r>
            <w:r w:rsidR="001A25AF" w:rsidRPr="00203F6A">
              <w:rPr>
                <w:lang w:val="es-ES"/>
              </w:rPr>
              <w:t>soluciones</w:t>
            </w:r>
            <w:r w:rsidRPr="00203F6A">
              <w:rPr>
                <w:lang w:val="es-ES"/>
              </w:rPr>
              <w:t xml:space="preserve"> alternativas</w:t>
            </w:r>
            <w:r w:rsidR="004E6C14" w:rsidRPr="00203F6A">
              <w:rPr>
                <w:b w:val="0"/>
                <w:lang w:val="es-ES"/>
              </w:rPr>
              <w:t xml:space="preserve">: </w:t>
            </w:r>
            <w:sdt>
              <w:sdtPr>
                <w:rPr>
                  <w:b w:val="0"/>
                  <w:color w:val="808080" w:themeColor="background1" w:themeShade="80"/>
                  <w:lang w:val="es-ES"/>
                </w:rPr>
                <w:id w:val="288326414"/>
                <w:text/>
              </w:sdtPr>
              <w:sdtContent>
                <w:r w:rsidR="002A77EF" w:rsidRPr="00203F6A">
                  <w:rPr>
                    <w:b w:val="0"/>
                    <w:color w:val="808080" w:themeColor="background1" w:themeShade="80"/>
                    <w:lang w:val="es-ES"/>
                  </w:rPr>
                  <w:t>Haga clic aquí para insertar texto.</w:t>
                </w:r>
              </w:sdtContent>
            </w:sdt>
          </w:p>
        </w:tc>
      </w:tr>
      <w:tr w:rsidR="00DA2AB0" w:rsidRPr="00203F6A" w:rsidTr="00556DC7">
        <w:trPr>
          <w:trHeight w:val="1169"/>
        </w:trPr>
        <w:tc>
          <w:tcPr>
            <w:tcW w:w="4342" w:type="dxa"/>
            <w:vMerge w:val="restart"/>
          </w:tcPr>
          <w:p w:rsidR="008A3680" w:rsidRPr="00203F6A" w:rsidRDefault="003F7DC4" w:rsidP="003F7DC4">
            <w:pPr>
              <w:spacing w:before="120" w:after="120"/>
              <w:rPr>
                <w:color w:val="FF0000"/>
                <w:lang w:val="es-ES"/>
              </w:rPr>
            </w:pPr>
            <w:r w:rsidRPr="00203F6A">
              <w:rPr>
                <w:color w:val="FF0000"/>
                <w:lang w:val="es-ES"/>
              </w:rPr>
              <w:lastRenderedPageBreak/>
              <w:t>En el caso de reclamaciones de calidad, solo se permite transferir a las organizaciones de productores los costes de la fruta y el embalaje (precio FOB) y el coste del transporte (embarque hasta el puerto de destino). Estos costes deben demostrarse de forma transparente a la organización de productores. La fecha de factura a los productores debe ser utilizada para el tipo cambio de la moneda.</w:t>
            </w:r>
          </w:p>
        </w:tc>
        <w:tc>
          <w:tcPr>
            <w:tcW w:w="4730" w:type="dxa"/>
            <w:shd w:val="clear" w:color="auto" w:fill="auto"/>
          </w:tcPr>
          <w:p w:rsidR="008A3680" w:rsidRPr="00203F6A" w:rsidRDefault="003F7DC4" w:rsidP="0039536F">
            <w:pPr>
              <w:rPr>
                <w:lang w:val="es-ES"/>
              </w:rPr>
            </w:pPr>
            <w:r w:rsidRPr="00203F6A">
              <w:rPr>
                <w:lang w:val="es-ES"/>
              </w:rPr>
              <w:t xml:space="preserve">Para proteger a los productores de posibles sobre cargos y evitar que </w:t>
            </w:r>
            <w:r w:rsidR="0039536F" w:rsidRPr="00203F6A">
              <w:rPr>
                <w:lang w:val="es-ES"/>
              </w:rPr>
              <w:t>produzcan</w:t>
            </w:r>
            <w:r w:rsidRPr="00203F6A">
              <w:rPr>
                <w:lang w:val="es-ES"/>
              </w:rPr>
              <w:t xml:space="preserve"> pérdidas injustas con</w:t>
            </w:r>
            <w:r w:rsidR="0039536F" w:rsidRPr="00203F6A">
              <w:rPr>
                <w:lang w:val="es-ES"/>
              </w:rPr>
              <w:t xml:space="preserve"> las</w:t>
            </w:r>
            <w:r w:rsidRPr="00203F6A">
              <w:rPr>
                <w:lang w:val="es-ES"/>
              </w:rPr>
              <w:t xml:space="preserve"> reclamaciones de calidad</w:t>
            </w:r>
            <w:r w:rsidR="0039536F" w:rsidRPr="00203F6A">
              <w:rPr>
                <w:lang w:val="es-ES"/>
              </w:rPr>
              <w:t>.</w:t>
            </w:r>
          </w:p>
        </w:tc>
      </w:tr>
      <w:tr w:rsidR="00DA2AB0" w:rsidRPr="00203F6A" w:rsidTr="00556DC7">
        <w:trPr>
          <w:trHeight w:val="1597"/>
        </w:trPr>
        <w:tc>
          <w:tcPr>
            <w:tcW w:w="4342" w:type="dxa"/>
            <w:vMerge/>
          </w:tcPr>
          <w:p w:rsidR="008A3680" w:rsidRPr="00203F6A" w:rsidRDefault="008A3680" w:rsidP="004451AE">
            <w:pPr>
              <w:spacing w:before="120" w:after="120"/>
              <w:rPr>
                <w:color w:val="FF0000"/>
                <w:lang w:val="es-ES"/>
              </w:rPr>
            </w:pPr>
          </w:p>
        </w:tc>
        <w:tc>
          <w:tcPr>
            <w:tcW w:w="4730" w:type="dxa"/>
            <w:shd w:val="clear" w:color="auto" w:fill="BED600" w:themeFill="accent1"/>
          </w:tcPr>
          <w:p w:rsidR="008A3680" w:rsidRPr="00203F6A" w:rsidRDefault="00D109A6" w:rsidP="00D9498D">
            <w:pPr>
              <w:pStyle w:val="Heading3"/>
              <w:rPr>
                <w:lang w:val="es-ES"/>
              </w:rPr>
            </w:pPr>
            <w:r w:rsidRPr="00203F6A">
              <w:rPr>
                <w:lang w:val="es-ES"/>
              </w:rPr>
              <w:t>¿Está de acuerdo con esta parte del requisito?</w:t>
            </w:r>
          </w:p>
          <w:p w:rsidR="007577CE" w:rsidRPr="00203F6A" w:rsidRDefault="004B2705" w:rsidP="007577CE">
            <w:pPr>
              <w:pStyle w:val="StyleHeading6Left0Hanging025"/>
              <w:numPr>
                <w:ilvl w:val="0"/>
                <w:numId w:val="0"/>
              </w:numPr>
              <w:rPr>
                <w:lang w:val="es-ES"/>
              </w:rPr>
            </w:pPr>
            <w:sdt>
              <w:sdtPr>
                <w:rPr>
                  <w:lang w:val="es-ES"/>
                </w:rPr>
                <w:id w:val="204067643"/>
                <w14:checkbox>
                  <w14:checked w14:val="0"/>
                  <w14:checkedState w14:val="2612" w14:font="MS Gothic"/>
                  <w14:uncheckedState w14:val="2610" w14:font="MS Gothic"/>
                </w14:checkbox>
              </w:sdtPr>
              <w:sdtContent>
                <w:r w:rsidR="007577CE" w:rsidRPr="00203F6A">
                  <w:rPr>
                    <w:rFonts w:ascii="MS Gothic" w:eastAsia="MS Gothic" w:hAnsi="MS Gothic"/>
                    <w:lang w:val="es-ES"/>
                  </w:rPr>
                  <w:t>☐</w:t>
                </w:r>
              </w:sdtContent>
            </w:sdt>
            <w:r w:rsidR="00D109A6" w:rsidRPr="00203F6A">
              <w:rPr>
                <w:lang w:val="es-ES"/>
              </w:rPr>
              <w:t>Sí</w:t>
            </w:r>
          </w:p>
          <w:p w:rsidR="007577CE" w:rsidRPr="00203F6A" w:rsidRDefault="004B2705" w:rsidP="007577CE">
            <w:pPr>
              <w:pStyle w:val="StyleHeading6Left0Hanging025"/>
              <w:numPr>
                <w:ilvl w:val="0"/>
                <w:numId w:val="0"/>
              </w:numPr>
              <w:rPr>
                <w:lang w:val="es-ES"/>
              </w:rPr>
            </w:pPr>
            <w:sdt>
              <w:sdtPr>
                <w:rPr>
                  <w:lang w:val="es-ES"/>
                </w:rPr>
                <w:id w:val="-178815803"/>
                <w14:checkbox>
                  <w14:checked w14:val="0"/>
                  <w14:checkedState w14:val="2612" w14:font="MS Gothic"/>
                  <w14:uncheckedState w14:val="2610" w14:font="MS Gothic"/>
                </w14:checkbox>
              </w:sdtPr>
              <w:sdtContent>
                <w:r w:rsidR="007577CE" w:rsidRPr="00203F6A">
                  <w:rPr>
                    <w:rFonts w:ascii="MS Mincho" w:eastAsia="MS Mincho" w:hAnsi="MS Mincho" w:cs="MS Mincho"/>
                    <w:lang w:val="es-ES"/>
                  </w:rPr>
                  <w:t>☐</w:t>
                </w:r>
              </w:sdtContent>
            </w:sdt>
            <w:r w:rsidR="007577CE" w:rsidRPr="00203F6A">
              <w:rPr>
                <w:lang w:val="es-ES"/>
              </w:rPr>
              <w:t>No</w:t>
            </w:r>
          </w:p>
          <w:p w:rsidR="008A3680" w:rsidRPr="00203F6A" w:rsidRDefault="006664A8" w:rsidP="007577CE">
            <w:pPr>
              <w:pStyle w:val="StyleHeading6Left0Hanging025"/>
              <w:numPr>
                <w:ilvl w:val="0"/>
                <w:numId w:val="0"/>
              </w:numPr>
              <w:rPr>
                <w:lang w:val="es-ES"/>
              </w:rPr>
            </w:pPr>
            <w:r w:rsidRPr="00203F6A">
              <w:rPr>
                <w:lang w:val="es-ES"/>
              </w:rPr>
              <w:t xml:space="preserve">Si no lo está, explique en el caso de qué frutas y por qué no funcionaría según su criterio. Proponga, además, </w:t>
            </w:r>
            <w:r w:rsidR="001A25AF" w:rsidRPr="00203F6A">
              <w:rPr>
                <w:lang w:val="es-ES"/>
              </w:rPr>
              <w:t>soluciones</w:t>
            </w:r>
            <w:r w:rsidRPr="00203F6A">
              <w:rPr>
                <w:lang w:val="es-ES"/>
              </w:rPr>
              <w:t xml:space="preserve"> alternativas</w:t>
            </w:r>
            <w:r w:rsidR="004E6C14" w:rsidRPr="00203F6A">
              <w:rPr>
                <w:b w:val="0"/>
                <w:lang w:val="es-ES"/>
              </w:rPr>
              <w:t xml:space="preserve">: </w:t>
            </w:r>
            <w:sdt>
              <w:sdtPr>
                <w:rPr>
                  <w:b w:val="0"/>
                  <w:color w:val="808080" w:themeColor="background1" w:themeShade="80"/>
                  <w:lang w:val="es-ES"/>
                </w:rPr>
                <w:id w:val="-133561522"/>
                <w:text/>
              </w:sdtPr>
              <w:sdtContent>
                <w:r w:rsidR="002A77EF" w:rsidRPr="00203F6A">
                  <w:rPr>
                    <w:b w:val="0"/>
                    <w:color w:val="808080" w:themeColor="background1" w:themeShade="80"/>
                    <w:lang w:val="es-ES"/>
                  </w:rPr>
                  <w:t>Haga clic aquí para insertar texto.</w:t>
                </w:r>
              </w:sdtContent>
            </w:sdt>
          </w:p>
        </w:tc>
      </w:tr>
      <w:tr w:rsidR="00DA2AB0" w:rsidRPr="00203F6A" w:rsidTr="00556DC7">
        <w:tc>
          <w:tcPr>
            <w:tcW w:w="4342" w:type="dxa"/>
          </w:tcPr>
          <w:p w:rsidR="00423DC3" w:rsidRPr="00203F6A" w:rsidRDefault="00AC7FE0" w:rsidP="00AC7FE0">
            <w:pPr>
              <w:spacing w:before="120" w:after="120"/>
              <w:rPr>
                <w:color w:val="000000"/>
                <w:szCs w:val="22"/>
                <w:lang w:val="es-ES"/>
              </w:rPr>
            </w:pPr>
            <w:r w:rsidRPr="00203F6A">
              <w:rPr>
                <w:lang w:val="es-ES"/>
              </w:rPr>
              <w:t xml:space="preserve">No se puede responsabilizar a los productores por los costos adicionales derivados del transporte y manipulación de volúmenes defectuosos si los problemas de calidad pueden </w:t>
            </w:r>
            <w:r w:rsidRPr="00203F6A">
              <w:rPr>
                <w:strike/>
                <w:lang w:val="es-ES"/>
              </w:rPr>
              <w:t>normalmente</w:t>
            </w:r>
            <w:r w:rsidRPr="00203F6A">
              <w:rPr>
                <w:lang w:val="es-ES"/>
              </w:rPr>
              <w:t xml:space="preserve"> haberse detectado antes o en el puerto de embarque o de destino.</w:t>
            </w:r>
          </w:p>
        </w:tc>
        <w:tc>
          <w:tcPr>
            <w:tcW w:w="4730" w:type="dxa"/>
            <w:shd w:val="clear" w:color="auto" w:fill="BED600" w:themeFill="accent1"/>
          </w:tcPr>
          <w:p w:rsidR="000E3EED" w:rsidRPr="00203F6A" w:rsidRDefault="00D109A6" w:rsidP="007577CE">
            <w:pPr>
              <w:pStyle w:val="Heading3"/>
              <w:rPr>
                <w:lang w:val="es-ES"/>
              </w:rPr>
            </w:pPr>
            <w:r w:rsidRPr="00203F6A">
              <w:rPr>
                <w:lang w:val="es-ES"/>
              </w:rPr>
              <w:t>¿Está de acuerdo con esta parte del requisito?</w:t>
            </w:r>
          </w:p>
          <w:p w:rsidR="007577CE" w:rsidRPr="00203F6A" w:rsidRDefault="004B2705" w:rsidP="007577CE">
            <w:pPr>
              <w:pStyle w:val="StyleHeading6Left0Hanging025"/>
              <w:numPr>
                <w:ilvl w:val="0"/>
                <w:numId w:val="0"/>
              </w:numPr>
              <w:rPr>
                <w:lang w:val="es-ES"/>
              </w:rPr>
            </w:pPr>
            <w:sdt>
              <w:sdtPr>
                <w:rPr>
                  <w:lang w:val="es-ES"/>
                </w:rPr>
                <w:id w:val="830109201"/>
                <w14:checkbox>
                  <w14:checked w14:val="0"/>
                  <w14:checkedState w14:val="2612" w14:font="MS Gothic"/>
                  <w14:uncheckedState w14:val="2610" w14:font="MS Gothic"/>
                </w14:checkbox>
              </w:sdtPr>
              <w:sdtContent>
                <w:r w:rsidR="007577CE" w:rsidRPr="00203F6A">
                  <w:rPr>
                    <w:rFonts w:ascii="MS Gothic" w:eastAsia="MS Gothic" w:hAnsi="MS Gothic"/>
                    <w:lang w:val="es-ES"/>
                  </w:rPr>
                  <w:t>☐</w:t>
                </w:r>
              </w:sdtContent>
            </w:sdt>
            <w:r w:rsidR="00D109A6" w:rsidRPr="00203F6A">
              <w:rPr>
                <w:lang w:val="es-ES"/>
              </w:rPr>
              <w:t>Sí</w:t>
            </w:r>
          </w:p>
          <w:p w:rsidR="007577CE" w:rsidRPr="00203F6A" w:rsidRDefault="004B2705" w:rsidP="007577CE">
            <w:pPr>
              <w:pStyle w:val="StyleHeading6Left0Hanging025"/>
              <w:numPr>
                <w:ilvl w:val="0"/>
                <w:numId w:val="0"/>
              </w:numPr>
              <w:rPr>
                <w:lang w:val="es-ES"/>
              </w:rPr>
            </w:pPr>
            <w:sdt>
              <w:sdtPr>
                <w:rPr>
                  <w:lang w:val="es-ES"/>
                </w:rPr>
                <w:id w:val="-1050064262"/>
                <w14:checkbox>
                  <w14:checked w14:val="0"/>
                  <w14:checkedState w14:val="2612" w14:font="MS Gothic"/>
                  <w14:uncheckedState w14:val="2610" w14:font="MS Gothic"/>
                </w14:checkbox>
              </w:sdtPr>
              <w:sdtContent>
                <w:r w:rsidR="006F65F5">
                  <w:rPr>
                    <w:rFonts w:ascii="MS Gothic" w:eastAsia="MS Gothic" w:hAnsi="MS Gothic" w:hint="eastAsia"/>
                    <w:lang w:val="es-ES"/>
                  </w:rPr>
                  <w:t>☐</w:t>
                </w:r>
              </w:sdtContent>
            </w:sdt>
            <w:r w:rsidR="007577CE" w:rsidRPr="00203F6A">
              <w:rPr>
                <w:lang w:val="es-ES"/>
              </w:rPr>
              <w:t>No</w:t>
            </w:r>
          </w:p>
          <w:p w:rsidR="00423DC3" w:rsidRPr="00203F6A" w:rsidRDefault="006664A8" w:rsidP="007577CE">
            <w:pPr>
              <w:pStyle w:val="StyleHeading6Left0Hanging025"/>
              <w:numPr>
                <w:ilvl w:val="0"/>
                <w:numId w:val="0"/>
              </w:numPr>
              <w:rPr>
                <w:lang w:val="es-ES"/>
              </w:rPr>
            </w:pPr>
            <w:r w:rsidRPr="00203F6A">
              <w:rPr>
                <w:lang w:val="es-ES"/>
              </w:rPr>
              <w:t xml:space="preserve">Si no lo está, explique en el caso de qué frutas y por qué no funcionaría según su criterio. Proponga, además, </w:t>
            </w:r>
            <w:r w:rsidR="001A25AF" w:rsidRPr="00203F6A">
              <w:rPr>
                <w:lang w:val="es-ES"/>
              </w:rPr>
              <w:t>soluciones</w:t>
            </w:r>
            <w:r w:rsidRPr="00203F6A">
              <w:rPr>
                <w:lang w:val="es-ES"/>
              </w:rPr>
              <w:t xml:space="preserve"> alternativas</w:t>
            </w:r>
            <w:r w:rsidR="004E6C14" w:rsidRPr="00203F6A">
              <w:rPr>
                <w:b w:val="0"/>
                <w:lang w:val="es-ES"/>
              </w:rPr>
              <w:t xml:space="preserve">: </w:t>
            </w:r>
            <w:sdt>
              <w:sdtPr>
                <w:rPr>
                  <w:b w:val="0"/>
                  <w:color w:val="808080" w:themeColor="background1" w:themeShade="80"/>
                  <w:lang w:val="es-ES"/>
                </w:rPr>
                <w:id w:val="1887067609"/>
                <w:text/>
              </w:sdtPr>
              <w:sdtContent>
                <w:r w:rsidR="002A77EF" w:rsidRPr="00203F6A">
                  <w:rPr>
                    <w:b w:val="0"/>
                    <w:color w:val="808080" w:themeColor="background1" w:themeShade="80"/>
                    <w:lang w:val="es-ES"/>
                  </w:rPr>
                  <w:t>Haga clic aquí para insertar texto.</w:t>
                </w:r>
              </w:sdtContent>
            </w:sdt>
          </w:p>
        </w:tc>
      </w:tr>
      <w:tr w:rsidR="00DA2AB0" w:rsidRPr="00203F6A" w:rsidTr="00556DC7">
        <w:tc>
          <w:tcPr>
            <w:tcW w:w="4342" w:type="dxa"/>
          </w:tcPr>
          <w:p w:rsidR="00423DC3" w:rsidRPr="00203F6A" w:rsidRDefault="00DA2AB0" w:rsidP="00AC7FE0">
            <w:pPr>
              <w:spacing w:before="120" w:after="120"/>
              <w:rPr>
                <w:color w:val="000000"/>
                <w:szCs w:val="22"/>
                <w:lang w:val="es-ES"/>
              </w:rPr>
            </w:pPr>
            <w:r w:rsidRPr="00203F6A">
              <w:rPr>
                <w:lang w:val="es-ES"/>
              </w:rPr>
              <w:t>Algunos defectos, como por ejemplo la corona putrefacta, la corona enmohecida,</w:t>
            </w:r>
            <w:r w:rsidR="00AC7FE0" w:rsidRPr="00203F6A">
              <w:rPr>
                <w:lang w:val="es-ES"/>
              </w:rPr>
              <w:t xml:space="preserve"> las</w:t>
            </w:r>
            <w:r w:rsidRPr="00203F6A">
              <w:rPr>
                <w:lang w:val="es-ES"/>
              </w:rPr>
              <w:t xml:space="preserve"> magulladuras, cuello putrefacto, piel putrefacta, la maduración y otras alteraciones, </w:t>
            </w:r>
            <w:r w:rsidRPr="00203F6A">
              <w:rPr>
                <w:color w:val="FF0000"/>
                <w:lang w:val="es-ES"/>
              </w:rPr>
              <w:t xml:space="preserve">se producen </w:t>
            </w:r>
            <w:r w:rsidR="00AC7FE0" w:rsidRPr="00203F6A">
              <w:rPr>
                <w:color w:val="FF0000"/>
                <w:lang w:val="es-ES"/>
              </w:rPr>
              <w:t>principal</w:t>
            </w:r>
            <w:r w:rsidRPr="00203F6A">
              <w:rPr>
                <w:color w:val="FF0000"/>
                <w:lang w:val="es-ES"/>
              </w:rPr>
              <w:t>m</w:t>
            </w:r>
            <w:r w:rsidR="00AC7FE0" w:rsidRPr="00203F6A">
              <w:rPr>
                <w:color w:val="FF0000"/>
                <w:lang w:val="es-ES"/>
              </w:rPr>
              <w:t>en</w:t>
            </w:r>
            <w:r w:rsidRPr="00203F6A">
              <w:rPr>
                <w:color w:val="FF0000"/>
                <w:lang w:val="es-ES"/>
              </w:rPr>
              <w:t xml:space="preserve">te </w:t>
            </w:r>
            <w:r w:rsidRPr="00203F6A">
              <w:rPr>
                <w:lang w:val="es-ES"/>
              </w:rPr>
              <w:t>después de que el buque abandona el puerto de carga. En estos casos, la fruta puede ser rechazada en el puerto de destino.</w:t>
            </w:r>
          </w:p>
        </w:tc>
        <w:tc>
          <w:tcPr>
            <w:tcW w:w="4730" w:type="dxa"/>
            <w:shd w:val="clear" w:color="auto" w:fill="BED600" w:themeFill="accent1"/>
          </w:tcPr>
          <w:p w:rsidR="000E3EED" w:rsidRPr="00203F6A" w:rsidRDefault="00D109A6" w:rsidP="007577CE">
            <w:pPr>
              <w:pStyle w:val="Heading3"/>
              <w:rPr>
                <w:lang w:val="es-ES"/>
              </w:rPr>
            </w:pPr>
            <w:r w:rsidRPr="00203F6A">
              <w:rPr>
                <w:lang w:val="es-ES"/>
              </w:rPr>
              <w:t>¿Está de acuerdo con esta parte del requisito?</w:t>
            </w:r>
          </w:p>
          <w:p w:rsidR="007577CE" w:rsidRPr="00203F6A" w:rsidRDefault="004B2705" w:rsidP="007577CE">
            <w:pPr>
              <w:pStyle w:val="StyleHeading6Left0Hanging025"/>
              <w:numPr>
                <w:ilvl w:val="0"/>
                <w:numId w:val="0"/>
              </w:numPr>
              <w:rPr>
                <w:lang w:val="es-ES"/>
              </w:rPr>
            </w:pPr>
            <w:sdt>
              <w:sdtPr>
                <w:rPr>
                  <w:lang w:val="es-ES"/>
                </w:rPr>
                <w:id w:val="1529914827"/>
                <w14:checkbox>
                  <w14:checked w14:val="0"/>
                  <w14:checkedState w14:val="2612" w14:font="MS Gothic"/>
                  <w14:uncheckedState w14:val="2610" w14:font="MS Gothic"/>
                </w14:checkbox>
              </w:sdtPr>
              <w:sdtContent>
                <w:r w:rsidR="007577CE" w:rsidRPr="00203F6A">
                  <w:rPr>
                    <w:rFonts w:ascii="MS Gothic" w:eastAsia="MS Gothic" w:hAnsi="MS Gothic"/>
                    <w:lang w:val="es-ES"/>
                  </w:rPr>
                  <w:t>☐</w:t>
                </w:r>
              </w:sdtContent>
            </w:sdt>
            <w:r w:rsidR="00D109A6" w:rsidRPr="00203F6A">
              <w:rPr>
                <w:lang w:val="es-ES"/>
              </w:rPr>
              <w:t>Sí</w:t>
            </w:r>
          </w:p>
          <w:p w:rsidR="007577CE" w:rsidRPr="00203F6A" w:rsidRDefault="004B2705" w:rsidP="007577CE">
            <w:pPr>
              <w:pStyle w:val="StyleHeading6Left0Hanging025"/>
              <w:numPr>
                <w:ilvl w:val="0"/>
                <w:numId w:val="0"/>
              </w:numPr>
              <w:rPr>
                <w:lang w:val="es-ES"/>
              </w:rPr>
            </w:pPr>
            <w:sdt>
              <w:sdtPr>
                <w:rPr>
                  <w:lang w:val="es-ES"/>
                </w:rPr>
                <w:id w:val="-1358340239"/>
                <w14:checkbox>
                  <w14:checked w14:val="0"/>
                  <w14:checkedState w14:val="2612" w14:font="MS Gothic"/>
                  <w14:uncheckedState w14:val="2610" w14:font="MS Gothic"/>
                </w14:checkbox>
              </w:sdtPr>
              <w:sdtContent>
                <w:r w:rsidR="007577CE" w:rsidRPr="00203F6A">
                  <w:rPr>
                    <w:rFonts w:ascii="MS Mincho" w:eastAsia="MS Mincho" w:hAnsi="MS Mincho" w:cs="MS Mincho"/>
                    <w:lang w:val="es-ES"/>
                  </w:rPr>
                  <w:t>☐</w:t>
                </w:r>
              </w:sdtContent>
            </w:sdt>
            <w:r w:rsidR="007577CE" w:rsidRPr="00203F6A">
              <w:rPr>
                <w:lang w:val="es-ES"/>
              </w:rPr>
              <w:t>No</w:t>
            </w:r>
          </w:p>
          <w:p w:rsidR="00423DC3" w:rsidRPr="00203F6A" w:rsidRDefault="006664A8" w:rsidP="007577CE">
            <w:pPr>
              <w:pStyle w:val="StyleHeading6Left0Hanging025"/>
              <w:numPr>
                <w:ilvl w:val="0"/>
                <w:numId w:val="0"/>
              </w:numPr>
              <w:rPr>
                <w:lang w:val="es-ES"/>
              </w:rPr>
            </w:pPr>
            <w:r w:rsidRPr="00203F6A">
              <w:rPr>
                <w:lang w:val="es-ES"/>
              </w:rPr>
              <w:t xml:space="preserve">Si no lo está, explique en el caso de qué frutas y por qué no funcionaría según su criterio. Proponga, además, </w:t>
            </w:r>
            <w:r w:rsidR="001A25AF" w:rsidRPr="00203F6A">
              <w:rPr>
                <w:lang w:val="es-ES"/>
              </w:rPr>
              <w:t>soluciones</w:t>
            </w:r>
            <w:r w:rsidRPr="00203F6A">
              <w:rPr>
                <w:lang w:val="es-ES"/>
              </w:rPr>
              <w:t xml:space="preserve"> alternativas</w:t>
            </w:r>
            <w:r w:rsidR="004E6C14" w:rsidRPr="00203F6A">
              <w:rPr>
                <w:b w:val="0"/>
                <w:lang w:val="es-ES"/>
              </w:rPr>
              <w:t xml:space="preserve">: </w:t>
            </w:r>
            <w:sdt>
              <w:sdtPr>
                <w:rPr>
                  <w:b w:val="0"/>
                  <w:color w:val="808080" w:themeColor="background1" w:themeShade="80"/>
                  <w:lang w:val="es-ES"/>
                </w:rPr>
                <w:id w:val="-865135032"/>
                <w:text/>
              </w:sdtPr>
              <w:sdtContent>
                <w:r w:rsidR="002A77EF" w:rsidRPr="00203F6A">
                  <w:rPr>
                    <w:b w:val="0"/>
                    <w:color w:val="808080" w:themeColor="background1" w:themeShade="80"/>
                    <w:lang w:val="es-ES"/>
                  </w:rPr>
                  <w:t>Haga clic aquí para insertar texto.</w:t>
                </w:r>
              </w:sdtContent>
            </w:sdt>
          </w:p>
        </w:tc>
      </w:tr>
      <w:tr w:rsidR="00DA2AB0" w:rsidRPr="00203F6A" w:rsidTr="00556DC7">
        <w:tc>
          <w:tcPr>
            <w:tcW w:w="4342" w:type="dxa"/>
          </w:tcPr>
          <w:p w:rsidR="00423DC3" w:rsidRPr="00203F6A" w:rsidRDefault="0039536F" w:rsidP="00423DC3">
            <w:pPr>
              <w:spacing w:before="120" w:after="120"/>
              <w:rPr>
                <w:color w:val="000000"/>
                <w:szCs w:val="22"/>
                <w:lang w:val="es-ES"/>
              </w:rPr>
            </w:pPr>
            <w:r w:rsidRPr="00203F6A">
              <w:rPr>
                <w:lang w:val="es-ES"/>
              </w:rPr>
              <w:t>Para ser válidas, todas las reclamaciones deben contener la siguiente información:</w:t>
            </w:r>
          </w:p>
          <w:p w:rsidR="00423DC3" w:rsidRPr="00203F6A" w:rsidRDefault="0039536F" w:rsidP="00423DC3">
            <w:pPr>
              <w:spacing w:before="120" w:after="120"/>
              <w:rPr>
                <w:color w:val="000000"/>
                <w:lang w:val="es-ES"/>
              </w:rPr>
            </w:pPr>
            <w:r w:rsidRPr="00203F6A">
              <w:rPr>
                <w:lang w:val="es-ES"/>
              </w:rPr>
              <w:t xml:space="preserve">Los datos precisos del envío, la fecha mínima, el nombre del buque, el volumen total de Comercio Justo Fairtrade y puerto de </w:t>
            </w:r>
            <w:r w:rsidRPr="00203F6A">
              <w:rPr>
                <w:lang w:val="es-ES"/>
              </w:rPr>
              <w:lastRenderedPageBreak/>
              <w:t>descarga.</w:t>
            </w:r>
          </w:p>
          <w:p w:rsidR="00423DC3" w:rsidRPr="00203F6A" w:rsidRDefault="0039536F" w:rsidP="00423DC3">
            <w:pPr>
              <w:spacing w:before="120" w:after="120"/>
              <w:rPr>
                <w:color w:val="000000"/>
                <w:lang w:val="es-ES"/>
              </w:rPr>
            </w:pPr>
            <w:r w:rsidRPr="00203F6A">
              <w:rPr>
                <w:lang w:val="es-ES"/>
              </w:rPr>
              <w:t>Una descripción de los problemas de calidad, incluyendo fotos que documenten el defecto, los códigos de tod</w:t>
            </w:r>
            <w:r w:rsidR="00556DC7" w:rsidRPr="00203F6A">
              <w:rPr>
                <w:lang w:val="es-ES"/>
              </w:rPr>
              <w:t>o</w:t>
            </w:r>
            <w:r w:rsidR="001A25AF" w:rsidRPr="00203F6A">
              <w:rPr>
                <w:lang w:val="es-ES"/>
              </w:rPr>
              <w:t>s la</w:t>
            </w:r>
            <w:r w:rsidRPr="00203F6A">
              <w:rPr>
                <w:lang w:val="es-ES"/>
              </w:rPr>
              <w:t>s paletas afectadas y el alcance del problema de calidad específico (porcentaje de las cajas afectadas por paleta).</w:t>
            </w:r>
          </w:p>
          <w:p w:rsidR="00423DC3" w:rsidRPr="00203F6A" w:rsidRDefault="00556DC7" w:rsidP="00556DC7">
            <w:pPr>
              <w:spacing w:before="120" w:after="120"/>
              <w:rPr>
                <w:color w:val="000000"/>
                <w:lang w:val="es-ES"/>
              </w:rPr>
            </w:pPr>
            <w:r w:rsidRPr="00203F6A">
              <w:rPr>
                <w:color w:val="000000"/>
                <w:lang w:val="es-ES"/>
              </w:rPr>
              <w:t>Si el comprador o el madurador no envía el informe con el contenido especificado en esta sección, y dentro del plazo, el productor/ exportador puede considerar que el envío es aceptado.</w:t>
            </w:r>
          </w:p>
        </w:tc>
        <w:tc>
          <w:tcPr>
            <w:tcW w:w="4730" w:type="dxa"/>
            <w:shd w:val="clear" w:color="auto" w:fill="BED600" w:themeFill="accent1"/>
          </w:tcPr>
          <w:p w:rsidR="000E3EED" w:rsidRPr="00203F6A" w:rsidRDefault="00D109A6" w:rsidP="007577CE">
            <w:pPr>
              <w:pStyle w:val="Heading3"/>
              <w:rPr>
                <w:lang w:val="es-ES"/>
              </w:rPr>
            </w:pPr>
            <w:r w:rsidRPr="00203F6A">
              <w:rPr>
                <w:lang w:val="es-ES"/>
              </w:rPr>
              <w:lastRenderedPageBreak/>
              <w:t>¿Está de acuerdo con esta parte del requisito?</w:t>
            </w:r>
          </w:p>
          <w:p w:rsidR="007577CE" w:rsidRPr="00203F6A" w:rsidRDefault="004B2705" w:rsidP="007577CE">
            <w:pPr>
              <w:pStyle w:val="StyleHeading6Left0Hanging025"/>
              <w:numPr>
                <w:ilvl w:val="0"/>
                <w:numId w:val="0"/>
              </w:numPr>
              <w:rPr>
                <w:lang w:val="es-ES"/>
              </w:rPr>
            </w:pPr>
            <w:sdt>
              <w:sdtPr>
                <w:rPr>
                  <w:lang w:val="es-ES"/>
                </w:rPr>
                <w:id w:val="1989752441"/>
                <w14:checkbox>
                  <w14:checked w14:val="0"/>
                  <w14:checkedState w14:val="2612" w14:font="MS Gothic"/>
                  <w14:uncheckedState w14:val="2610" w14:font="MS Gothic"/>
                </w14:checkbox>
              </w:sdtPr>
              <w:sdtContent>
                <w:r w:rsidR="007577CE" w:rsidRPr="00203F6A">
                  <w:rPr>
                    <w:rFonts w:ascii="MS Gothic" w:eastAsia="MS Gothic" w:hAnsi="MS Gothic"/>
                    <w:lang w:val="es-ES"/>
                  </w:rPr>
                  <w:t>☐</w:t>
                </w:r>
              </w:sdtContent>
            </w:sdt>
            <w:r w:rsidR="00D109A6" w:rsidRPr="00203F6A">
              <w:rPr>
                <w:lang w:val="es-ES"/>
              </w:rPr>
              <w:t>Sí</w:t>
            </w:r>
          </w:p>
          <w:p w:rsidR="007577CE" w:rsidRPr="00203F6A" w:rsidRDefault="004B2705" w:rsidP="007577CE">
            <w:pPr>
              <w:pStyle w:val="StyleHeading6Left0Hanging025"/>
              <w:numPr>
                <w:ilvl w:val="0"/>
                <w:numId w:val="0"/>
              </w:numPr>
              <w:rPr>
                <w:lang w:val="es-ES"/>
              </w:rPr>
            </w:pPr>
            <w:sdt>
              <w:sdtPr>
                <w:rPr>
                  <w:lang w:val="es-ES"/>
                </w:rPr>
                <w:id w:val="179864991"/>
                <w14:checkbox>
                  <w14:checked w14:val="0"/>
                  <w14:checkedState w14:val="2612" w14:font="MS Gothic"/>
                  <w14:uncheckedState w14:val="2610" w14:font="MS Gothic"/>
                </w14:checkbox>
              </w:sdtPr>
              <w:sdtContent>
                <w:r w:rsidR="007577CE" w:rsidRPr="00203F6A">
                  <w:rPr>
                    <w:rFonts w:ascii="MS Mincho" w:eastAsia="MS Mincho" w:hAnsi="MS Mincho" w:cs="MS Mincho"/>
                    <w:lang w:val="es-ES"/>
                  </w:rPr>
                  <w:t>☐</w:t>
                </w:r>
              </w:sdtContent>
            </w:sdt>
            <w:r w:rsidR="007577CE" w:rsidRPr="00203F6A">
              <w:rPr>
                <w:lang w:val="es-ES"/>
              </w:rPr>
              <w:t>No</w:t>
            </w:r>
          </w:p>
          <w:p w:rsidR="00423DC3" w:rsidRPr="00203F6A" w:rsidRDefault="006664A8" w:rsidP="007577CE">
            <w:pPr>
              <w:pStyle w:val="StyleHeading6Left0Hanging025"/>
              <w:numPr>
                <w:ilvl w:val="0"/>
                <w:numId w:val="0"/>
              </w:numPr>
              <w:rPr>
                <w:lang w:val="es-ES"/>
              </w:rPr>
            </w:pPr>
            <w:r w:rsidRPr="00203F6A">
              <w:rPr>
                <w:lang w:val="es-ES"/>
              </w:rPr>
              <w:lastRenderedPageBreak/>
              <w:t xml:space="preserve">Si no lo está, explique en el caso de qué frutas y por qué no funcionaría según su criterio. Proponga, además, </w:t>
            </w:r>
            <w:r w:rsidR="001A25AF" w:rsidRPr="00203F6A">
              <w:rPr>
                <w:lang w:val="es-ES"/>
              </w:rPr>
              <w:t>soluciones</w:t>
            </w:r>
            <w:r w:rsidRPr="00203F6A">
              <w:rPr>
                <w:lang w:val="es-ES"/>
              </w:rPr>
              <w:t xml:space="preserve"> alternativas</w:t>
            </w:r>
            <w:r w:rsidR="004E6C14" w:rsidRPr="00203F6A">
              <w:rPr>
                <w:b w:val="0"/>
                <w:lang w:val="es-ES"/>
              </w:rPr>
              <w:t xml:space="preserve">: </w:t>
            </w:r>
            <w:sdt>
              <w:sdtPr>
                <w:rPr>
                  <w:b w:val="0"/>
                  <w:color w:val="808080" w:themeColor="background1" w:themeShade="80"/>
                  <w:lang w:val="es-ES"/>
                </w:rPr>
                <w:id w:val="-2135786067"/>
                <w:text/>
              </w:sdtPr>
              <w:sdtContent>
                <w:r w:rsidR="002A77EF" w:rsidRPr="00203F6A">
                  <w:rPr>
                    <w:b w:val="0"/>
                    <w:color w:val="808080" w:themeColor="background1" w:themeShade="80"/>
                    <w:lang w:val="es-ES"/>
                  </w:rPr>
                  <w:t>Haga clic aquí para insertar texto.</w:t>
                </w:r>
              </w:sdtContent>
            </w:sdt>
          </w:p>
        </w:tc>
      </w:tr>
      <w:tr w:rsidR="00DA2AB0" w:rsidRPr="00203F6A" w:rsidTr="00556DC7">
        <w:tc>
          <w:tcPr>
            <w:tcW w:w="4342" w:type="dxa"/>
          </w:tcPr>
          <w:p w:rsidR="00423DC3" w:rsidRPr="00203F6A" w:rsidRDefault="006664A8" w:rsidP="00423DC3">
            <w:pPr>
              <w:spacing w:before="120" w:after="120"/>
              <w:rPr>
                <w:color w:val="000000"/>
                <w:lang w:val="es-ES"/>
              </w:rPr>
            </w:pPr>
            <w:r w:rsidRPr="00203F6A">
              <w:rPr>
                <w:b/>
                <w:lang w:val="es-ES"/>
              </w:rPr>
              <w:lastRenderedPageBreak/>
              <w:t>Inspección de calidad autorizada en el país de destino</w:t>
            </w:r>
          </w:p>
          <w:p w:rsidR="00423DC3" w:rsidRPr="00203F6A" w:rsidRDefault="00DA2AB0" w:rsidP="00423DC3">
            <w:pPr>
              <w:spacing w:before="120" w:after="120"/>
              <w:rPr>
                <w:color w:val="000000"/>
                <w:lang w:val="es-ES"/>
              </w:rPr>
            </w:pPr>
            <w:r w:rsidRPr="00203F6A">
              <w:rPr>
                <w:lang w:val="es-ES"/>
              </w:rPr>
              <w:t>Dentro de las 48 horas siguientes después de recibir el reclamo de calidad del comprador (o madurador), el vendedor puede notificar por escrito al pagador (o madurador) Fairtrade que se encargará de organizar una inspección de control por un perito autorizado.</w:t>
            </w:r>
          </w:p>
          <w:p w:rsidR="00423DC3" w:rsidRPr="00203F6A" w:rsidRDefault="00DA2AB0" w:rsidP="00423DC3">
            <w:pPr>
              <w:spacing w:before="120" w:after="120"/>
              <w:rPr>
                <w:color w:val="000000"/>
                <w:lang w:val="es-ES"/>
              </w:rPr>
            </w:pPr>
            <w:r w:rsidRPr="00203F6A">
              <w:rPr>
                <w:lang w:val="es-ES"/>
              </w:rPr>
              <w:t>Este perito será contratado y pagado por la entidad contratante, a menos que ambas partes hayan acordado otra cosa.</w:t>
            </w:r>
          </w:p>
          <w:p w:rsidR="00423DC3" w:rsidRPr="00203F6A" w:rsidRDefault="00DA2AB0" w:rsidP="00423DC3">
            <w:pPr>
              <w:spacing w:before="120" w:after="120"/>
              <w:rPr>
                <w:color w:val="000000"/>
                <w:lang w:val="es-ES"/>
              </w:rPr>
            </w:pPr>
            <w:r w:rsidRPr="00203F6A">
              <w:rPr>
                <w:lang w:val="es-ES"/>
              </w:rPr>
              <w:t>La parte solicitante (comprador y/o madurador) debe facilitar esta inspección dentro de los 5 días después de que el vendedor haya recibido el reclamo de calidad.</w:t>
            </w:r>
          </w:p>
          <w:p w:rsidR="00423DC3" w:rsidRPr="00203F6A" w:rsidRDefault="00DA2AB0" w:rsidP="00423DC3">
            <w:pPr>
              <w:spacing w:before="120" w:after="120"/>
              <w:rPr>
                <w:color w:val="000000"/>
                <w:lang w:val="es-ES"/>
              </w:rPr>
            </w:pPr>
            <w:r w:rsidRPr="00203F6A">
              <w:rPr>
                <w:lang w:val="es-ES"/>
              </w:rPr>
              <w:t>Si el vendedor no reacciona ante el informe de calidad dentro del plazo establecido, el comprador (o madurador) puede asumir que el vendedor acepta el rechazo de la fruta.</w:t>
            </w:r>
          </w:p>
          <w:p w:rsidR="00423DC3" w:rsidRPr="00203F6A" w:rsidRDefault="00DA2AB0" w:rsidP="00DA2AB0">
            <w:pPr>
              <w:spacing w:before="120" w:after="120"/>
              <w:rPr>
                <w:color w:val="000000"/>
                <w:lang w:val="es-ES"/>
              </w:rPr>
            </w:pPr>
            <w:r w:rsidRPr="00203F6A">
              <w:rPr>
                <w:lang w:val="es-ES"/>
              </w:rPr>
              <w:t xml:space="preserve">Los informes de los peritos independientes autorizados son vinculantes para ambas partes y serán la base fundamental para la solución de cualquier disputa sobre la calidad de la fruta entre el vendedor y el comprador y/o madurador. </w:t>
            </w:r>
          </w:p>
        </w:tc>
        <w:tc>
          <w:tcPr>
            <w:tcW w:w="4730" w:type="dxa"/>
            <w:shd w:val="clear" w:color="auto" w:fill="BED600" w:themeFill="accent1"/>
          </w:tcPr>
          <w:p w:rsidR="000E3EED" w:rsidRPr="00203F6A" w:rsidRDefault="00D109A6" w:rsidP="007577CE">
            <w:pPr>
              <w:pStyle w:val="Heading3"/>
              <w:rPr>
                <w:lang w:val="es-ES"/>
              </w:rPr>
            </w:pPr>
            <w:r w:rsidRPr="00203F6A">
              <w:rPr>
                <w:lang w:val="es-ES"/>
              </w:rPr>
              <w:t>¿Está de acuerdo con esta parte del requisito?</w:t>
            </w:r>
          </w:p>
          <w:p w:rsidR="007577CE" w:rsidRPr="00203F6A" w:rsidRDefault="004B2705" w:rsidP="007577CE">
            <w:pPr>
              <w:pStyle w:val="StyleHeading6Left0Hanging025"/>
              <w:numPr>
                <w:ilvl w:val="0"/>
                <w:numId w:val="0"/>
              </w:numPr>
              <w:rPr>
                <w:lang w:val="es-ES"/>
              </w:rPr>
            </w:pPr>
            <w:sdt>
              <w:sdtPr>
                <w:rPr>
                  <w:lang w:val="es-ES"/>
                </w:rPr>
                <w:id w:val="1999765249"/>
                <w14:checkbox>
                  <w14:checked w14:val="0"/>
                  <w14:checkedState w14:val="2612" w14:font="MS Gothic"/>
                  <w14:uncheckedState w14:val="2610" w14:font="MS Gothic"/>
                </w14:checkbox>
              </w:sdtPr>
              <w:sdtContent>
                <w:r w:rsidR="007577CE" w:rsidRPr="00203F6A">
                  <w:rPr>
                    <w:rFonts w:ascii="MS Gothic" w:eastAsia="MS Gothic" w:hAnsi="MS Gothic"/>
                    <w:lang w:val="es-ES"/>
                  </w:rPr>
                  <w:t>☐</w:t>
                </w:r>
              </w:sdtContent>
            </w:sdt>
            <w:r w:rsidR="00D109A6" w:rsidRPr="00203F6A">
              <w:rPr>
                <w:lang w:val="es-ES"/>
              </w:rPr>
              <w:t>Sí</w:t>
            </w:r>
          </w:p>
          <w:p w:rsidR="007577CE" w:rsidRPr="00203F6A" w:rsidRDefault="004B2705" w:rsidP="007577CE">
            <w:pPr>
              <w:pStyle w:val="StyleHeading6Left0Hanging025"/>
              <w:numPr>
                <w:ilvl w:val="0"/>
                <w:numId w:val="0"/>
              </w:numPr>
              <w:rPr>
                <w:lang w:val="es-ES"/>
              </w:rPr>
            </w:pPr>
            <w:sdt>
              <w:sdtPr>
                <w:rPr>
                  <w:lang w:val="es-ES"/>
                </w:rPr>
                <w:id w:val="1033616315"/>
                <w14:checkbox>
                  <w14:checked w14:val="0"/>
                  <w14:checkedState w14:val="2612" w14:font="MS Gothic"/>
                  <w14:uncheckedState w14:val="2610" w14:font="MS Gothic"/>
                </w14:checkbox>
              </w:sdtPr>
              <w:sdtContent>
                <w:r w:rsidR="007577CE" w:rsidRPr="00203F6A">
                  <w:rPr>
                    <w:rFonts w:ascii="MS Mincho" w:eastAsia="MS Mincho" w:hAnsi="MS Mincho" w:cs="MS Mincho"/>
                    <w:lang w:val="es-ES"/>
                  </w:rPr>
                  <w:t>☐</w:t>
                </w:r>
              </w:sdtContent>
            </w:sdt>
            <w:r w:rsidR="007577CE" w:rsidRPr="00203F6A">
              <w:rPr>
                <w:lang w:val="es-ES"/>
              </w:rPr>
              <w:t>No</w:t>
            </w:r>
          </w:p>
          <w:p w:rsidR="00423DC3" w:rsidRPr="00203F6A" w:rsidRDefault="006664A8" w:rsidP="007577CE">
            <w:pPr>
              <w:rPr>
                <w:lang w:val="es-ES"/>
              </w:rPr>
            </w:pPr>
            <w:r w:rsidRPr="00203F6A">
              <w:rPr>
                <w:b/>
                <w:lang w:val="es-ES"/>
              </w:rPr>
              <w:t xml:space="preserve">Si no lo está, explique en el caso de qué frutas y por qué no funcionaría según su criterio. Proponga, además, </w:t>
            </w:r>
            <w:r w:rsidR="001A25AF" w:rsidRPr="00203F6A">
              <w:rPr>
                <w:b/>
                <w:lang w:val="es-ES"/>
              </w:rPr>
              <w:t>soluciones</w:t>
            </w:r>
            <w:r w:rsidRPr="00203F6A">
              <w:rPr>
                <w:b/>
                <w:lang w:val="es-ES"/>
              </w:rPr>
              <w:t xml:space="preserve"> alternativas</w:t>
            </w:r>
            <w:r w:rsidR="004E6C14" w:rsidRPr="00203F6A">
              <w:rPr>
                <w:b/>
                <w:lang w:val="es-ES"/>
              </w:rPr>
              <w:t xml:space="preserve">: </w:t>
            </w:r>
            <w:sdt>
              <w:sdtPr>
                <w:rPr>
                  <w:color w:val="808080" w:themeColor="background1" w:themeShade="80"/>
                  <w:lang w:val="es-ES"/>
                </w:rPr>
                <w:id w:val="1557427738"/>
                <w:text/>
              </w:sdtPr>
              <w:sdtContent>
                <w:r w:rsidR="002149D8" w:rsidRPr="00203F6A">
                  <w:rPr>
                    <w:color w:val="808080" w:themeColor="background1" w:themeShade="80"/>
                    <w:lang w:val="es-ES"/>
                  </w:rPr>
                  <w:t>Haga clic aquí para insertar texto.</w:t>
                </w:r>
              </w:sdtContent>
            </w:sdt>
          </w:p>
        </w:tc>
      </w:tr>
      <w:tr w:rsidR="00575820" w:rsidRPr="00203F6A" w:rsidTr="00556DC7">
        <w:tc>
          <w:tcPr>
            <w:tcW w:w="9072" w:type="dxa"/>
            <w:gridSpan w:val="2"/>
            <w:shd w:val="clear" w:color="auto" w:fill="BED600" w:themeFill="accent1"/>
          </w:tcPr>
          <w:p w:rsidR="00575820" w:rsidRPr="00203F6A" w:rsidRDefault="006664A8" w:rsidP="007577CE">
            <w:pPr>
              <w:pStyle w:val="Heading3"/>
              <w:rPr>
                <w:lang w:val="es-ES"/>
              </w:rPr>
            </w:pPr>
            <w:r w:rsidRPr="00203F6A">
              <w:rPr>
                <w:lang w:val="es-ES"/>
              </w:rPr>
              <w:lastRenderedPageBreak/>
              <w:t xml:space="preserve">¿Está de acuerdo con extender el </w:t>
            </w:r>
            <w:r w:rsidR="009B0D7C" w:rsidRPr="00203F6A">
              <w:rPr>
                <w:lang w:val="es-ES"/>
              </w:rPr>
              <w:t>requisito</w:t>
            </w:r>
            <w:r w:rsidRPr="00203F6A">
              <w:rPr>
                <w:lang w:val="es-ES"/>
              </w:rPr>
              <w:t xml:space="preserve"> sobre reclamaciones de calidad a todas las frutas frescas para exportar</w:t>
            </w:r>
            <w:r w:rsidR="00575820" w:rsidRPr="00203F6A">
              <w:rPr>
                <w:lang w:val="es-ES"/>
              </w:rPr>
              <w:t>?</w:t>
            </w:r>
          </w:p>
          <w:p w:rsidR="007577CE" w:rsidRPr="00203F6A" w:rsidRDefault="004B2705" w:rsidP="007577CE">
            <w:pPr>
              <w:spacing w:after="120"/>
              <w:rPr>
                <w:b/>
                <w:color w:val="000000"/>
                <w:lang w:val="es-ES"/>
              </w:rPr>
            </w:pPr>
            <w:sdt>
              <w:sdtPr>
                <w:rPr>
                  <w:b/>
                  <w:color w:val="000000"/>
                  <w:lang w:val="es-ES"/>
                </w:rPr>
                <w:id w:val="-850946448"/>
                <w14:checkbox>
                  <w14:checked w14:val="0"/>
                  <w14:checkedState w14:val="2612" w14:font="MS Gothic"/>
                  <w14:uncheckedState w14:val="2610" w14:font="MS Gothic"/>
                </w14:checkbox>
              </w:sdtPr>
              <w:sdtContent>
                <w:r w:rsidR="007577CE" w:rsidRPr="00203F6A">
                  <w:rPr>
                    <w:rFonts w:ascii="MS Gothic" w:eastAsia="MS Gothic" w:hAnsi="MS Gothic"/>
                    <w:b/>
                    <w:color w:val="000000"/>
                    <w:lang w:val="es-ES"/>
                  </w:rPr>
                  <w:t>☐</w:t>
                </w:r>
              </w:sdtContent>
            </w:sdt>
            <w:r w:rsidR="00D109A6" w:rsidRPr="00203F6A">
              <w:rPr>
                <w:b/>
                <w:color w:val="000000"/>
                <w:lang w:val="es-ES"/>
              </w:rPr>
              <w:t>Sí</w:t>
            </w:r>
          </w:p>
          <w:p w:rsidR="00575820" w:rsidRPr="00203F6A" w:rsidRDefault="004B2705" w:rsidP="006664A8">
            <w:pPr>
              <w:spacing w:after="120"/>
              <w:rPr>
                <w:b/>
                <w:color w:val="000000"/>
                <w:lang w:val="es-ES"/>
              </w:rPr>
            </w:pPr>
            <w:sdt>
              <w:sdtPr>
                <w:rPr>
                  <w:b/>
                  <w:color w:val="000000"/>
                  <w:lang w:val="es-ES"/>
                </w:rPr>
                <w:id w:val="1116175009"/>
                <w14:checkbox>
                  <w14:checked w14:val="0"/>
                  <w14:checkedState w14:val="2612" w14:font="MS Gothic"/>
                  <w14:uncheckedState w14:val="2610" w14:font="MS Gothic"/>
                </w14:checkbox>
              </w:sdtPr>
              <w:sdtContent>
                <w:r w:rsidR="007577CE" w:rsidRPr="00203F6A">
                  <w:rPr>
                    <w:rFonts w:ascii="MS Gothic" w:eastAsia="MS Gothic" w:hAnsi="MS Gothic"/>
                    <w:b/>
                    <w:color w:val="000000"/>
                    <w:lang w:val="es-ES"/>
                  </w:rPr>
                  <w:t>☐</w:t>
                </w:r>
              </w:sdtContent>
            </w:sdt>
            <w:r w:rsidR="00575820" w:rsidRPr="00203F6A">
              <w:rPr>
                <w:b/>
                <w:color w:val="000000"/>
                <w:lang w:val="es-ES"/>
              </w:rPr>
              <w:t>No</w:t>
            </w:r>
            <w:r w:rsidR="00575820" w:rsidRPr="00203F6A">
              <w:rPr>
                <w:b/>
                <w:color w:val="000000"/>
                <w:lang w:val="es-ES"/>
              </w:rPr>
              <w:tab/>
            </w:r>
            <w:r w:rsidR="00575820" w:rsidRPr="00203F6A">
              <w:rPr>
                <w:b/>
                <w:color w:val="000000"/>
                <w:lang w:val="es-ES"/>
              </w:rPr>
              <w:tab/>
            </w:r>
            <w:r w:rsidR="006664A8" w:rsidRPr="00203F6A">
              <w:rPr>
                <w:b/>
                <w:color w:val="000000"/>
                <w:lang w:val="es-ES"/>
              </w:rPr>
              <w:t>Si no lo está, por favor explique por qué</w:t>
            </w:r>
            <w:r w:rsidR="004E6C14" w:rsidRPr="00203F6A">
              <w:rPr>
                <w:b/>
                <w:color w:val="000000"/>
                <w:lang w:val="es-ES"/>
              </w:rPr>
              <w:t xml:space="preserve">: </w:t>
            </w:r>
            <w:sdt>
              <w:sdtPr>
                <w:rPr>
                  <w:color w:val="808080" w:themeColor="background1" w:themeShade="80"/>
                  <w:lang w:val="es-ES"/>
                </w:rPr>
                <w:id w:val="-622691672"/>
                <w:text/>
              </w:sdtPr>
              <w:sdtContent>
                <w:r w:rsidR="002149D8" w:rsidRPr="00203F6A">
                  <w:rPr>
                    <w:color w:val="808080" w:themeColor="background1" w:themeShade="80"/>
                    <w:lang w:val="es-ES"/>
                  </w:rPr>
                  <w:t>Haga clic aquí para insertar texto.</w:t>
                </w:r>
              </w:sdtContent>
            </w:sdt>
          </w:p>
        </w:tc>
      </w:tr>
      <w:tr w:rsidR="009F7BD1" w:rsidRPr="00203F6A" w:rsidTr="00556DC7">
        <w:tc>
          <w:tcPr>
            <w:tcW w:w="9072" w:type="dxa"/>
            <w:gridSpan w:val="2"/>
            <w:shd w:val="clear" w:color="auto" w:fill="BED600" w:themeFill="accent1"/>
          </w:tcPr>
          <w:p w:rsidR="009F7BD1" w:rsidRPr="00203F6A" w:rsidRDefault="006664A8" w:rsidP="006664A8">
            <w:pPr>
              <w:pStyle w:val="Heading3"/>
              <w:rPr>
                <w:lang w:val="es-ES"/>
              </w:rPr>
            </w:pPr>
            <w:r w:rsidRPr="00203F6A">
              <w:rPr>
                <w:lang w:val="es-ES"/>
              </w:rPr>
              <w:t>¿Algún otro comentario</w:t>
            </w:r>
            <w:r w:rsidR="009F7BD1" w:rsidRPr="00203F6A">
              <w:rPr>
                <w:lang w:val="es-ES"/>
              </w:rPr>
              <w:t>?</w:t>
            </w:r>
            <w:sdt>
              <w:sdtPr>
                <w:rPr>
                  <w:b w:val="0"/>
                  <w:color w:val="808080" w:themeColor="background1" w:themeShade="80"/>
                  <w:lang w:val="es-ES"/>
                </w:rPr>
                <w:id w:val="-536045498"/>
                <w:text/>
              </w:sdtPr>
              <w:sdtContent>
                <w:r w:rsidRPr="00203F6A">
                  <w:rPr>
                    <w:b w:val="0"/>
                    <w:color w:val="808080" w:themeColor="background1" w:themeShade="80"/>
                    <w:lang w:val="es-ES"/>
                  </w:rPr>
                  <w:t xml:space="preserve"> </w:t>
                </w:r>
                <w:r w:rsidR="002A77EF" w:rsidRPr="00203F6A">
                  <w:rPr>
                    <w:b w:val="0"/>
                    <w:color w:val="808080" w:themeColor="background1" w:themeShade="80"/>
                    <w:lang w:val="es-ES"/>
                  </w:rPr>
                  <w:t>Haga clic aquí para insertar texto.</w:t>
                </w:r>
              </w:sdtContent>
            </w:sdt>
          </w:p>
        </w:tc>
      </w:tr>
    </w:tbl>
    <w:p w:rsidR="00575820" w:rsidRPr="00203F6A" w:rsidRDefault="00575820" w:rsidP="00391B57">
      <w:pPr>
        <w:spacing w:before="120" w:after="120"/>
        <w:rPr>
          <w:color w:val="000000"/>
          <w:lang w:val="es-ES"/>
        </w:rPr>
      </w:pPr>
    </w:p>
    <w:p w:rsidR="006079DD" w:rsidRPr="00203F6A" w:rsidRDefault="006664A8" w:rsidP="00391B57">
      <w:pPr>
        <w:spacing w:before="120" w:after="120"/>
        <w:rPr>
          <w:color w:val="000000"/>
          <w:lang w:val="es-ES"/>
        </w:rPr>
      </w:pPr>
      <w:r w:rsidRPr="00203F6A">
        <w:rPr>
          <w:color w:val="000000"/>
          <w:lang w:val="es-ES"/>
        </w:rPr>
        <w:t xml:space="preserve">Para la presentación de informes sobre reclamaciones de calidad, consulte la siguiente sección sobre </w:t>
      </w:r>
      <w:r w:rsidR="009B0D7C" w:rsidRPr="00203F6A">
        <w:rPr>
          <w:color w:val="000000"/>
          <w:lang w:val="es-ES"/>
        </w:rPr>
        <w:t>déficit</w:t>
      </w:r>
      <w:r w:rsidRPr="00203F6A">
        <w:rPr>
          <w:color w:val="000000"/>
          <w:lang w:val="es-ES"/>
        </w:rPr>
        <w:t xml:space="preserve"> de ventas</w:t>
      </w:r>
      <w:r w:rsidR="007B55C9" w:rsidRPr="00203F6A">
        <w:rPr>
          <w:color w:val="000000"/>
          <w:lang w:val="es-ES"/>
        </w:rPr>
        <w:t xml:space="preserve"> (</w:t>
      </w:r>
      <w:r w:rsidR="009B0D7C" w:rsidRPr="006F65F5">
        <w:rPr>
          <w:color w:val="000000"/>
          <w:lang w:val="es-ES"/>
        </w:rPr>
        <w:t>sección</w:t>
      </w:r>
      <w:r w:rsidR="007B55C9" w:rsidRPr="006F65F5">
        <w:rPr>
          <w:color w:val="000000"/>
          <w:lang w:val="es-ES"/>
        </w:rPr>
        <w:t xml:space="preserve"> 6).</w:t>
      </w:r>
    </w:p>
    <w:p w:rsidR="009C33AE" w:rsidRPr="00203F6A" w:rsidRDefault="009B0D7C" w:rsidP="009B0D7C">
      <w:pPr>
        <w:pStyle w:val="Heading1"/>
        <w:rPr>
          <w:lang w:val="es-ES"/>
        </w:rPr>
      </w:pPr>
      <w:bookmarkStart w:id="14" w:name="_Toc486333021"/>
      <w:r w:rsidRPr="00203F6A">
        <w:rPr>
          <w:lang w:val="es-ES"/>
        </w:rPr>
        <w:t xml:space="preserve">Revisión sobre el </w:t>
      </w:r>
      <w:r w:rsidR="004058EC" w:rsidRPr="00203F6A">
        <w:rPr>
          <w:lang w:val="es-ES"/>
        </w:rPr>
        <w:t>déficit</w:t>
      </w:r>
      <w:r w:rsidRPr="00203F6A">
        <w:rPr>
          <w:lang w:val="es-ES"/>
        </w:rPr>
        <w:t xml:space="preserve"> de ventas: </w:t>
      </w:r>
      <w:r w:rsidR="005C07FF" w:rsidRPr="00203F6A">
        <w:rPr>
          <w:lang w:val="es-ES"/>
        </w:rPr>
        <w:t>propuesta de</w:t>
      </w:r>
      <w:r w:rsidRPr="00203F6A">
        <w:rPr>
          <w:lang w:val="es-ES"/>
        </w:rPr>
        <w:t xml:space="preserve"> </w:t>
      </w:r>
      <w:r w:rsidR="004F71A1" w:rsidRPr="00203F6A">
        <w:rPr>
          <w:lang w:val="es-ES"/>
        </w:rPr>
        <w:t>ampliación</w:t>
      </w:r>
      <w:r w:rsidRPr="00203F6A">
        <w:rPr>
          <w:lang w:val="es-ES"/>
        </w:rPr>
        <w:t xml:space="preserve"> a otras frutas</w:t>
      </w:r>
      <w:bookmarkEnd w:id="14"/>
    </w:p>
    <w:p w:rsidR="004F71A1" w:rsidRPr="00203F6A" w:rsidRDefault="004F71A1" w:rsidP="007577CE">
      <w:pPr>
        <w:rPr>
          <w:lang w:val="es-ES"/>
        </w:rPr>
      </w:pPr>
      <w:r w:rsidRPr="00203F6A">
        <w:rPr>
          <w:lang w:val="es-ES"/>
        </w:rPr>
        <w:t xml:space="preserve">Para los bananos, existe una disposición en caso de déficit de ventas: hasta el 10% de la fruta que se compró inicialmente como Fairtrade puede ser vendida en condiciones no Fairtrade si se </w:t>
      </w:r>
      <w:r w:rsidR="004058EC" w:rsidRPr="00203F6A">
        <w:rPr>
          <w:lang w:val="es-ES"/>
        </w:rPr>
        <w:t>modifican las</w:t>
      </w:r>
      <w:r w:rsidRPr="00203F6A">
        <w:rPr>
          <w:lang w:val="es-ES"/>
        </w:rPr>
        <w:t xml:space="preserve"> órdenes del cliente o importador del Norte que se producen cuando los productos ya han sido enviados. Esto otorga cierta flexibilidad al comerciante </w:t>
      </w:r>
      <w:r w:rsidR="004058EC" w:rsidRPr="00203F6A">
        <w:rPr>
          <w:lang w:val="es-ES"/>
        </w:rPr>
        <w:t>imprescindible</w:t>
      </w:r>
      <w:r w:rsidRPr="00203F6A">
        <w:rPr>
          <w:lang w:val="es-ES"/>
        </w:rPr>
        <w:t xml:space="preserve"> en el negocio de la fruta, mientras que al mismo tiempo protege a los productores de Fairtrade de asumir todos los riesgos de un mercado inestable. Dado que esta disposición no se </w:t>
      </w:r>
      <w:r w:rsidR="004058EC" w:rsidRPr="00203F6A">
        <w:rPr>
          <w:lang w:val="es-ES"/>
        </w:rPr>
        <w:t>recoge</w:t>
      </w:r>
      <w:r w:rsidRPr="00203F6A">
        <w:rPr>
          <w:lang w:val="es-ES"/>
        </w:rPr>
        <w:t xml:space="preserve"> para el resto de las frutas Fairtrade, se propone ampliar este requisito a todas las frutas frescas para exportación (para consumo fresco) comercializadas bajo la el Criterio Fairtrade para Frutas Frescas. Al mismo tiempo, se sugiere eliminar la posibilidad de que los productos elegibles Fairtrade (también conocidos como ventas de productos de remesa o procedimiento de pago tardío, véase el capítulo 4), actualmente permitidos para frutas frescas (excepto bananos).</w:t>
      </w:r>
    </w:p>
    <w:p w:rsidR="002117F9" w:rsidRPr="00203F6A" w:rsidRDefault="004F71A1" w:rsidP="007577CE">
      <w:pPr>
        <w:rPr>
          <w:lang w:val="es-ES"/>
        </w:rPr>
      </w:pPr>
      <w:r w:rsidRPr="00203F6A">
        <w:rPr>
          <w:lang w:val="es-ES"/>
        </w:rPr>
        <w:t xml:space="preserve">También se pretende imponer una cuota por el uso de déficit de ventas, con el fin de compensar el mayor esfuerzo de auditoría del organismo de certificación y para fomentar la </w:t>
      </w:r>
      <w:r w:rsidR="004058EC" w:rsidRPr="00203F6A">
        <w:rPr>
          <w:lang w:val="es-ES"/>
        </w:rPr>
        <w:t>mejora</w:t>
      </w:r>
      <w:r w:rsidRPr="00203F6A">
        <w:rPr>
          <w:lang w:val="es-ES"/>
        </w:rPr>
        <w:t xml:space="preserve"> en la planificación y compromis</w:t>
      </w:r>
      <w:r w:rsidR="00371B36" w:rsidRPr="00203F6A">
        <w:rPr>
          <w:lang w:val="es-ES"/>
        </w:rPr>
        <w:t>o</w:t>
      </w:r>
      <w:r w:rsidR="0043566E" w:rsidRPr="00203F6A">
        <w:rPr>
          <w:lang w:val="es-ES"/>
        </w:rPr>
        <w:t xml:space="preserve"> de los operadores </w:t>
      </w:r>
      <w:r w:rsidRPr="00203F6A">
        <w:rPr>
          <w:lang w:val="es-ES"/>
        </w:rPr>
        <w:t xml:space="preserve">con Fairtrade. </w:t>
      </w:r>
    </w:p>
    <w:p w:rsidR="00CF737C" w:rsidRPr="00203F6A" w:rsidRDefault="0043566E" w:rsidP="007577CE">
      <w:pPr>
        <w:rPr>
          <w:lang w:val="es-ES"/>
        </w:rPr>
      </w:pPr>
      <w:r w:rsidRPr="00203F6A">
        <w:rPr>
          <w:lang w:val="es-ES"/>
        </w:rPr>
        <w:t>Con el fin de limitar el riesgo asociado a los déficit</w:t>
      </w:r>
      <w:r w:rsidR="0078497C">
        <w:rPr>
          <w:lang w:val="es-ES"/>
        </w:rPr>
        <w:t>s</w:t>
      </w:r>
      <w:r w:rsidRPr="00203F6A">
        <w:rPr>
          <w:lang w:val="es-ES"/>
        </w:rPr>
        <w:t xml:space="preserve"> de ventas, se propone mantener el porcentaje que actualmente se </w:t>
      </w:r>
      <w:r w:rsidR="004058EC" w:rsidRPr="00203F6A">
        <w:rPr>
          <w:lang w:val="es-ES"/>
        </w:rPr>
        <w:t>aplica</w:t>
      </w:r>
      <w:r w:rsidRPr="00203F6A">
        <w:rPr>
          <w:lang w:val="es-ES"/>
        </w:rPr>
        <w:t xml:space="preserve"> a bananos y tener un máximo de 10% de déficit </w:t>
      </w:r>
      <w:r w:rsidR="002D16C7" w:rsidRPr="00203F6A">
        <w:rPr>
          <w:lang w:val="es-ES"/>
        </w:rPr>
        <w:t>en</w:t>
      </w:r>
      <w:r w:rsidRPr="00203F6A">
        <w:rPr>
          <w:lang w:val="es-ES"/>
        </w:rPr>
        <w:t xml:space="preserve"> ventas por </w:t>
      </w:r>
      <w:r w:rsidR="004058EC" w:rsidRPr="00203F6A">
        <w:rPr>
          <w:lang w:val="es-ES"/>
        </w:rPr>
        <w:t>envío</w:t>
      </w:r>
      <w:r w:rsidRPr="00203F6A">
        <w:rPr>
          <w:lang w:val="es-ES"/>
        </w:rPr>
        <w:t xml:space="preserve"> para todas las frutas perennes, como bananos y piñas. Como las frutas de temporada como el mango y las uvas requieren una mayor flexibilidad, Fairtrade sugiere tener un umbral de flexibilidad del 20% para esta categoría.</w:t>
      </w:r>
    </w:p>
    <w:p w:rsidR="00BF5ED1" w:rsidRPr="00203F6A" w:rsidRDefault="0043566E" w:rsidP="007577CE">
      <w:pPr>
        <w:rPr>
          <w:lang w:val="es-ES"/>
        </w:rPr>
      </w:pPr>
      <w:r w:rsidRPr="00203F6A">
        <w:rPr>
          <w:lang w:val="es-ES"/>
        </w:rPr>
        <w:t xml:space="preserve">Como esta </w:t>
      </w:r>
      <w:r w:rsidR="002D16C7" w:rsidRPr="00203F6A">
        <w:rPr>
          <w:lang w:val="es-ES"/>
        </w:rPr>
        <w:t>norma</w:t>
      </w:r>
      <w:r w:rsidRPr="00203F6A">
        <w:rPr>
          <w:lang w:val="es-ES"/>
        </w:rPr>
        <w:t xml:space="preserve"> debe ser aplicable al importador, así se indica en el requisito sugerido.</w:t>
      </w:r>
    </w:p>
    <w:p w:rsidR="00443C6A" w:rsidRPr="00203F6A" w:rsidRDefault="00443C6A" w:rsidP="007577CE">
      <w:pPr>
        <w:pStyle w:val="StyleHeading6Left0Hanging025"/>
        <w:numPr>
          <w:ilvl w:val="0"/>
          <w:numId w:val="0"/>
        </w:numPr>
        <w:rPr>
          <w:lang w:val="es-ES"/>
        </w:rPr>
      </w:pPr>
    </w:p>
    <w:tbl>
      <w:tblPr>
        <w:tblStyle w:val="TableGrid"/>
        <w:tblW w:w="9214" w:type="dxa"/>
        <w:tblInd w:w="-5" w:type="dxa"/>
        <w:tblLook w:val="04A0" w:firstRow="1" w:lastRow="0" w:firstColumn="1" w:lastColumn="0" w:noHBand="0" w:noVBand="1"/>
      </w:tblPr>
      <w:tblGrid>
        <w:gridCol w:w="9214"/>
      </w:tblGrid>
      <w:tr w:rsidR="00CF737C" w:rsidRPr="00203F6A" w:rsidTr="00616044">
        <w:tc>
          <w:tcPr>
            <w:tcW w:w="9214" w:type="dxa"/>
            <w:shd w:val="clear" w:color="auto" w:fill="BED600" w:themeFill="accent1"/>
          </w:tcPr>
          <w:p w:rsidR="004514FC" w:rsidRPr="00203F6A" w:rsidRDefault="002D16C7" w:rsidP="00616044">
            <w:pPr>
              <w:pStyle w:val="StyleHeading6Left0Hanging025"/>
              <w:numPr>
                <w:ilvl w:val="0"/>
                <w:numId w:val="0"/>
              </w:numPr>
              <w:ind w:left="708" w:hanging="708"/>
              <w:rPr>
                <w:lang w:val="es-ES"/>
              </w:rPr>
            </w:pPr>
            <w:r w:rsidRPr="00203F6A">
              <w:rPr>
                <w:lang w:val="es-ES"/>
              </w:rPr>
              <w:t xml:space="preserve">En caso de que parte del envío no pueda venderse como Comercio Justo Fairtrade, como resultado de déficit en ventas en los pedidos de los clientes </w:t>
            </w:r>
            <w:r w:rsidRPr="00203F6A">
              <w:rPr>
                <w:strike/>
                <w:lang w:val="es-ES"/>
              </w:rPr>
              <w:t xml:space="preserve">del pagador </w:t>
            </w:r>
            <w:r w:rsidRPr="00203F6A">
              <w:rPr>
                <w:color w:val="FF0000"/>
                <w:lang w:val="es-ES"/>
              </w:rPr>
              <w:t xml:space="preserve">del </w:t>
            </w:r>
            <w:r w:rsidR="004058EC" w:rsidRPr="00203F6A">
              <w:rPr>
                <w:color w:val="FF0000"/>
                <w:lang w:val="es-ES"/>
              </w:rPr>
              <w:t>importador</w:t>
            </w:r>
            <w:r w:rsidRPr="00203F6A">
              <w:rPr>
                <w:lang w:val="es-ES"/>
              </w:rPr>
              <w:t xml:space="preserve">, </w:t>
            </w:r>
            <w:r w:rsidRPr="00203F6A">
              <w:rPr>
                <w:strike/>
                <w:lang w:val="es-ES"/>
              </w:rPr>
              <w:t>el pagador de Comercio Justo Fairtrade</w:t>
            </w:r>
            <w:r w:rsidRPr="00203F6A">
              <w:rPr>
                <w:lang w:val="es-ES"/>
              </w:rPr>
              <w:t xml:space="preserve"> </w:t>
            </w:r>
            <w:r w:rsidRPr="00203F6A">
              <w:rPr>
                <w:color w:val="FF0000"/>
                <w:lang w:val="es-ES"/>
              </w:rPr>
              <w:t xml:space="preserve">el </w:t>
            </w:r>
            <w:r w:rsidR="004058EC" w:rsidRPr="00203F6A">
              <w:rPr>
                <w:color w:val="FF0000"/>
                <w:lang w:val="es-ES"/>
              </w:rPr>
              <w:t>importador</w:t>
            </w:r>
            <w:r w:rsidRPr="00203F6A">
              <w:rPr>
                <w:color w:val="FF0000"/>
                <w:lang w:val="es-ES"/>
              </w:rPr>
              <w:t xml:space="preserve"> Fairtrade</w:t>
            </w:r>
            <w:r w:rsidRPr="00203F6A">
              <w:rPr>
                <w:lang w:val="es-ES"/>
              </w:rPr>
              <w:t xml:space="preserve"> puede aplicar las “condiciones de no Comercio Justo Fairtrade” para la fruta hasta un </w:t>
            </w:r>
            <w:r w:rsidRPr="00203F6A">
              <w:rPr>
                <w:color w:val="FF0000"/>
                <w:lang w:val="es-ES"/>
              </w:rPr>
              <w:t xml:space="preserve">10% para fruta perenne y 20% para fruta de temporada </w:t>
            </w:r>
            <w:r w:rsidRPr="00203F6A">
              <w:rPr>
                <w:lang w:val="es-ES"/>
              </w:rPr>
              <w:t xml:space="preserve">máximo del volumen de cada envío, </w:t>
            </w:r>
            <w:r w:rsidRPr="00203F6A">
              <w:rPr>
                <w:lang w:val="es-ES"/>
              </w:rPr>
              <w:lastRenderedPageBreak/>
              <w:t>tal y como se especifica en el contrato. Las pérdidas financieras relacionadas con el déficit por encima de este porcentaje deben asumirse por los pagadores de Comercio Justo Fairtrade.</w:t>
            </w:r>
          </w:p>
          <w:p w:rsidR="00761D69" w:rsidRPr="00203F6A" w:rsidRDefault="002D16C7" w:rsidP="002D16C7">
            <w:pPr>
              <w:pStyle w:val="Heading3"/>
              <w:rPr>
                <w:lang w:val="es-ES"/>
              </w:rPr>
            </w:pPr>
            <w:r w:rsidRPr="00203F6A">
              <w:rPr>
                <w:lang w:val="es-ES"/>
              </w:rPr>
              <w:t xml:space="preserve">¿Está usted de acuerdo con una regla de flexibilidad del 10% para los frutos perennes (por ejemplo, </w:t>
            </w:r>
            <w:r w:rsidR="004058EC" w:rsidRPr="00203F6A">
              <w:rPr>
                <w:lang w:val="es-ES"/>
              </w:rPr>
              <w:t>bananos</w:t>
            </w:r>
            <w:r w:rsidRPr="00203F6A">
              <w:rPr>
                <w:lang w:val="es-ES"/>
              </w:rPr>
              <w:t xml:space="preserve">, piñas) en caso de </w:t>
            </w:r>
            <w:r w:rsidR="004058EC" w:rsidRPr="00203F6A">
              <w:rPr>
                <w:lang w:val="es-ES"/>
              </w:rPr>
              <w:t>déficit en ventas en</w:t>
            </w:r>
            <w:r w:rsidRPr="00203F6A">
              <w:rPr>
                <w:lang w:val="es-ES"/>
              </w:rPr>
              <w:t xml:space="preserve"> los pedidos de los clientes del </w:t>
            </w:r>
            <w:r w:rsidR="006F65F5">
              <w:rPr>
                <w:lang w:val="es-ES"/>
              </w:rPr>
              <w:t>importador</w:t>
            </w:r>
            <w:r w:rsidRPr="00203F6A">
              <w:rPr>
                <w:lang w:val="es-ES"/>
              </w:rPr>
              <w:t xml:space="preserve"> </w:t>
            </w:r>
            <w:r w:rsidR="004058EC" w:rsidRPr="00203F6A">
              <w:rPr>
                <w:lang w:val="es-ES"/>
              </w:rPr>
              <w:t>Fairtrade</w:t>
            </w:r>
            <w:r w:rsidRPr="00203F6A">
              <w:rPr>
                <w:lang w:val="es-ES"/>
              </w:rPr>
              <w:t>?</w:t>
            </w:r>
          </w:p>
          <w:p w:rsidR="00761D69" w:rsidRPr="00203F6A" w:rsidRDefault="004B2705" w:rsidP="003D7E58">
            <w:pPr>
              <w:pStyle w:val="StyleHeading6Left0Hanging025"/>
              <w:numPr>
                <w:ilvl w:val="0"/>
                <w:numId w:val="0"/>
              </w:numPr>
              <w:spacing w:before="0"/>
              <w:ind w:left="720" w:hanging="360"/>
              <w:rPr>
                <w:lang w:val="es-ES"/>
              </w:rPr>
            </w:pPr>
            <w:sdt>
              <w:sdtPr>
                <w:rPr>
                  <w:lang w:val="es-ES"/>
                </w:rPr>
                <w:id w:val="-1979450622"/>
                <w14:checkbox>
                  <w14:checked w14:val="0"/>
                  <w14:checkedState w14:val="2612" w14:font="MS Gothic"/>
                  <w14:uncheckedState w14:val="2610" w14:font="MS Gothic"/>
                </w14:checkbox>
              </w:sdtPr>
              <w:sdtContent>
                <w:r w:rsidR="003D7E58" w:rsidRPr="00203F6A">
                  <w:rPr>
                    <w:rFonts w:ascii="MS Gothic" w:eastAsia="MS Gothic" w:hAnsi="MS Gothic"/>
                    <w:lang w:val="es-ES"/>
                  </w:rPr>
                  <w:t>☐</w:t>
                </w:r>
              </w:sdtContent>
            </w:sdt>
            <w:r w:rsidR="00D109A6" w:rsidRPr="00203F6A">
              <w:rPr>
                <w:lang w:val="es-ES"/>
              </w:rPr>
              <w:t>Sí</w:t>
            </w:r>
          </w:p>
          <w:p w:rsidR="003D7E58" w:rsidRPr="00203F6A" w:rsidRDefault="004B2705" w:rsidP="003D7E58">
            <w:pPr>
              <w:pStyle w:val="StyleHeading6Left0Hanging025"/>
              <w:numPr>
                <w:ilvl w:val="0"/>
                <w:numId w:val="0"/>
              </w:numPr>
              <w:spacing w:before="0"/>
              <w:ind w:left="720" w:hanging="360"/>
              <w:rPr>
                <w:lang w:val="es-ES"/>
              </w:rPr>
            </w:pPr>
            <w:sdt>
              <w:sdtPr>
                <w:rPr>
                  <w:lang w:val="es-ES"/>
                </w:rPr>
                <w:id w:val="-695078021"/>
                <w14:checkbox>
                  <w14:checked w14:val="0"/>
                  <w14:checkedState w14:val="2612" w14:font="MS Gothic"/>
                  <w14:uncheckedState w14:val="2610" w14:font="MS Gothic"/>
                </w14:checkbox>
              </w:sdtPr>
              <w:sdtContent>
                <w:r w:rsidR="00761D69" w:rsidRPr="00203F6A">
                  <w:rPr>
                    <w:rFonts w:ascii="MS Gothic" w:eastAsia="MS Gothic" w:hAnsi="MS Gothic"/>
                    <w:lang w:val="es-ES"/>
                  </w:rPr>
                  <w:t>☐</w:t>
                </w:r>
              </w:sdtContent>
            </w:sdt>
            <w:r w:rsidR="003D7E58" w:rsidRPr="00203F6A">
              <w:rPr>
                <w:lang w:val="es-ES"/>
              </w:rPr>
              <w:t>No</w:t>
            </w:r>
          </w:p>
          <w:p w:rsidR="003D7E58" w:rsidRPr="00203F6A" w:rsidRDefault="004058EC" w:rsidP="003D7E58">
            <w:pPr>
              <w:pStyle w:val="StyleHeading6Left0Hanging025"/>
              <w:numPr>
                <w:ilvl w:val="0"/>
                <w:numId w:val="0"/>
              </w:numPr>
              <w:spacing w:before="0"/>
              <w:ind w:left="720" w:hanging="360"/>
              <w:rPr>
                <w:lang w:val="es-ES"/>
              </w:rPr>
            </w:pPr>
            <w:r w:rsidRPr="00203F6A">
              <w:rPr>
                <w:lang w:val="es-ES"/>
              </w:rPr>
              <w:t>El porcentaje debería ser:</w:t>
            </w:r>
          </w:p>
          <w:p w:rsidR="003D7E58" w:rsidRPr="00203F6A" w:rsidRDefault="004B2705" w:rsidP="003D7E58">
            <w:pPr>
              <w:pStyle w:val="StyleHeading6Left0Hanging025"/>
              <w:numPr>
                <w:ilvl w:val="0"/>
                <w:numId w:val="0"/>
              </w:numPr>
              <w:spacing w:before="0"/>
              <w:ind w:left="720" w:hanging="360"/>
              <w:rPr>
                <w:lang w:val="es-ES"/>
              </w:rPr>
            </w:pPr>
            <w:sdt>
              <w:sdtPr>
                <w:rPr>
                  <w:lang w:val="es-ES"/>
                </w:rPr>
                <w:id w:val="-52315235"/>
                <w14:checkbox>
                  <w14:checked w14:val="0"/>
                  <w14:checkedState w14:val="2612" w14:font="MS Gothic"/>
                  <w14:uncheckedState w14:val="2610" w14:font="MS Gothic"/>
                </w14:checkbox>
              </w:sdtPr>
              <w:sdtContent>
                <w:r w:rsidR="003D7E58" w:rsidRPr="00203F6A">
                  <w:rPr>
                    <w:rFonts w:ascii="MS Gothic" w:eastAsia="MS Gothic" w:hAnsi="MS Gothic"/>
                    <w:lang w:val="es-ES"/>
                  </w:rPr>
                  <w:t>☐</w:t>
                </w:r>
              </w:sdtContent>
            </w:sdt>
            <w:r w:rsidR="004058EC" w:rsidRPr="00203F6A">
              <w:rPr>
                <w:lang w:val="es-ES"/>
              </w:rPr>
              <w:t>mayor</w:t>
            </w:r>
          </w:p>
          <w:p w:rsidR="00906850" w:rsidRPr="00203F6A" w:rsidRDefault="004B2705" w:rsidP="003D7E58">
            <w:pPr>
              <w:pStyle w:val="StyleHeading6Left0Hanging025"/>
              <w:numPr>
                <w:ilvl w:val="0"/>
                <w:numId w:val="0"/>
              </w:numPr>
              <w:spacing w:before="0"/>
              <w:ind w:left="720" w:hanging="360"/>
              <w:rPr>
                <w:lang w:val="es-ES"/>
              </w:rPr>
            </w:pPr>
            <w:sdt>
              <w:sdtPr>
                <w:rPr>
                  <w:lang w:val="es-ES"/>
                </w:rPr>
                <w:id w:val="-962882657"/>
                <w14:checkbox>
                  <w14:checked w14:val="0"/>
                  <w14:checkedState w14:val="2612" w14:font="MS Gothic"/>
                  <w14:uncheckedState w14:val="2610" w14:font="MS Gothic"/>
                </w14:checkbox>
              </w:sdtPr>
              <w:sdtContent>
                <w:r w:rsidR="003D7E58" w:rsidRPr="00203F6A">
                  <w:rPr>
                    <w:rFonts w:ascii="MS Gothic" w:eastAsia="MS Gothic" w:hAnsi="MS Gothic"/>
                    <w:lang w:val="es-ES"/>
                  </w:rPr>
                  <w:t>☐</w:t>
                </w:r>
              </w:sdtContent>
            </w:sdt>
            <w:r w:rsidR="004058EC" w:rsidRPr="00203F6A">
              <w:rPr>
                <w:lang w:val="es-ES"/>
              </w:rPr>
              <w:t>menor</w:t>
            </w:r>
            <w:r w:rsidR="00906850" w:rsidRPr="00203F6A">
              <w:rPr>
                <w:lang w:val="es-ES"/>
              </w:rPr>
              <w:t xml:space="preserve">, </w:t>
            </w:r>
            <w:r w:rsidR="004058EC" w:rsidRPr="00203F6A">
              <w:rPr>
                <w:lang w:val="es-ES"/>
              </w:rPr>
              <w:t xml:space="preserve">especifique un porcentaje y justifique su respuesta </w:t>
            </w:r>
            <w:sdt>
              <w:sdtPr>
                <w:rPr>
                  <w:b w:val="0"/>
                  <w:color w:val="808080" w:themeColor="background1" w:themeShade="80"/>
                  <w:lang w:val="es-ES"/>
                </w:rPr>
                <w:id w:val="-1695531285"/>
                <w:text/>
              </w:sdtPr>
              <w:sdtContent>
                <w:r w:rsidR="002A77EF" w:rsidRPr="00203F6A">
                  <w:rPr>
                    <w:b w:val="0"/>
                    <w:color w:val="808080" w:themeColor="background1" w:themeShade="80"/>
                    <w:lang w:val="es-ES"/>
                  </w:rPr>
                  <w:t>Haga clic aquí para insertar texto.</w:t>
                </w:r>
              </w:sdtContent>
            </w:sdt>
          </w:p>
          <w:p w:rsidR="00443C6A" w:rsidRPr="00203F6A" w:rsidRDefault="004058EC" w:rsidP="003D7E58">
            <w:pPr>
              <w:pStyle w:val="StyleHeading6Left0Hanging025"/>
              <w:numPr>
                <w:ilvl w:val="0"/>
                <w:numId w:val="0"/>
              </w:numPr>
              <w:ind w:left="720" w:hanging="360"/>
              <w:rPr>
                <w:lang w:val="es-ES"/>
              </w:rPr>
            </w:pPr>
            <w:r w:rsidRPr="00203F6A">
              <w:rPr>
                <w:lang w:val="es-ES"/>
              </w:rPr>
              <w:t>Si no está de acuerdo con esta regla, por favor indique el motivo</w:t>
            </w:r>
            <w:r w:rsidR="004E6C14" w:rsidRPr="00203F6A">
              <w:rPr>
                <w:lang w:val="es-ES"/>
              </w:rPr>
              <w:t xml:space="preserve">: </w:t>
            </w:r>
            <w:sdt>
              <w:sdtPr>
                <w:rPr>
                  <w:b w:val="0"/>
                  <w:color w:val="808080" w:themeColor="background1" w:themeShade="80"/>
                  <w:lang w:val="es-ES"/>
                </w:rPr>
                <w:id w:val="278078595"/>
                <w:text/>
              </w:sdtPr>
              <w:sdtContent>
                <w:r w:rsidR="002A77EF" w:rsidRPr="00203F6A">
                  <w:rPr>
                    <w:b w:val="0"/>
                    <w:color w:val="808080" w:themeColor="background1" w:themeShade="80"/>
                    <w:lang w:val="es-ES"/>
                  </w:rPr>
                  <w:t>Haga clic aquí para insertar texto.</w:t>
                </w:r>
              </w:sdtContent>
            </w:sdt>
          </w:p>
          <w:p w:rsidR="004058EC" w:rsidRPr="00203F6A" w:rsidRDefault="004058EC" w:rsidP="004058EC">
            <w:pPr>
              <w:pStyle w:val="Heading3"/>
              <w:rPr>
                <w:lang w:val="es-ES"/>
              </w:rPr>
            </w:pPr>
            <w:r w:rsidRPr="00203F6A">
              <w:rPr>
                <w:lang w:val="es-ES"/>
              </w:rPr>
              <w:t xml:space="preserve">¿Está usted de acuerdo con una regla de flexibilidad del 20% para los frutos de temporada (por ejemplo, mangos, naranjas) en caso de déficit en ventas en los pedidos de los clientes del </w:t>
            </w:r>
            <w:r w:rsidR="006F65F5">
              <w:rPr>
                <w:lang w:val="es-ES"/>
              </w:rPr>
              <w:t>importador</w:t>
            </w:r>
            <w:r w:rsidR="006F65F5" w:rsidRPr="00203F6A">
              <w:rPr>
                <w:lang w:val="es-ES"/>
              </w:rPr>
              <w:t xml:space="preserve"> </w:t>
            </w:r>
            <w:r w:rsidRPr="00203F6A">
              <w:rPr>
                <w:lang w:val="es-ES"/>
              </w:rPr>
              <w:t>Fairtrade?</w:t>
            </w:r>
          </w:p>
          <w:p w:rsidR="003D7E58" w:rsidRPr="00203F6A" w:rsidRDefault="003D7E58" w:rsidP="003D7E58">
            <w:pPr>
              <w:pStyle w:val="Heading3"/>
              <w:rPr>
                <w:lang w:val="es-ES"/>
              </w:rPr>
            </w:pPr>
          </w:p>
          <w:p w:rsidR="003D7E58" w:rsidRPr="00203F6A" w:rsidRDefault="004B2705" w:rsidP="003D7E58">
            <w:pPr>
              <w:pStyle w:val="StyleHeading6Left0Hanging025"/>
              <w:numPr>
                <w:ilvl w:val="0"/>
                <w:numId w:val="0"/>
              </w:numPr>
              <w:spacing w:before="0"/>
              <w:ind w:left="720" w:hanging="360"/>
              <w:rPr>
                <w:lang w:val="es-ES"/>
              </w:rPr>
            </w:pPr>
            <w:sdt>
              <w:sdtPr>
                <w:rPr>
                  <w:lang w:val="es-ES"/>
                </w:rPr>
                <w:id w:val="-256288475"/>
                <w14:checkbox>
                  <w14:checked w14:val="0"/>
                  <w14:checkedState w14:val="2612" w14:font="MS Gothic"/>
                  <w14:uncheckedState w14:val="2610" w14:font="MS Gothic"/>
                </w14:checkbox>
              </w:sdtPr>
              <w:sdtContent>
                <w:r w:rsidR="003D7E58" w:rsidRPr="00203F6A">
                  <w:rPr>
                    <w:rFonts w:ascii="MS Gothic" w:eastAsia="MS Gothic" w:hAnsi="MS Gothic"/>
                    <w:lang w:val="es-ES"/>
                  </w:rPr>
                  <w:t>☐</w:t>
                </w:r>
              </w:sdtContent>
            </w:sdt>
            <w:r w:rsidR="00D109A6" w:rsidRPr="00203F6A">
              <w:rPr>
                <w:lang w:val="es-ES"/>
              </w:rPr>
              <w:t>Sí</w:t>
            </w:r>
          </w:p>
          <w:p w:rsidR="003D7E58" w:rsidRPr="00203F6A" w:rsidRDefault="004B2705" w:rsidP="003D7E58">
            <w:pPr>
              <w:pStyle w:val="StyleHeading6Left0Hanging025"/>
              <w:numPr>
                <w:ilvl w:val="0"/>
                <w:numId w:val="0"/>
              </w:numPr>
              <w:spacing w:before="0"/>
              <w:ind w:left="720" w:hanging="360"/>
              <w:rPr>
                <w:lang w:val="es-ES"/>
              </w:rPr>
            </w:pPr>
            <w:sdt>
              <w:sdtPr>
                <w:rPr>
                  <w:lang w:val="es-ES"/>
                </w:rPr>
                <w:id w:val="653659544"/>
                <w14:checkbox>
                  <w14:checked w14:val="0"/>
                  <w14:checkedState w14:val="2612" w14:font="MS Gothic"/>
                  <w14:uncheckedState w14:val="2610" w14:font="MS Gothic"/>
                </w14:checkbox>
              </w:sdtPr>
              <w:sdtContent>
                <w:r w:rsidR="003D7E58" w:rsidRPr="00203F6A">
                  <w:rPr>
                    <w:rFonts w:ascii="MS Gothic" w:eastAsia="MS Gothic" w:hAnsi="MS Gothic"/>
                    <w:lang w:val="es-ES"/>
                  </w:rPr>
                  <w:t>☐</w:t>
                </w:r>
              </w:sdtContent>
            </w:sdt>
            <w:r w:rsidR="003D7E58" w:rsidRPr="00203F6A">
              <w:rPr>
                <w:lang w:val="es-ES"/>
              </w:rPr>
              <w:t>No</w:t>
            </w:r>
          </w:p>
          <w:p w:rsidR="004058EC" w:rsidRPr="00203F6A" w:rsidRDefault="004058EC" w:rsidP="004058EC">
            <w:pPr>
              <w:pStyle w:val="StyleHeading6Left0Hanging025"/>
              <w:numPr>
                <w:ilvl w:val="0"/>
                <w:numId w:val="0"/>
              </w:numPr>
              <w:spacing w:before="0"/>
              <w:ind w:left="720" w:hanging="360"/>
              <w:rPr>
                <w:lang w:val="es-ES"/>
              </w:rPr>
            </w:pPr>
            <w:r w:rsidRPr="00203F6A">
              <w:rPr>
                <w:lang w:val="es-ES"/>
              </w:rPr>
              <w:t>El porcentaje debería ser:</w:t>
            </w:r>
          </w:p>
          <w:p w:rsidR="003D7E58" w:rsidRPr="00203F6A" w:rsidRDefault="004B2705" w:rsidP="003D7E58">
            <w:pPr>
              <w:pStyle w:val="StyleHeading6Left0Hanging025"/>
              <w:numPr>
                <w:ilvl w:val="0"/>
                <w:numId w:val="0"/>
              </w:numPr>
              <w:spacing w:before="0"/>
              <w:ind w:left="720" w:hanging="360"/>
              <w:rPr>
                <w:lang w:val="es-ES"/>
              </w:rPr>
            </w:pPr>
            <w:sdt>
              <w:sdtPr>
                <w:rPr>
                  <w:lang w:val="es-ES"/>
                </w:rPr>
                <w:id w:val="-668412104"/>
                <w14:checkbox>
                  <w14:checked w14:val="0"/>
                  <w14:checkedState w14:val="2612" w14:font="MS Gothic"/>
                  <w14:uncheckedState w14:val="2610" w14:font="MS Gothic"/>
                </w14:checkbox>
              </w:sdtPr>
              <w:sdtContent>
                <w:r w:rsidR="003D7E58" w:rsidRPr="00203F6A">
                  <w:rPr>
                    <w:rFonts w:ascii="MS Gothic" w:eastAsia="MS Gothic" w:hAnsi="MS Gothic"/>
                    <w:lang w:val="es-ES"/>
                  </w:rPr>
                  <w:t>☐</w:t>
                </w:r>
              </w:sdtContent>
            </w:sdt>
            <w:r w:rsidR="004058EC" w:rsidRPr="00203F6A">
              <w:rPr>
                <w:lang w:val="es-ES"/>
              </w:rPr>
              <w:t>mayor</w:t>
            </w:r>
          </w:p>
          <w:p w:rsidR="003D7E58" w:rsidRPr="00203F6A" w:rsidRDefault="004B2705" w:rsidP="003D7E58">
            <w:pPr>
              <w:pStyle w:val="StyleHeading6Left0Hanging025"/>
              <w:numPr>
                <w:ilvl w:val="0"/>
                <w:numId w:val="0"/>
              </w:numPr>
              <w:ind w:left="720" w:hanging="360"/>
              <w:rPr>
                <w:lang w:val="es-ES"/>
              </w:rPr>
            </w:pPr>
            <w:sdt>
              <w:sdtPr>
                <w:rPr>
                  <w:lang w:val="es-ES"/>
                </w:rPr>
                <w:id w:val="-453947530"/>
                <w14:checkbox>
                  <w14:checked w14:val="0"/>
                  <w14:checkedState w14:val="2612" w14:font="MS Gothic"/>
                  <w14:uncheckedState w14:val="2610" w14:font="MS Gothic"/>
                </w14:checkbox>
              </w:sdtPr>
              <w:sdtContent>
                <w:r w:rsidR="003D7E58" w:rsidRPr="00203F6A">
                  <w:rPr>
                    <w:rFonts w:ascii="MS Gothic" w:eastAsia="MS Gothic" w:hAnsi="MS Gothic"/>
                    <w:lang w:val="es-ES"/>
                  </w:rPr>
                  <w:t>☐</w:t>
                </w:r>
              </w:sdtContent>
            </w:sdt>
            <w:r w:rsidR="004058EC" w:rsidRPr="00203F6A">
              <w:rPr>
                <w:lang w:val="es-ES"/>
              </w:rPr>
              <w:t xml:space="preserve"> menor, especifique un porcentaje y justifique su respuesta</w:t>
            </w:r>
            <w:r w:rsidR="003D7E58" w:rsidRPr="00203F6A">
              <w:rPr>
                <w:lang w:val="es-ES"/>
              </w:rPr>
              <w:t>:</w:t>
            </w:r>
          </w:p>
          <w:p w:rsidR="00443C6A" w:rsidRPr="00203F6A" w:rsidRDefault="004058EC" w:rsidP="003D7E58">
            <w:pPr>
              <w:pStyle w:val="StyleHeading6Left0Hanging025"/>
              <w:numPr>
                <w:ilvl w:val="0"/>
                <w:numId w:val="0"/>
              </w:numPr>
              <w:ind w:left="720" w:hanging="360"/>
              <w:rPr>
                <w:lang w:val="es-ES"/>
              </w:rPr>
            </w:pPr>
            <w:r w:rsidRPr="00203F6A">
              <w:rPr>
                <w:lang w:val="es-ES"/>
              </w:rPr>
              <w:t>Si no está de acuerdo con esta regla, por favor indique el motivo</w:t>
            </w:r>
            <w:r w:rsidR="00906850" w:rsidRPr="00203F6A">
              <w:rPr>
                <w:lang w:val="es-ES"/>
              </w:rPr>
              <w:t>:</w:t>
            </w:r>
          </w:p>
          <w:p w:rsidR="00906850" w:rsidRPr="00203F6A" w:rsidRDefault="004058EC" w:rsidP="004058EC">
            <w:pPr>
              <w:pStyle w:val="Heading3"/>
              <w:rPr>
                <w:lang w:val="es-ES"/>
              </w:rPr>
            </w:pPr>
            <w:r w:rsidRPr="00203F6A">
              <w:rPr>
                <w:lang w:val="es-ES"/>
              </w:rPr>
              <w:t>¿Otros comentarios?</w:t>
            </w:r>
            <w:r w:rsidRPr="00203F6A">
              <w:rPr>
                <w:b w:val="0"/>
                <w:color w:val="808080" w:themeColor="background1" w:themeShade="80"/>
                <w:lang w:val="es-ES"/>
              </w:rPr>
              <w:t xml:space="preserve"> Haga</w:t>
            </w:r>
            <w:sdt>
              <w:sdtPr>
                <w:rPr>
                  <w:b w:val="0"/>
                  <w:color w:val="808080" w:themeColor="background1" w:themeShade="80"/>
                  <w:lang w:val="es-ES"/>
                </w:rPr>
                <w:id w:val="1870711313"/>
                <w:text/>
              </w:sdtPr>
              <w:sdtContent>
                <w:r w:rsidR="002A77EF" w:rsidRPr="00203F6A">
                  <w:rPr>
                    <w:b w:val="0"/>
                    <w:color w:val="808080" w:themeColor="background1" w:themeShade="80"/>
                    <w:lang w:val="es-ES"/>
                  </w:rPr>
                  <w:t xml:space="preserve"> clic aquí para insertar texto.</w:t>
                </w:r>
              </w:sdtContent>
            </w:sdt>
          </w:p>
        </w:tc>
      </w:tr>
    </w:tbl>
    <w:p w:rsidR="00906850" w:rsidRPr="00203F6A" w:rsidRDefault="00906850" w:rsidP="00601B30">
      <w:pPr>
        <w:spacing w:before="120" w:after="120"/>
        <w:rPr>
          <w:lang w:val="es-ES"/>
        </w:rPr>
      </w:pPr>
    </w:p>
    <w:p w:rsidR="00906850" w:rsidRPr="00203F6A" w:rsidRDefault="00224396" w:rsidP="00601B30">
      <w:pPr>
        <w:spacing w:before="120" w:after="120"/>
        <w:rPr>
          <w:rFonts w:cs="Arial"/>
          <w:lang w:val="es-ES"/>
        </w:rPr>
      </w:pPr>
      <w:r w:rsidRPr="00203F6A">
        <w:rPr>
          <w:lang w:val="es-ES"/>
        </w:rPr>
        <w:t>Tenga</w:t>
      </w:r>
      <w:r w:rsidR="004058EC" w:rsidRPr="00203F6A">
        <w:rPr>
          <w:lang w:val="es-ES"/>
        </w:rPr>
        <w:t xml:space="preserve"> en cuenta que esta flexibilidad también está </w:t>
      </w:r>
      <w:r w:rsidRPr="00203F6A">
        <w:rPr>
          <w:lang w:val="es-ES"/>
        </w:rPr>
        <w:t>relacionada con</w:t>
      </w:r>
      <w:r w:rsidR="004058EC" w:rsidRPr="00203F6A">
        <w:rPr>
          <w:lang w:val="es-ES"/>
        </w:rPr>
        <w:t xml:space="preserve"> algunas reglas que deben </w:t>
      </w:r>
      <w:r w:rsidRPr="00203F6A">
        <w:rPr>
          <w:lang w:val="es-ES"/>
        </w:rPr>
        <w:t>respetarse</w:t>
      </w:r>
      <w:r w:rsidR="004058EC" w:rsidRPr="00203F6A">
        <w:rPr>
          <w:lang w:val="es-ES"/>
        </w:rPr>
        <w:t xml:space="preserve"> en </w:t>
      </w:r>
      <w:r w:rsidRPr="00203F6A">
        <w:rPr>
          <w:lang w:val="es-ES"/>
        </w:rPr>
        <w:t>caso de ventas no Fairtrade, véase</w:t>
      </w:r>
      <w:r w:rsidR="004058EC" w:rsidRPr="00203F6A">
        <w:rPr>
          <w:lang w:val="es-ES"/>
        </w:rPr>
        <w:t xml:space="preserve"> el </w:t>
      </w:r>
      <w:r w:rsidRPr="00203F6A">
        <w:rPr>
          <w:lang w:val="es-ES"/>
        </w:rPr>
        <w:t xml:space="preserve">actual </w:t>
      </w:r>
      <w:r w:rsidR="004058EC" w:rsidRPr="00203F6A">
        <w:rPr>
          <w:lang w:val="es-ES"/>
        </w:rPr>
        <w:t xml:space="preserve">requisito 1.4.3 en el </w:t>
      </w:r>
      <w:r w:rsidRPr="00203F6A">
        <w:rPr>
          <w:lang w:val="es-ES"/>
        </w:rPr>
        <w:t>criterio para frutas frescas OPP y TC</w:t>
      </w:r>
      <w:r w:rsidR="004058EC" w:rsidRPr="00203F6A">
        <w:rPr>
          <w:lang w:val="es-ES"/>
        </w:rPr>
        <w:t xml:space="preserve">. En </w:t>
      </w:r>
      <w:r w:rsidRPr="00203F6A">
        <w:rPr>
          <w:lang w:val="es-ES"/>
        </w:rPr>
        <w:t>concreto</w:t>
      </w:r>
      <w:r w:rsidR="004058EC" w:rsidRPr="00203F6A">
        <w:rPr>
          <w:lang w:val="es-ES"/>
        </w:rPr>
        <w:t xml:space="preserve">, no está permitido vender frutas que no sean de </w:t>
      </w:r>
      <w:r w:rsidRPr="00203F6A">
        <w:rPr>
          <w:lang w:val="es-ES"/>
        </w:rPr>
        <w:t>Fairtrade</w:t>
      </w:r>
      <w:r w:rsidR="004058EC" w:rsidRPr="00203F6A">
        <w:rPr>
          <w:lang w:val="es-ES"/>
        </w:rPr>
        <w:t xml:space="preserve"> que </w:t>
      </w:r>
      <w:r w:rsidR="004058EC" w:rsidRPr="00203F6A">
        <w:rPr>
          <w:b/>
          <w:lang w:val="es-ES"/>
        </w:rPr>
        <w:t>puedan ser</w:t>
      </w:r>
      <w:r w:rsidR="004058EC" w:rsidRPr="00203F6A">
        <w:rPr>
          <w:lang w:val="es-ES"/>
        </w:rPr>
        <w:t xml:space="preserve"> etiquetadas </w:t>
      </w:r>
      <w:r w:rsidRPr="00203F6A">
        <w:rPr>
          <w:lang w:val="es-ES"/>
        </w:rPr>
        <w:t>Fairtrade</w:t>
      </w:r>
      <w:r w:rsidR="004058EC" w:rsidRPr="00203F6A">
        <w:rPr>
          <w:lang w:val="es-ES"/>
        </w:rPr>
        <w:t xml:space="preserve"> para operadores que </w:t>
      </w:r>
      <w:r w:rsidRPr="00203F6A">
        <w:rPr>
          <w:lang w:val="es-ES"/>
        </w:rPr>
        <w:t xml:space="preserve">manejen frutas Fairtrade. </w:t>
      </w:r>
    </w:p>
    <w:tbl>
      <w:tblPr>
        <w:tblStyle w:val="TableGrid"/>
        <w:tblW w:w="0" w:type="auto"/>
        <w:tblLook w:val="04A0" w:firstRow="1" w:lastRow="0" w:firstColumn="1" w:lastColumn="0" w:noHBand="0" w:noVBand="1"/>
      </w:tblPr>
      <w:tblGrid>
        <w:gridCol w:w="9245"/>
      </w:tblGrid>
      <w:tr w:rsidR="00906850" w:rsidRPr="00203F6A" w:rsidTr="00906850">
        <w:tc>
          <w:tcPr>
            <w:tcW w:w="9245" w:type="dxa"/>
            <w:shd w:val="clear" w:color="auto" w:fill="BED600" w:themeFill="accent1"/>
          </w:tcPr>
          <w:p w:rsidR="00906850" w:rsidRPr="00203F6A" w:rsidRDefault="00224396" w:rsidP="003D7E58">
            <w:pPr>
              <w:pStyle w:val="StyleHeading6Left0Hanging025"/>
              <w:numPr>
                <w:ilvl w:val="0"/>
                <w:numId w:val="0"/>
              </w:numPr>
              <w:ind w:left="720" w:hanging="360"/>
              <w:rPr>
                <w:lang w:val="es-ES"/>
              </w:rPr>
            </w:pPr>
            <w:r w:rsidRPr="00203F6A">
              <w:rPr>
                <w:lang w:val="es-ES"/>
              </w:rPr>
              <w:t>Ventas no Fairtrade</w:t>
            </w:r>
          </w:p>
          <w:p w:rsidR="00906850" w:rsidRPr="00203F6A" w:rsidRDefault="00224396" w:rsidP="003D7E58">
            <w:pPr>
              <w:pStyle w:val="StyleHeading6Left0Hanging025"/>
              <w:numPr>
                <w:ilvl w:val="0"/>
                <w:numId w:val="0"/>
              </w:numPr>
              <w:ind w:left="360"/>
              <w:rPr>
                <w:bCs/>
                <w:lang w:val="es-ES"/>
              </w:rPr>
            </w:pPr>
            <w:r w:rsidRPr="00203F6A">
              <w:rPr>
                <w:lang w:val="es-ES"/>
              </w:rPr>
              <w:t xml:space="preserve">La fruta etiquetada como Fairtrade, pero comprada bajo condiciones no Fairtrade, nunca debe venderse como fruta Fairtrade. Los operadores deben identificar claramente la fruta </w:t>
            </w:r>
            <w:r w:rsidRPr="00203F6A">
              <w:rPr>
                <w:lang w:val="es-ES"/>
              </w:rPr>
              <w:lastRenderedPageBreak/>
              <w:t xml:space="preserve">como de “no Fairtrade” en toda la documentación, sin embargo, las referencias Fairtrade en el producto y en el embalaje pueden mantenerse sin cambios. La fruta no puede venderse a clientes (por ejemplo, minoristas) que manejen fruta de Fairtrade. </w:t>
            </w:r>
            <w:r w:rsidR="00906850" w:rsidRPr="00203F6A">
              <w:rPr>
                <w:lang w:val="es-ES"/>
              </w:rPr>
              <w:t xml:space="preserve"> </w:t>
            </w:r>
          </w:p>
          <w:p w:rsidR="00906850" w:rsidRPr="00203F6A" w:rsidRDefault="00224396" w:rsidP="00224396">
            <w:pPr>
              <w:pStyle w:val="Heading3"/>
              <w:rPr>
                <w:rFonts w:cs="Arial"/>
                <w:lang w:val="es-ES"/>
              </w:rPr>
            </w:pPr>
            <w:r w:rsidRPr="00203F6A">
              <w:rPr>
                <w:lang w:val="es-ES"/>
              </w:rPr>
              <w:t>¿Algún comentario</w:t>
            </w:r>
            <w:r w:rsidR="00906850" w:rsidRPr="00203F6A">
              <w:rPr>
                <w:lang w:val="es-ES"/>
              </w:rPr>
              <w:t>?</w:t>
            </w:r>
            <w:sdt>
              <w:sdtPr>
                <w:rPr>
                  <w:b w:val="0"/>
                  <w:color w:val="808080" w:themeColor="background1" w:themeShade="80"/>
                  <w:lang w:val="es-ES"/>
                </w:rPr>
                <w:id w:val="-1451544287"/>
                <w:text/>
              </w:sdtPr>
              <w:sdtContent>
                <w:r w:rsidRPr="00203F6A">
                  <w:rPr>
                    <w:b w:val="0"/>
                    <w:color w:val="808080" w:themeColor="background1" w:themeShade="80"/>
                    <w:lang w:val="es-ES"/>
                  </w:rPr>
                  <w:t xml:space="preserve"> </w:t>
                </w:r>
                <w:r w:rsidR="002A77EF" w:rsidRPr="00203F6A">
                  <w:rPr>
                    <w:b w:val="0"/>
                    <w:color w:val="808080" w:themeColor="background1" w:themeShade="80"/>
                    <w:lang w:val="es-ES"/>
                  </w:rPr>
                  <w:t>Haga clic aquí para insertar texto.</w:t>
                </w:r>
              </w:sdtContent>
            </w:sdt>
          </w:p>
        </w:tc>
      </w:tr>
    </w:tbl>
    <w:p w:rsidR="00906850" w:rsidRPr="00203F6A" w:rsidRDefault="00906850" w:rsidP="00601B30">
      <w:pPr>
        <w:spacing w:before="120" w:after="120"/>
        <w:rPr>
          <w:rFonts w:cs="Arial"/>
          <w:lang w:val="es-ES"/>
        </w:rPr>
      </w:pPr>
    </w:p>
    <w:p w:rsidR="00906850" w:rsidRPr="00203F6A" w:rsidRDefault="00542B3E" w:rsidP="00601B30">
      <w:pPr>
        <w:spacing w:before="120" w:after="120"/>
        <w:rPr>
          <w:rFonts w:cs="Arial"/>
          <w:b/>
          <w:lang w:val="es-ES"/>
        </w:rPr>
      </w:pPr>
      <w:r w:rsidRPr="00203F6A">
        <w:rPr>
          <w:rFonts w:cs="Arial"/>
          <w:b/>
          <w:lang w:val="es-ES"/>
        </w:rPr>
        <w:t>Informes</w:t>
      </w:r>
      <w:r w:rsidR="00224396" w:rsidRPr="00203F6A">
        <w:rPr>
          <w:rFonts w:cs="Arial"/>
          <w:b/>
          <w:lang w:val="es-ES"/>
        </w:rPr>
        <w:t xml:space="preserve"> de las ventas no Fairtrade</w:t>
      </w:r>
    </w:p>
    <w:p w:rsidR="000848D1" w:rsidRPr="00203F6A" w:rsidRDefault="00542B3E" w:rsidP="00601B30">
      <w:pPr>
        <w:spacing w:before="120" w:after="120"/>
        <w:rPr>
          <w:rFonts w:cs="Arial"/>
          <w:lang w:val="es-ES"/>
        </w:rPr>
      </w:pPr>
      <w:r w:rsidRPr="00203F6A">
        <w:rPr>
          <w:rFonts w:cs="Arial"/>
          <w:lang w:val="es-ES"/>
        </w:rPr>
        <w:t xml:space="preserve">Para poder mantener un registro de las ventas no-Fairtrade en caso de </w:t>
      </w:r>
      <w:r w:rsidR="005C07FF" w:rsidRPr="00203F6A">
        <w:rPr>
          <w:rFonts w:cs="Arial"/>
          <w:lang w:val="es-ES"/>
        </w:rPr>
        <w:t>déficit</w:t>
      </w:r>
      <w:r w:rsidRPr="00203F6A">
        <w:rPr>
          <w:rFonts w:cs="Arial"/>
          <w:lang w:val="es-ES"/>
        </w:rPr>
        <w:t xml:space="preserve"> de ventas y reclamaciones de calidad, y para hacer de este un procedimiento más auditable, Fairtrade tiene la intención de introducir un requisito para obligar al comerciante a informar de todas las transacciones de ventas no Fairtrade relacionadas </w:t>
      </w:r>
      <w:r w:rsidR="005C07FF" w:rsidRPr="00203F6A">
        <w:rPr>
          <w:rFonts w:cs="Arial"/>
          <w:lang w:val="es-ES"/>
        </w:rPr>
        <w:t>con</w:t>
      </w:r>
      <w:r w:rsidRPr="00203F6A">
        <w:rPr>
          <w:rFonts w:cs="Arial"/>
          <w:lang w:val="es-ES"/>
        </w:rPr>
        <w:t xml:space="preserve"> los </w:t>
      </w:r>
      <w:r w:rsidR="005C07FF" w:rsidRPr="00203F6A">
        <w:rPr>
          <w:rFonts w:cs="Arial"/>
          <w:lang w:val="es-ES"/>
        </w:rPr>
        <w:t>déficit</w:t>
      </w:r>
      <w:r w:rsidR="0078497C">
        <w:rPr>
          <w:rFonts w:cs="Arial"/>
          <w:lang w:val="es-ES"/>
        </w:rPr>
        <w:t>s</w:t>
      </w:r>
      <w:r w:rsidRPr="00203F6A">
        <w:rPr>
          <w:rFonts w:cs="Arial"/>
          <w:lang w:val="es-ES"/>
        </w:rPr>
        <w:t xml:space="preserve"> de ventas y reclamaciones de calidad. Esta lista debe ser confirmada por las organizaciones de productores.</w:t>
      </w:r>
    </w:p>
    <w:tbl>
      <w:tblPr>
        <w:tblStyle w:val="TableGrid"/>
        <w:tblW w:w="0" w:type="auto"/>
        <w:tblLook w:val="04A0" w:firstRow="1" w:lastRow="0" w:firstColumn="1" w:lastColumn="0" w:noHBand="0" w:noVBand="1"/>
      </w:tblPr>
      <w:tblGrid>
        <w:gridCol w:w="9245"/>
      </w:tblGrid>
      <w:tr w:rsidR="008238EC" w:rsidRPr="00203F6A" w:rsidTr="009F7BD1">
        <w:tc>
          <w:tcPr>
            <w:tcW w:w="9245" w:type="dxa"/>
            <w:shd w:val="clear" w:color="auto" w:fill="BED600" w:themeFill="accent1"/>
          </w:tcPr>
          <w:p w:rsidR="00CF29F5" w:rsidRPr="00203F6A" w:rsidRDefault="00542B3E" w:rsidP="008238EC">
            <w:pPr>
              <w:spacing w:before="120" w:after="120"/>
              <w:rPr>
                <w:rFonts w:cs="Arial"/>
                <w:b/>
                <w:color w:val="FF0000"/>
                <w:lang w:val="es-ES"/>
              </w:rPr>
            </w:pPr>
            <w:r w:rsidRPr="00203F6A">
              <w:rPr>
                <w:rFonts w:cs="Arial"/>
                <w:b/>
                <w:color w:val="FF0000"/>
                <w:lang w:val="es-ES"/>
              </w:rPr>
              <w:t xml:space="preserve">El importador debe reportar al </w:t>
            </w:r>
            <w:r w:rsidR="005C07FF" w:rsidRPr="00203F6A">
              <w:rPr>
                <w:rFonts w:cs="Arial"/>
                <w:b/>
                <w:color w:val="FF0000"/>
                <w:lang w:val="es-ES"/>
              </w:rPr>
              <w:t>organismo</w:t>
            </w:r>
            <w:r w:rsidRPr="00203F6A">
              <w:rPr>
                <w:rFonts w:cs="Arial"/>
                <w:b/>
                <w:color w:val="FF0000"/>
                <w:lang w:val="es-ES"/>
              </w:rPr>
              <w:t xml:space="preserve"> de certificación y a todos los operadores por debajo de él en la cadena de suministro, incluida la organización de productores, cada transacción de ventas no Fairtrade originalmente ordenadas como Fairtrade en un plazo de dos semanas tras la venta del pedido/orden específico. El informe debe incluir el motiv</w:t>
            </w:r>
            <w:r w:rsidR="005C07FF" w:rsidRPr="00203F6A">
              <w:rPr>
                <w:rFonts w:cs="Arial"/>
                <w:b/>
                <w:color w:val="FF0000"/>
                <w:lang w:val="es-ES"/>
              </w:rPr>
              <w:t>o</w:t>
            </w:r>
            <w:r w:rsidRPr="00203F6A">
              <w:rPr>
                <w:rFonts w:cs="Arial"/>
                <w:b/>
                <w:color w:val="FF0000"/>
                <w:lang w:val="es-ES"/>
              </w:rPr>
              <w:t xml:space="preserve"> </w:t>
            </w:r>
            <w:r w:rsidR="005C07FF" w:rsidRPr="00203F6A">
              <w:rPr>
                <w:rFonts w:cs="Arial"/>
                <w:b/>
                <w:color w:val="FF0000"/>
                <w:lang w:val="es-ES"/>
              </w:rPr>
              <w:t xml:space="preserve">de las ventas no </w:t>
            </w:r>
            <w:r w:rsidRPr="00203F6A">
              <w:rPr>
                <w:rFonts w:cs="Arial"/>
                <w:b/>
                <w:color w:val="FF0000"/>
                <w:lang w:val="es-ES"/>
              </w:rPr>
              <w:t xml:space="preserve">Fairtrade (reclamación de calidad o </w:t>
            </w:r>
            <w:r w:rsidR="005C07FF" w:rsidRPr="00203F6A">
              <w:rPr>
                <w:rFonts w:cs="Arial"/>
                <w:b/>
                <w:color w:val="FF0000"/>
                <w:lang w:val="es-ES"/>
              </w:rPr>
              <w:t>déficit</w:t>
            </w:r>
            <w:r w:rsidRPr="00203F6A">
              <w:rPr>
                <w:rFonts w:cs="Arial"/>
                <w:b/>
                <w:color w:val="FF0000"/>
                <w:lang w:val="es-ES"/>
              </w:rPr>
              <w:t xml:space="preserve"> de ventas), </w:t>
            </w:r>
            <w:r w:rsidR="005C07FF" w:rsidRPr="00203F6A">
              <w:rPr>
                <w:rFonts w:cs="Arial"/>
                <w:b/>
                <w:color w:val="FF0000"/>
                <w:lang w:val="es-ES"/>
              </w:rPr>
              <w:t xml:space="preserve">pruebas que justifiquen este motive, </w:t>
            </w:r>
            <w:r w:rsidRPr="00203F6A">
              <w:rPr>
                <w:rFonts w:cs="Arial"/>
                <w:b/>
                <w:color w:val="FF0000"/>
                <w:lang w:val="es-ES"/>
              </w:rPr>
              <w:t>(reclamación de calidad válida o cambio de o</w:t>
            </w:r>
            <w:r w:rsidR="005C07FF" w:rsidRPr="00203F6A">
              <w:rPr>
                <w:rFonts w:cs="Arial"/>
                <w:b/>
                <w:color w:val="FF0000"/>
                <w:lang w:val="es-ES"/>
              </w:rPr>
              <w:t xml:space="preserve">rden del cliente Fairtrade) y lugar en el que se realizaron </w:t>
            </w:r>
            <w:r w:rsidRPr="00203F6A">
              <w:rPr>
                <w:rFonts w:cs="Arial"/>
                <w:b/>
                <w:color w:val="FF0000"/>
                <w:lang w:val="es-ES"/>
              </w:rPr>
              <w:t xml:space="preserve">las ventas </w:t>
            </w:r>
            <w:r w:rsidR="005C07FF" w:rsidRPr="00203F6A">
              <w:rPr>
                <w:rFonts w:cs="Arial"/>
                <w:b/>
                <w:color w:val="FF0000"/>
                <w:lang w:val="es-ES"/>
              </w:rPr>
              <w:t>no Fairtrade</w:t>
            </w:r>
            <w:r w:rsidRPr="00203F6A">
              <w:rPr>
                <w:rFonts w:cs="Arial"/>
                <w:b/>
                <w:color w:val="FF0000"/>
                <w:lang w:val="es-ES"/>
              </w:rPr>
              <w:t xml:space="preserve">. En el caso de reclamaciones de calidad, el operador también debe incluir los costos relacionados con la reclamación que fueron </w:t>
            </w:r>
            <w:r w:rsidR="005C07FF" w:rsidRPr="00203F6A">
              <w:rPr>
                <w:rFonts w:cs="Arial"/>
                <w:b/>
                <w:color w:val="FF0000"/>
                <w:lang w:val="es-ES"/>
              </w:rPr>
              <w:t xml:space="preserve">asumidos por los </w:t>
            </w:r>
            <w:r w:rsidRPr="00203F6A">
              <w:rPr>
                <w:rFonts w:cs="Arial"/>
                <w:b/>
                <w:color w:val="FF0000"/>
                <w:lang w:val="es-ES"/>
              </w:rPr>
              <w:t>productores.</w:t>
            </w:r>
          </w:p>
          <w:p w:rsidR="008238EC" w:rsidRPr="00203F6A" w:rsidRDefault="005C07FF" w:rsidP="008238EC">
            <w:pPr>
              <w:spacing w:before="120" w:after="120"/>
              <w:rPr>
                <w:rFonts w:cs="Arial"/>
                <w:b/>
                <w:color w:val="FF0000"/>
                <w:lang w:val="es-ES"/>
              </w:rPr>
            </w:pPr>
            <w:r w:rsidRPr="00203F6A">
              <w:rPr>
                <w:rFonts w:cs="Arial"/>
                <w:b/>
                <w:color w:val="FF0000"/>
                <w:lang w:val="es-ES"/>
              </w:rPr>
              <w:t xml:space="preserve">La correcta declaración de las transacciones relacionadas con las reclamaciones de calidad y </w:t>
            </w:r>
            <w:r w:rsidR="0078497C" w:rsidRPr="00203F6A">
              <w:rPr>
                <w:rFonts w:cs="Arial"/>
                <w:b/>
                <w:color w:val="FF0000"/>
                <w:lang w:val="es-ES"/>
              </w:rPr>
              <w:t>déficit</w:t>
            </w:r>
            <w:r w:rsidRPr="00203F6A">
              <w:rPr>
                <w:rFonts w:cs="Arial"/>
                <w:b/>
                <w:color w:val="FF0000"/>
                <w:lang w:val="es-ES"/>
              </w:rPr>
              <w:t xml:space="preserve"> de ventas, así como la recepción de los pagos relacionados con el precio y la prima Fairtrade debe ser confirmada por las organizaciones de productores de manera trimestral en el caso de las frutas perennes y cada temporada (</w:t>
            </w:r>
            <w:r w:rsidR="0078497C" w:rsidRPr="00203F6A">
              <w:rPr>
                <w:rFonts w:cs="Arial"/>
                <w:b/>
                <w:color w:val="FF0000"/>
                <w:lang w:val="es-ES"/>
              </w:rPr>
              <w:t>anual</w:t>
            </w:r>
            <w:r w:rsidRPr="00203F6A">
              <w:rPr>
                <w:rFonts w:cs="Arial"/>
                <w:b/>
                <w:color w:val="FF0000"/>
                <w:lang w:val="es-ES"/>
              </w:rPr>
              <w:t xml:space="preserve">) en el caso de frutas de temporada. </w:t>
            </w:r>
          </w:p>
          <w:p w:rsidR="008238EC" w:rsidRPr="00203F6A" w:rsidRDefault="00D109A6" w:rsidP="00CF4985">
            <w:pPr>
              <w:pStyle w:val="Heading3"/>
              <w:rPr>
                <w:lang w:val="es-ES"/>
              </w:rPr>
            </w:pPr>
            <w:r w:rsidRPr="00203F6A">
              <w:rPr>
                <w:lang w:val="es-ES"/>
              </w:rPr>
              <w:t>¿Está de acuerdo con este requisito?</w:t>
            </w:r>
          </w:p>
          <w:p w:rsidR="00CF4985" w:rsidRPr="00203F6A" w:rsidRDefault="004B2705" w:rsidP="008238EC">
            <w:pPr>
              <w:spacing w:before="120" w:after="120"/>
              <w:rPr>
                <w:rFonts w:cs="Arial"/>
                <w:b/>
                <w:lang w:val="es-ES"/>
              </w:rPr>
            </w:pPr>
            <w:sdt>
              <w:sdtPr>
                <w:rPr>
                  <w:rFonts w:cs="Arial"/>
                  <w:b/>
                  <w:lang w:val="es-ES"/>
                </w:rPr>
                <w:id w:val="395479952"/>
                <w14:checkbox>
                  <w14:checked w14:val="0"/>
                  <w14:checkedState w14:val="2612" w14:font="MS Gothic"/>
                  <w14:uncheckedState w14:val="2610" w14:font="MS Gothic"/>
                </w14:checkbox>
              </w:sdtPr>
              <w:sdtContent>
                <w:r w:rsidR="00CF4985" w:rsidRPr="00203F6A">
                  <w:rPr>
                    <w:rFonts w:ascii="MS Gothic" w:eastAsia="MS Gothic" w:hAnsi="MS Gothic" w:cs="Arial"/>
                    <w:b/>
                    <w:lang w:val="es-ES"/>
                  </w:rPr>
                  <w:t>☐</w:t>
                </w:r>
              </w:sdtContent>
            </w:sdt>
            <w:r w:rsidR="00D109A6" w:rsidRPr="00203F6A">
              <w:rPr>
                <w:rFonts w:cs="Arial"/>
                <w:b/>
                <w:lang w:val="es-ES"/>
              </w:rPr>
              <w:t>Sí</w:t>
            </w:r>
          </w:p>
          <w:p w:rsidR="008238EC" w:rsidRPr="00203F6A" w:rsidRDefault="004B2705" w:rsidP="008238EC">
            <w:pPr>
              <w:spacing w:before="120" w:after="120"/>
              <w:rPr>
                <w:rFonts w:cs="Arial"/>
                <w:b/>
                <w:lang w:val="es-ES"/>
              </w:rPr>
            </w:pPr>
            <w:sdt>
              <w:sdtPr>
                <w:rPr>
                  <w:rFonts w:cs="Arial"/>
                  <w:b/>
                  <w:lang w:val="es-ES"/>
                </w:rPr>
                <w:id w:val="-2126686577"/>
                <w14:checkbox>
                  <w14:checked w14:val="0"/>
                  <w14:checkedState w14:val="2612" w14:font="MS Gothic"/>
                  <w14:uncheckedState w14:val="2610" w14:font="MS Gothic"/>
                </w14:checkbox>
              </w:sdtPr>
              <w:sdtContent>
                <w:r w:rsidR="00CF4985" w:rsidRPr="00203F6A">
                  <w:rPr>
                    <w:rFonts w:ascii="MS Gothic" w:eastAsia="MS Gothic" w:hAnsi="MS Gothic" w:cs="Arial"/>
                    <w:b/>
                    <w:lang w:val="es-ES"/>
                  </w:rPr>
                  <w:t>☐</w:t>
                </w:r>
              </w:sdtContent>
            </w:sdt>
            <w:r w:rsidR="008238EC" w:rsidRPr="00203F6A">
              <w:rPr>
                <w:rFonts w:cs="Arial"/>
                <w:b/>
                <w:lang w:val="es-ES"/>
              </w:rPr>
              <w:t>No</w:t>
            </w:r>
          </w:p>
          <w:p w:rsidR="008238EC" w:rsidRPr="00203F6A" w:rsidRDefault="005B3214" w:rsidP="005C07FF">
            <w:pPr>
              <w:spacing w:before="120" w:after="120"/>
              <w:rPr>
                <w:rFonts w:cs="Arial"/>
                <w:b/>
                <w:lang w:val="es-ES"/>
              </w:rPr>
            </w:pPr>
            <w:r w:rsidRPr="00203F6A">
              <w:rPr>
                <w:rFonts w:cs="Arial"/>
                <w:b/>
                <w:lang w:val="es-ES"/>
              </w:rPr>
              <w:t>Si no lo está, explique por qué</w:t>
            </w:r>
            <w:r w:rsidR="008238EC" w:rsidRPr="00203F6A">
              <w:rPr>
                <w:rFonts w:cs="Arial"/>
                <w:b/>
                <w:lang w:val="es-ES"/>
              </w:rPr>
              <w:t xml:space="preserve"> </w:t>
            </w:r>
            <w:r w:rsidR="005C07FF" w:rsidRPr="00203F6A">
              <w:rPr>
                <w:rFonts w:cs="Arial"/>
                <w:b/>
                <w:lang w:val="es-ES"/>
              </w:rPr>
              <w:t>y proponga una alternativa</w:t>
            </w:r>
            <w:sdt>
              <w:sdtPr>
                <w:rPr>
                  <w:rFonts w:cs="Arial"/>
                  <w:color w:val="808080" w:themeColor="background1" w:themeShade="80"/>
                  <w:lang w:val="es-ES"/>
                </w:rPr>
                <w:id w:val="-102954050"/>
                <w:text/>
              </w:sdtPr>
              <w:sdtContent>
                <w:r w:rsidR="005C07FF" w:rsidRPr="00203F6A">
                  <w:rPr>
                    <w:rFonts w:cs="Arial"/>
                    <w:color w:val="808080" w:themeColor="background1" w:themeShade="80"/>
                    <w:lang w:val="es-ES"/>
                  </w:rPr>
                  <w:t xml:space="preserve"> </w:t>
                </w:r>
                <w:r w:rsidR="002A77EF" w:rsidRPr="00203F6A">
                  <w:rPr>
                    <w:rFonts w:cs="Arial"/>
                    <w:color w:val="808080" w:themeColor="background1" w:themeShade="80"/>
                    <w:lang w:val="es-ES"/>
                  </w:rPr>
                  <w:t>Haga clic aquí para insertar texto.</w:t>
                </w:r>
              </w:sdtContent>
            </w:sdt>
          </w:p>
        </w:tc>
      </w:tr>
    </w:tbl>
    <w:p w:rsidR="000848D1" w:rsidRPr="00203F6A" w:rsidRDefault="000848D1" w:rsidP="00601B30">
      <w:pPr>
        <w:spacing w:before="120" w:after="120"/>
        <w:rPr>
          <w:rFonts w:cs="Arial"/>
          <w:b/>
          <w:lang w:val="es-ES"/>
        </w:rPr>
      </w:pPr>
    </w:p>
    <w:tbl>
      <w:tblPr>
        <w:tblStyle w:val="TableGrid"/>
        <w:tblW w:w="0" w:type="auto"/>
        <w:tblLook w:val="04A0" w:firstRow="1" w:lastRow="0" w:firstColumn="1" w:lastColumn="0" w:noHBand="0" w:noVBand="1"/>
      </w:tblPr>
      <w:tblGrid>
        <w:gridCol w:w="9245"/>
      </w:tblGrid>
      <w:tr w:rsidR="000454DC" w:rsidRPr="00203F6A" w:rsidTr="000454DC">
        <w:tc>
          <w:tcPr>
            <w:tcW w:w="9245" w:type="dxa"/>
          </w:tcPr>
          <w:p w:rsidR="000454DC" w:rsidRPr="00203F6A" w:rsidRDefault="00321A61" w:rsidP="008A7D09">
            <w:pPr>
              <w:pStyle w:val="TOCHeading"/>
              <w:rPr>
                <w:lang w:val="es-ES"/>
              </w:rPr>
            </w:pPr>
            <w:r w:rsidRPr="00203F6A">
              <w:rPr>
                <w:lang w:val="es-ES"/>
              </w:rPr>
              <w:t xml:space="preserve">El </w:t>
            </w:r>
            <w:r w:rsidR="005C07FF" w:rsidRPr="00203F6A">
              <w:rPr>
                <w:lang w:val="es-ES"/>
              </w:rPr>
              <w:t>tema</w:t>
            </w:r>
            <w:r w:rsidRPr="00203F6A">
              <w:rPr>
                <w:lang w:val="es-ES"/>
              </w:rPr>
              <w:t xml:space="preserve"> 7 es aplicable a los productores de OPP y TC de todas las frutas frescas Fairtrade</w:t>
            </w:r>
            <w:r w:rsidR="000454DC" w:rsidRPr="00203F6A">
              <w:rPr>
                <w:lang w:val="es-ES"/>
              </w:rPr>
              <w:t>,</w:t>
            </w:r>
            <w:r w:rsidRPr="00203F6A">
              <w:rPr>
                <w:lang w:val="es-ES"/>
              </w:rPr>
              <w:t xml:space="preserve"> </w:t>
            </w:r>
            <w:r w:rsidR="000454DC" w:rsidRPr="00203F6A">
              <w:rPr>
                <w:lang w:val="es-ES"/>
              </w:rPr>
              <w:t xml:space="preserve"> </w:t>
            </w:r>
          </w:p>
          <w:p w:rsidR="008A7D09" w:rsidRPr="00203F6A" w:rsidRDefault="00321A61" w:rsidP="00321A61">
            <w:pPr>
              <w:pStyle w:val="TOCHeading"/>
              <w:rPr>
                <w:lang w:val="es-ES"/>
              </w:rPr>
            </w:pPr>
            <w:bookmarkStart w:id="15" w:name="_Toc484119244"/>
            <w:r w:rsidRPr="00203F6A">
              <w:rPr>
                <w:lang w:val="es-ES"/>
              </w:rPr>
              <w:t xml:space="preserve">Se invita a los comerciantes y a todas las partes interesadas a dar su </w:t>
            </w:r>
            <w:bookmarkEnd w:id="15"/>
            <w:r w:rsidR="005C07FF" w:rsidRPr="00203F6A">
              <w:rPr>
                <w:lang w:val="es-ES"/>
              </w:rPr>
              <w:t>opinión</w:t>
            </w:r>
            <w:r w:rsidRPr="00203F6A">
              <w:rPr>
                <w:lang w:val="es-ES"/>
              </w:rPr>
              <w:t>.</w:t>
            </w:r>
          </w:p>
        </w:tc>
      </w:tr>
    </w:tbl>
    <w:p w:rsidR="0012368A" w:rsidRPr="00203F6A" w:rsidRDefault="00321A61" w:rsidP="00321A61">
      <w:pPr>
        <w:pStyle w:val="Heading1"/>
        <w:rPr>
          <w:lang w:val="es-ES"/>
        </w:rPr>
      </w:pPr>
      <w:bookmarkStart w:id="16" w:name="_Toc486333022"/>
      <w:r w:rsidRPr="00203F6A">
        <w:rPr>
          <w:lang w:val="es-ES"/>
        </w:rPr>
        <w:t>Revisión del requisito de presentación de informes de banano</w:t>
      </w:r>
      <w:r w:rsidR="005C07FF" w:rsidRPr="00203F6A">
        <w:rPr>
          <w:lang w:val="es-ES"/>
        </w:rPr>
        <w:t xml:space="preserve"> y propuesta de ampliación </w:t>
      </w:r>
      <w:r w:rsidRPr="00203F6A">
        <w:rPr>
          <w:lang w:val="es-ES"/>
        </w:rPr>
        <w:t>a otras frutas frescas</w:t>
      </w:r>
      <w:bookmarkEnd w:id="16"/>
    </w:p>
    <w:p w:rsidR="0012368A" w:rsidRPr="00203F6A" w:rsidRDefault="00321A61" w:rsidP="00A9556E">
      <w:pPr>
        <w:rPr>
          <w:lang w:val="es-ES"/>
        </w:rPr>
      </w:pPr>
      <w:r w:rsidRPr="00203F6A">
        <w:rPr>
          <w:lang w:val="es-ES"/>
        </w:rPr>
        <w:lastRenderedPageBreak/>
        <w:t>Para los bananos, el criterio especifica qué debe incluirse en el informe de prima para cada proyecto de la prima. Los informes deben compartirse con Fairtrade International al menos una vez al año. El requisito es el mismo para OPP y TC.</w:t>
      </w:r>
    </w:p>
    <w:p w:rsidR="00321A61" w:rsidRPr="00203F6A" w:rsidRDefault="00321A61" w:rsidP="00321A61">
      <w:pPr>
        <w:rPr>
          <w:lang w:val="es-ES"/>
        </w:rPr>
      </w:pPr>
      <w:r w:rsidRPr="00203F6A">
        <w:rPr>
          <w:lang w:val="es-ES"/>
        </w:rPr>
        <w:t xml:space="preserve">Para simplificar el requisito, </w:t>
      </w:r>
      <w:r w:rsidR="00B47F34" w:rsidRPr="00203F6A">
        <w:rPr>
          <w:lang w:val="es-ES"/>
        </w:rPr>
        <w:t>GGP</w:t>
      </w:r>
      <w:r w:rsidRPr="00203F6A">
        <w:rPr>
          <w:lang w:val="es-ES"/>
        </w:rPr>
        <w:t xml:space="preserve"> propone suprimir el informe de seguimiento </w:t>
      </w:r>
      <w:r w:rsidR="00B47F34" w:rsidRPr="00203F6A">
        <w:rPr>
          <w:lang w:val="es-ES"/>
        </w:rPr>
        <w:t>dado que</w:t>
      </w:r>
      <w:r w:rsidRPr="00203F6A">
        <w:rPr>
          <w:lang w:val="es-ES"/>
        </w:rPr>
        <w:t xml:space="preserve"> el informe anual y el informe final ya proporcionan suficiente</w:t>
      </w:r>
      <w:r w:rsidR="00B47F34" w:rsidRPr="00203F6A">
        <w:rPr>
          <w:lang w:val="es-ES"/>
        </w:rPr>
        <w:t xml:space="preserve"> información</w:t>
      </w:r>
      <w:r w:rsidRPr="00203F6A">
        <w:rPr>
          <w:lang w:val="es-ES"/>
        </w:rPr>
        <w:t>.</w:t>
      </w:r>
    </w:p>
    <w:p w:rsidR="00B604D3" w:rsidRPr="00203F6A" w:rsidRDefault="00B47F34" w:rsidP="00321A61">
      <w:pPr>
        <w:rPr>
          <w:lang w:val="es-ES"/>
        </w:rPr>
      </w:pPr>
      <w:r w:rsidRPr="00203F6A">
        <w:rPr>
          <w:lang w:val="es-ES"/>
        </w:rPr>
        <w:t xml:space="preserve">Las organizaciones nacionales Fairtrade y GGP </w:t>
      </w:r>
      <w:r w:rsidR="00321A61" w:rsidRPr="00203F6A">
        <w:rPr>
          <w:lang w:val="es-ES"/>
        </w:rPr>
        <w:t xml:space="preserve">señalaron los beneficios de </w:t>
      </w:r>
      <w:r w:rsidRPr="00203F6A">
        <w:rPr>
          <w:lang w:val="es-ES"/>
        </w:rPr>
        <w:t>contar con esos</w:t>
      </w:r>
      <w:r w:rsidR="00321A61" w:rsidRPr="00203F6A">
        <w:rPr>
          <w:lang w:val="es-ES"/>
        </w:rPr>
        <w:t xml:space="preserve"> informes como un medio para verificar </w:t>
      </w:r>
      <w:r w:rsidRPr="00203F6A">
        <w:rPr>
          <w:lang w:val="es-ES"/>
        </w:rPr>
        <w:t>qué se hace</w:t>
      </w:r>
      <w:r w:rsidR="00321A61" w:rsidRPr="00203F6A">
        <w:rPr>
          <w:lang w:val="es-ES"/>
        </w:rPr>
        <w:t xml:space="preserve"> con la prima y para </w:t>
      </w:r>
      <w:r w:rsidRPr="00203F6A">
        <w:rPr>
          <w:lang w:val="es-ES"/>
        </w:rPr>
        <w:t>de</w:t>
      </w:r>
      <w:r w:rsidR="00321A61" w:rsidRPr="00203F6A">
        <w:rPr>
          <w:lang w:val="es-ES"/>
        </w:rPr>
        <w:t xml:space="preserve">mostrar el impacto de Fairtrade. Fairtrade por lo tanto sugiere </w:t>
      </w:r>
      <w:r w:rsidRPr="00203F6A">
        <w:rPr>
          <w:lang w:val="es-ES"/>
        </w:rPr>
        <w:t>ampliar este requisito al resto de frutas</w:t>
      </w:r>
      <w:r w:rsidR="00321A61" w:rsidRPr="00203F6A">
        <w:rPr>
          <w:lang w:val="es-ES"/>
        </w:rPr>
        <w:t>.</w:t>
      </w:r>
    </w:p>
    <w:tbl>
      <w:tblPr>
        <w:tblStyle w:val="TableGrid"/>
        <w:tblW w:w="0" w:type="auto"/>
        <w:tblInd w:w="360" w:type="dxa"/>
        <w:tblLook w:val="04A0" w:firstRow="1" w:lastRow="0" w:firstColumn="1" w:lastColumn="0" w:noHBand="0" w:noVBand="1"/>
      </w:tblPr>
      <w:tblGrid>
        <w:gridCol w:w="8885"/>
      </w:tblGrid>
      <w:tr w:rsidR="00B604D3" w:rsidRPr="00203F6A" w:rsidTr="00A61C71">
        <w:tc>
          <w:tcPr>
            <w:tcW w:w="9245" w:type="dxa"/>
            <w:shd w:val="clear" w:color="auto" w:fill="BED600" w:themeFill="accent1"/>
          </w:tcPr>
          <w:p w:rsidR="00B616DF" w:rsidRPr="00203F6A" w:rsidRDefault="002B16A8" w:rsidP="00CF4985">
            <w:pPr>
              <w:pStyle w:val="PlainText"/>
              <w:spacing w:before="240" w:line="360" w:lineRule="auto"/>
              <w:rPr>
                <w:rFonts w:ascii="Arial" w:hAnsi="Arial" w:cs="Arial"/>
                <w:iCs/>
                <w:sz w:val="20"/>
                <w:szCs w:val="20"/>
                <w:lang w:val="es-ES"/>
              </w:rPr>
            </w:pPr>
            <w:r w:rsidRPr="00203F6A">
              <w:rPr>
                <w:rFonts w:ascii="Arial" w:hAnsi="Arial" w:cs="Arial"/>
                <w:iCs/>
                <w:color w:val="FF0000"/>
                <w:sz w:val="20"/>
                <w:szCs w:val="20"/>
                <w:lang w:val="es-ES"/>
              </w:rPr>
              <w:t xml:space="preserve">Usted presenta a </w:t>
            </w:r>
            <w:r w:rsidR="0078497C" w:rsidRPr="00203F6A">
              <w:rPr>
                <w:rFonts w:ascii="Arial" w:hAnsi="Arial" w:cs="Arial"/>
                <w:iCs/>
                <w:color w:val="FF0000"/>
                <w:sz w:val="20"/>
                <w:szCs w:val="20"/>
                <w:lang w:val="es-ES"/>
              </w:rPr>
              <w:t>Fairtrade</w:t>
            </w:r>
            <w:r w:rsidRPr="00203F6A">
              <w:rPr>
                <w:rFonts w:ascii="Arial" w:hAnsi="Arial" w:cs="Arial"/>
                <w:iCs/>
                <w:color w:val="FF0000"/>
                <w:sz w:val="20"/>
                <w:szCs w:val="20"/>
                <w:lang w:val="es-ES"/>
              </w:rPr>
              <w:t xml:space="preserve"> International un </w:t>
            </w:r>
            <w:r w:rsidR="0078497C" w:rsidRPr="00203F6A">
              <w:rPr>
                <w:rFonts w:ascii="Arial" w:hAnsi="Arial" w:cs="Arial"/>
                <w:iCs/>
                <w:color w:val="FF0000"/>
                <w:sz w:val="20"/>
                <w:szCs w:val="20"/>
                <w:lang w:val="es-ES"/>
              </w:rPr>
              <w:t>informe</w:t>
            </w:r>
            <w:r w:rsidRPr="00203F6A">
              <w:rPr>
                <w:rFonts w:ascii="Arial" w:hAnsi="Arial" w:cs="Arial"/>
                <w:iCs/>
                <w:color w:val="FF0000"/>
                <w:sz w:val="20"/>
                <w:szCs w:val="20"/>
                <w:lang w:val="es-ES"/>
              </w:rPr>
              <w:t xml:space="preserve"> sobre el uso de la Prima Fairtrade por cada nuevo proyecto o proyecto en curso. El informe debe realizarse de manera </w:t>
            </w:r>
            <w:r w:rsidR="0078497C" w:rsidRPr="00203F6A">
              <w:rPr>
                <w:rFonts w:ascii="Arial" w:hAnsi="Arial" w:cs="Arial"/>
                <w:iCs/>
                <w:color w:val="FF0000"/>
                <w:sz w:val="20"/>
                <w:szCs w:val="20"/>
                <w:lang w:val="es-ES"/>
              </w:rPr>
              <w:t>anual</w:t>
            </w:r>
            <w:r w:rsidRPr="00203F6A">
              <w:rPr>
                <w:rFonts w:ascii="Arial" w:hAnsi="Arial" w:cs="Arial"/>
                <w:iCs/>
                <w:color w:val="FF0000"/>
                <w:sz w:val="20"/>
                <w:szCs w:val="20"/>
                <w:lang w:val="es-ES"/>
              </w:rPr>
              <w:t xml:space="preserve"> </w:t>
            </w:r>
            <w:r w:rsidRPr="00203F6A">
              <w:rPr>
                <w:rFonts w:ascii="Arial" w:hAnsi="Arial" w:cs="Arial"/>
                <w:iCs/>
                <w:sz w:val="20"/>
                <w:szCs w:val="20"/>
                <w:lang w:val="es-ES"/>
              </w:rPr>
              <w:t>e incluir, al menos, la siguiente información</w:t>
            </w:r>
            <w:r w:rsidR="00B616DF" w:rsidRPr="00203F6A">
              <w:rPr>
                <w:rFonts w:ascii="Arial" w:hAnsi="Arial" w:cs="Arial"/>
                <w:iCs/>
                <w:sz w:val="20"/>
                <w:szCs w:val="20"/>
                <w:lang w:val="es-ES"/>
              </w:rPr>
              <w:t>:</w:t>
            </w:r>
          </w:p>
          <w:p w:rsidR="00B616DF" w:rsidRPr="00203F6A" w:rsidRDefault="00B616DF" w:rsidP="00CF4985">
            <w:pPr>
              <w:pStyle w:val="PlainText"/>
              <w:spacing w:before="240" w:line="360" w:lineRule="auto"/>
              <w:rPr>
                <w:rFonts w:ascii="Arial" w:hAnsi="Arial" w:cs="Arial"/>
                <w:iCs/>
                <w:sz w:val="20"/>
                <w:szCs w:val="20"/>
                <w:lang w:val="es-ES"/>
              </w:rPr>
            </w:pPr>
            <w:r w:rsidRPr="00203F6A">
              <w:rPr>
                <w:rFonts w:ascii="Arial" w:hAnsi="Arial" w:cs="Arial"/>
                <w:iCs/>
                <w:sz w:val="20"/>
                <w:szCs w:val="20"/>
                <w:lang w:val="es-ES"/>
              </w:rPr>
              <w:t xml:space="preserve">a) </w:t>
            </w:r>
            <w:r w:rsidR="002B16A8" w:rsidRPr="00203F6A">
              <w:rPr>
                <w:rFonts w:ascii="Arial" w:hAnsi="Arial" w:cs="Arial"/>
                <w:iCs/>
                <w:sz w:val="20"/>
                <w:szCs w:val="20"/>
                <w:lang w:val="es-ES"/>
              </w:rPr>
              <w:t>Informe inicial para proyectos en etapas de planificación</w:t>
            </w:r>
          </w:p>
          <w:p w:rsidR="002B16A8" w:rsidRPr="00203F6A" w:rsidRDefault="002B16A8" w:rsidP="002B16A8">
            <w:pPr>
              <w:pStyle w:val="PlainText"/>
              <w:numPr>
                <w:ilvl w:val="0"/>
                <w:numId w:val="12"/>
              </w:numPr>
              <w:spacing w:line="360" w:lineRule="auto"/>
              <w:rPr>
                <w:rFonts w:ascii="Arial" w:hAnsi="Arial" w:cs="Arial"/>
                <w:iCs/>
                <w:sz w:val="20"/>
                <w:szCs w:val="20"/>
                <w:lang w:val="es-ES"/>
              </w:rPr>
            </w:pPr>
            <w:r w:rsidRPr="00203F6A">
              <w:rPr>
                <w:rFonts w:ascii="Arial" w:hAnsi="Arial" w:cs="Arial"/>
                <w:iCs/>
                <w:sz w:val="20"/>
                <w:szCs w:val="20"/>
                <w:lang w:val="es-ES"/>
              </w:rPr>
              <w:t>Nombre y descripción del proyecto (propósito y objetivos, socios del proyecto)</w:t>
            </w:r>
          </w:p>
          <w:p w:rsidR="002B16A8" w:rsidRPr="00203F6A" w:rsidRDefault="002B16A8" w:rsidP="002B16A8">
            <w:pPr>
              <w:pStyle w:val="PlainText"/>
              <w:numPr>
                <w:ilvl w:val="0"/>
                <w:numId w:val="12"/>
              </w:numPr>
              <w:spacing w:line="360" w:lineRule="auto"/>
              <w:rPr>
                <w:rFonts w:ascii="Arial" w:hAnsi="Arial" w:cs="Arial"/>
                <w:iCs/>
                <w:sz w:val="20"/>
                <w:szCs w:val="20"/>
                <w:lang w:val="es-ES"/>
              </w:rPr>
            </w:pPr>
            <w:r w:rsidRPr="00203F6A">
              <w:rPr>
                <w:rFonts w:ascii="Arial" w:hAnsi="Arial" w:cs="Arial"/>
                <w:iCs/>
                <w:sz w:val="20"/>
                <w:szCs w:val="20"/>
                <w:lang w:val="es-ES"/>
              </w:rPr>
              <w:t>Grupo objetivo (s) (por ejemplo, hombres-mujeres miembros de la cooperativa, trabajadores migrantes, miembros de la familia, comunidad)</w:t>
            </w:r>
          </w:p>
          <w:p w:rsidR="002B16A8" w:rsidRPr="00203F6A" w:rsidRDefault="002B16A8" w:rsidP="002B16A8">
            <w:pPr>
              <w:pStyle w:val="PlainText"/>
              <w:numPr>
                <w:ilvl w:val="0"/>
                <w:numId w:val="12"/>
              </w:numPr>
              <w:spacing w:line="360" w:lineRule="auto"/>
              <w:rPr>
                <w:rFonts w:ascii="Arial" w:hAnsi="Arial" w:cs="Arial"/>
                <w:iCs/>
                <w:sz w:val="20"/>
                <w:szCs w:val="20"/>
                <w:lang w:val="es-ES"/>
              </w:rPr>
            </w:pPr>
            <w:r w:rsidRPr="00203F6A">
              <w:rPr>
                <w:rFonts w:ascii="Arial" w:hAnsi="Arial" w:cs="Arial"/>
                <w:iCs/>
                <w:sz w:val="20"/>
                <w:szCs w:val="20"/>
                <w:lang w:val="es-ES"/>
              </w:rPr>
              <w:t>Número estimado de beneficiarios dentro de cada grupo objetivo</w:t>
            </w:r>
          </w:p>
          <w:p w:rsidR="002B16A8" w:rsidRPr="00203F6A" w:rsidRDefault="002B16A8" w:rsidP="002B16A8">
            <w:pPr>
              <w:pStyle w:val="PlainText"/>
              <w:numPr>
                <w:ilvl w:val="0"/>
                <w:numId w:val="12"/>
              </w:numPr>
              <w:spacing w:line="360" w:lineRule="auto"/>
              <w:rPr>
                <w:rFonts w:ascii="Arial" w:hAnsi="Arial" w:cs="Arial"/>
                <w:iCs/>
                <w:sz w:val="20"/>
                <w:szCs w:val="20"/>
                <w:lang w:val="es-ES"/>
              </w:rPr>
            </w:pPr>
            <w:r w:rsidRPr="00203F6A">
              <w:rPr>
                <w:rFonts w:ascii="Arial" w:hAnsi="Arial" w:cs="Arial"/>
                <w:iCs/>
                <w:sz w:val="20"/>
                <w:szCs w:val="20"/>
                <w:lang w:val="es-ES"/>
              </w:rPr>
              <w:t>Presupuesto del proyecto (total / anual)</w:t>
            </w:r>
          </w:p>
          <w:p w:rsidR="002B16A8" w:rsidRPr="00203F6A" w:rsidRDefault="002B16A8" w:rsidP="002B16A8">
            <w:pPr>
              <w:pStyle w:val="PlainText"/>
              <w:numPr>
                <w:ilvl w:val="0"/>
                <w:numId w:val="12"/>
              </w:numPr>
              <w:spacing w:line="360" w:lineRule="auto"/>
              <w:rPr>
                <w:rFonts w:ascii="Arial" w:hAnsi="Arial" w:cs="Arial"/>
                <w:iCs/>
                <w:sz w:val="20"/>
                <w:szCs w:val="20"/>
                <w:lang w:val="es-ES"/>
              </w:rPr>
            </w:pPr>
            <w:r w:rsidRPr="00203F6A">
              <w:rPr>
                <w:rFonts w:ascii="Arial" w:hAnsi="Arial" w:cs="Arial"/>
                <w:iCs/>
                <w:sz w:val="20"/>
                <w:szCs w:val="20"/>
                <w:lang w:val="es-ES"/>
              </w:rPr>
              <w:t>Inicio y fin del Proyecto</w:t>
            </w:r>
          </w:p>
          <w:p w:rsidR="002B16A8" w:rsidRPr="00203F6A" w:rsidRDefault="002B16A8" w:rsidP="002B16A8">
            <w:pPr>
              <w:pStyle w:val="PlainText"/>
              <w:numPr>
                <w:ilvl w:val="0"/>
                <w:numId w:val="12"/>
              </w:numPr>
              <w:spacing w:line="360" w:lineRule="auto"/>
              <w:rPr>
                <w:rFonts w:ascii="Arial" w:hAnsi="Arial" w:cs="Arial"/>
                <w:iCs/>
                <w:sz w:val="20"/>
                <w:szCs w:val="20"/>
                <w:lang w:val="es-ES"/>
              </w:rPr>
            </w:pPr>
            <w:r w:rsidRPr="00203F6A">
              <w:rPr>
                <w:rFonts w:ascii="Arial" w:hAnsi="Arial" w:cs="Arial"/>
                <w:iCs/>
                <w:sz w:val="20"/>
                <w:szCs w:val="20"/>
                <w:lang w:val="es-ES"/>
              </w:rPr>
              <w:t>Fecha de aprobación del proyecto y quién lo aprobó</w:t>
            </w:r>
          </w:p>
          <w:p w:rsidR="00B616DF" w:rsidRPr="00203F6A" w:rsidRDefault="00B616DF" w:rsidP="00CF4985">
            <w:pPr>
              <w:pStyle w:val="PlainText"/>
              <w:spacing w:line="360" w:lineRule="auto"/>
              <w:rPr>
                <w:rFonts w:ascii="Arial" w:hAnsi="Arial" w:cs="Arial"/>
                <w:iCs/>
                <w:strike/>
                <w:color w:val="FF0000"/>
                <w:sz w:val="20"/>
                <w:szCs w:val="20"/>
                <w:lang w:val="es-ES"/>
              </w:rPr>
            </w:pPr>
            <w:r w:rsidRPr="00203F6A">
              <w:rPr>
                <w:rFonts w:ascii="Arial" w:hAnsi="Arial" w:cs="Arial"/>
                <w:iCs/>
                <w:strike/>
                <w:color w:val="FF0000"/>
                <w:sz w:val="20"/>
                <w:szCs w:val="20"/>
                <w:lang w:val="es-ES"/>
              </w:rPr>
              <w:t xml:space="preserve">b) </w:t>
            </w:r>
            <w:r w:rsidR="002B16A8" w:rsidRPr="00203F6A">
              <w:rPr>
                <w:rFonts w:ascii="Arial" w:hAnsi="Arial" w:cs="Arial"/>
                <w:iCs/>
                <w:strike/>
                <w:color w:val="FF0000"/>
                <w:sz w:val="20"/>
                <w:szCs w:val="20"/>
                <w:lang w:val="es-ES"/>
              </w:rPr>
              <w:t>Informe de seguimiento para proyectos en curso, adicionalmente a la información de la parte a)</w:t>
            </w:r>
          </w:p>
          <w:p w:rsidR="002B16A8" w:rsidRPr="00203F6A" w:rsidRDefault="002B16A8" w:rsidP="002B16A8">
            <w:pPr>
              <w:pStyle w:val="PlainText"/>
              <w:spacing w:line="360" w:lineRule="auto"/>
              <w:rPr>
                <w:rFonts w:ascii="Arial" w:hAnsi="Arial" w:cs="Arial"/>
                <w:iCs/>
                <w:strike/>
                <w:color w:val="FF0000"/>
                <w:sz w:val="20"/>
                <w:szCs w:val="20"/>
                <w:lang w:val="es-ES"/>
              </w:rPr>
            </w:pPr>
            <w:r w:rsidRPr="00203F6A">
              <w:rPr>
                <w:rFonts w:ascii="Arial" w:hAnsi="Arial" w:cs="Arial"/>
                <w:iCs/>
                <w:strike/>
                <w:color w:val="FF0000"/>
                <w:sz w:val="20"/>
                <w:szCs w:val="20"/>
                <w:lang w:val="es-ES"/>
              </w:rPr>
              <w:t>• Prima invertida hasta la fecha del informe</w:t>
            </w:r>
          </w:p>
          <w:p w:rsidR="002B16A8" w:rsidRPr="00203F6A" w:rsidRDefault="002B16A8" w:rsidP="002B16A8">
            <w:pPr>
              <w:pStyle w:val="PlainText"/>
              <w:spacing w:line="360" w:lineRule="auto"/>
              <w:rPr>
                <w:rFonts w:ascii="Arial" w:hAnsi="Arial" w:cs="Arial"/>
                <w:iCs/>
                <w:strike/>
                <w:color w:val="FF0000"/>
                <w:sz w:val="20"/>
                <w:szCs w:val="20"/>
                <w:lang w:val="es-ES"/>
              </w:rPr>
            </w:pPr>
            <w:r w:rsidRPr="00203F6A">
              <w:rPr>
                <w:rFonts w:ascii="Arial" w:hAnsi="Arial" w:cs="Arial"/>
                <w:iCs/>
                <w:strike/>
                <w:color w:val="FF0000"/>
                <w:sz w:val="20"/>
                <w:szCs w:val="20"/>
                <w:lang w:val="es-ES"/>
              </w:rPr>
              <w:t>• Progreso / estado del proyecto</w:t>
            </w:r>
          </w:p>
          <w:p w:rsidR="002B16A8" w:rsidRPr="00203F6A" w:rsidRDefault="002B16A8" w:rsidP="002B16A8">
            <w:pPr>
              <w:pStyle w:val="PlainText"/>
              <w:spacing w:line="360" w:lineRule="auto"/>
              <w:rPr>
                <w:rFonts w:ascii="Arial" w:hAnsi="Arial" w:cs="Arial"/>
                <w:iCs/>
                <w:strike/>
                <w:color w:val="FF0000"/>
                <w:sz w:val="20"/>
                <w:szCs w:val="20"/>
                <w:lang w:val="es-ES"/>
              </w:rPr>
            </w:pPr>
            <w:r w:rsidRPr="00203F6A">
              <w:rPr>
                <w:rFonts w:ascii="Arial" w:hAnsi="Arial" w:cs="Arial"/>
                <w:iCs/>
                <w:strike/>
                <w:color w:val="FF0000"/>
                <w:sz w:val="20"/>
                <w:szCs w:val="20"/>
                <w:lang w:val="es-ES"/>
              </w:rPr>
              <w:t>• Beneficiarios hasta la fecha</w:t>
            </w:r>
          </w:p>
          <w:p w:rsidR="002B16A8" w:rsidRPr="00203F6A" w:rsidRDefault="002B16A8" w:rsidP="002B16A8">
            <w:pPr>
              <w:pStyle w:val="PlainText"/>
              <w:spacing w:line="360" w:lineRule="auto"/>
              <w:rPr>
                <w:rFonts w:ascii="Arial" w:hAnsi="Arial" w:cs="Arial"/>
                <w:iCs/>
                <w:strike/>
                <w:color w:val="FF0000"/>
                <w:sz w:val="20"/>
                <w:szCs w:val="20"/>
                <w:lang w:val="es-ES"/>
              </w:rPr>
            </w:pPr>
            <w:r w:rsidRPr="00203F6A">
              <w:rPr>
                <w:rFonts w:ascii="Arial" w:hAnsi="Arial" w:cs="Arial"/>
                <w:iCs/>
                <w:strike/>
                <w:color w:val="FF0000"/>
                <w:sz w:val="20"/>
                <w:szCs w:val="20"/>
                <w:lang w:val="es-ES"/>
              </w:rPr>
              <w:t>• Aspectos más resaltantes y problemas</w:t>
            </w:r>
          </w:p>
          <w:p w:rsidR="00B616DF" w:rsidRPr="00203F6A" w:rsidRDefault="00B616DF" w:rsidP="00CF4985">
            <w:pPr>
              <w:pStyle w:val="PlainText"/>
              <w:spacing w:line="360" w:lineRule="auto"/>
              <w:rPr>
                <w:rFonts w:ascii="Arial" w:hAnsi="Arial" w:cs="Arial"/>
                <w:iCs/>
                <w:color w:val="FF0000"/>
                <w:sz w:val="20"/>
                <w:szCs w:val="20"/>
                <w:lang w:val="es-ES"/>
              </w:rPr>
            </w:pPr>
            <w:r w:rsidRPr="00203F6A">
              <w:rPr>
                <w:rFonts w:ascii="Arial" w:hAnsi="Arial" w:cs="Arial"/>
                <w:iCs/>
                <w:color w:val="FF0000"/>
                <w:sz w:val="20"/>
                <w:szCs w:val="20"/>
                <w:lang w:val="es-ES"/>
              </w:rPr>
              <w:t xml:space="preserve">b) </w:t>
            </w:r>
            <w:r w:rsidR="002B16A8" w:rsidRPr="00203F6A">
              <w:rPr>
                <w:rFonts w:ascii="Arial" w:hAnsi="Arial" w:cs="Arial"/>
                <w:iCs/>
                <w:color w:val="FF0000"/>
                <w:sz w:val="20"/>
                <w:szCs w:val="20"/>
                <w:lang w:val="es-ES"/>
              </w:rPr>
              <w:t xml:space="preserve">Para proyectos finalizados, debe enviar un </w:t>
            </w:r>
            <w:r w:rsidR="0078497C" w:rsidRPr="00203F6A">
              <w:rPr>
                <w:rFonts w:ascii="Arial" w:hAnsi="Arial" w:cs="Arial"/>
                <w:iCs/>
                <w:color w:val="FF0000"/>
                <w:sz w:val="20"/>
                <w:szCs w:val="20"/>
                <w:lang w:val="es-ES"/>
              </w:rPr>
              <w:t>informe</w:t>
            </w:r>
            <w:r w:rsidR="002B16A8" w:rsidRPr="00203F6A">
              <w:rPr>
                <w:rFonts w:ascii="Arial" w:hAnsi="Arial" w:cs="Arial"/>
                <w:iCs/>
                <w:color w:val="FF0000"/>
                <w:sz w:val="20"/>
                <w:szCs w:val="20"/>
                <w:lang w:val="es-ES"/>
              </w:rPr>
              <w:t xml:space="preserve"> final que incluya, además de lo señalado en el apartado a)</w:t>
            </w:r>
          </w:p>
          <w:p w:rsidR="002B16A8" w:rsidRPr="00203F6A" w:rsidRDefault="002B16A8" w:rsidP="002B16A8">
            <w:pPr>
              <w:pStyle w:val="PlainText"/>
              <w:numPr>
                <w:ilvl w:val="0"/>
                <w:numId w:val="12"/>
              </w:numPr>
              <w:spacing w:line="360" w:lineRule="auto"/>
              <w:rPr>
                <w:rFonts w:ascii="Arial" w:hAnsi="Arial" w:cs="Arial"/>
                <w:iCs/>
                <w:sz w:val="20"/>
                <w:szCs w:val="20"/>
                <w:lang w:val="es-ES"/>
              </w:rPr>
            </w:pPr>
            <w:r w:rsidRPr="00203F6A">
              <w:rPr>
                <w:rFonts w:ascii="Arial" w:hAnsi="Arial" w:cs="Arial"/>
                <w:iCs/>
                <w:sz w:val="20"/>
                <w:szCs w:val="20"/>
                <w:lang w:val="es-ES"/>
              </w:rPr>
              <w:t>Grupo objetivo (s) y número de beneficiarios alcanzados</w:t>
            </w:r>
          </w:p>
          <w:p w:rsidR="002B16A8" w:rsidRPr="00203F6A" w:rsidRDefault="002B16A8" w:rsidP="002B16A8">
            <w:pPr>
              <w:pStyle w:val="PlainText"/>
              <w:numPr>
                <w:ilvl w:val="0"/>
                <w:numId w:val="12"/>
              </w:numPr>
              <w:spacing w:line="360" w:lineRule="auto"/>
              <w:rPr>
                <w:rFonts w:ascii="Arial" w:hAnsi="Arial" w:cs="Arial"/>
                <w:iCs/>
                <w:sz w:val="20"/>
                <w:szCs w:val="20"/>
                <w:lang w:val="es-ES"/>
              </w:rPr>
            </w:pPr>
            <w:r w:rsidRPr="00203F6A">
              <w:rPr>
                <w:rFonts w:ascii="Arial" w:hAnsi="Arial" w:cs="Arial"/>
                <w:iCs/>
                <w:sz w:val="20"/>
                <w:szCs w:val="20"/>
                <w:lang w:val="es-ES"/>
              </w:rPr>
              <w:t>Presupuesto total gastado</w:t>
            </w:r>
          </w:p>
          <w:p w:rsidR="002B16A8" w:rsidRPr="00203F6A" w:rsidRDefault="002B16A8" w:rsidP="002B16A8">
            <w:pPr>
              <w:pStyle w:val="PlainText"/>
              <w:numPr>
                <w:ilvl w:val="0"/>
                <w:numId w:val="12"/>
              </w:numPr>
              <w:spacing w:line="360" w:lineRule="auto"/>
              <w:rPr>
                <w:rFonts w:ascii="Arial" w:hAnsi="Arial" w:cs="Arial"/>
                <w:iCs/>
                <w:sz w:val="20"/>
                <w:szCs w:val="20"/>
                <w:lang w:val="es-ES"/>
              </w:rPr>
            </w:pPr>
            <w:r w:rsidRPr="00203F6A">
              <w:rPr>
                <w:rFonts w:ascii="Arial" w:hAnsi="Arial" w:cs="Arial"/>
                <w:iCs/>
                <w:sz w:val="20"/>
                <w:szCs w:val="20"/>
                <w:lang w:val="es-ES"/>
              </w:rPr>
              <w:t>Evaluación de hasta qué punto se alcanzaron el propósito y los objetivos y que se puede aprender del proyecto</w:t>
            </w:r>
          </w:p>
          <w:p w:rsidR="00B604D3" w:rsidRPr="00203F6A" w:rsidRDefault="00357900" w:rsidP="00CF4985">
            <w:pPr>
              <w:pStyle w:val="Heading3"/>
              <w:rPr>
                <w:lang w:val="es-ES"/>
              </w:rPr>
            </w:pPr>
            <w:r w:rsidRPr="00203F6A">
              <w:rPr>
                <w:lang w:val="es-ES"/>
              </w:rPr>
              <w:t>¿Está de acuerdo con el cambio propuesto</w:t>
            </w:r>
            <w:r w:rsidR="00B604D3" w:rsidRPr="00203F6A">
              <w:rPr>
                <w:lang w:val="es-ES"/>
              </w:rPr>
              <w:t>?</w:t>
            </w:r>
          </w:p>
          <w:p w:rsidR="00CF4985" w:rsidRPr="00203F6A" w:rsidRDefault="004B2705" w:rsidP="00CF4985">
            <w:pPr>
              <w:pStyle w:val="StyleHeading6Left0Hanging025"/>
              <w:numPr>
                <w:ilvl w:val="0"/>
                <w:numId w:val="0"/>
              </w:numPr>
              <w:spacing w:before="0"/>
              <w:ind w:left="720" w:hanging="360"/>
              <w:rPr>
                <w:lang w:val="es-ES"/>
              </w:rPr>
            </w:pPr>
            <w:sdt>
              <w:sdtPr>
                <w:rPr>
                  <w:lang w:val="es-ES"/>
                </w:rPr>
                <w:id w:val="-1232530914"/>
                <w14:checkbox>
                  <w14:checked w14:val="0"/>
                  <w14:checkedState w14:val="2612" w14:font="MS Gothic"/>
                  <w14:uncheckedState w14:val="2610" w14:font="MS Gothic"/>
                </w14:checkbox>
              </w:sdtPr>
              <w:sdtContent>
                <w:r w:rsidR="00CF4985" w:rsidRPr="00203F6A">
                  <w:rPr>
                    <w:rFonts w:ascii="MS Gothic" w:eastAsia="MS Gothic" w:hAnsi="MS Gothic"/>
                    <w:lang w:val="es-ES"/>
                  </w:rPr>
                  <w:t>☐</w:t>
                </w:r>
              </w:sdtContent>
            </w:sdt>
            <w:r w:rsidR="00D109A6" w:rsidRPr="00203F6A">
              <w:rPr>
                <w:lang w:val="es-ES"/>
              </w:rPr>
              <w:t>Sí</w:t>
            </w:r>
          </w:p>
          <w:p w:rsidR="00B604D3" w:rsidRPr="00203F6A" w:rsidRDefault="004B2705" w:rsidP="00CF4985">
            <w:pPr>
              <w:pStyle w:val="StyleHeading6Left0Hanging025"/>
              <w:numPr>
                <w:ilvl w:val="0"/>
                <w:numId w:val="0"/>
              </w:numPr>
              <w:spacing w:before="0"/>
              <w:ind w:left="720" w:hanging="360"/>
              <w:rPr>
                <w:lang w:val="es-ES"/>
              </w:rPr>
            </w:pPr>
            <w:sdt>
              <w:sdtPr>
                <w:rPr>
                  <w:lang w:val="es-ES"/>
                </w:rPr>
                <w:id w:val="1595285822"/>
                <w14:checkbox>
                  <w14:checked w14:val="0"/>
                  <w14:checkedState w14:val="2612" w14:font="MS Gothic"/>
                  <w14:uncheckedState w14:val="2610" w14:font="MS Gothic"/>
                </w14:checkbox>
              </w:sdtPr>
              <w:sdtContent>
                <w:r w:rsidR="00CF4985" w:rsidRPr="00203F6A">
                  <w:rPr>
                    <w:rFonts w:ascii="MS Gothic" w:eastAsia="MS Gothic" w:hAnsi="MS Gothic"/>
                    <w:lang w:val="es-ES"/>
                  </w:rPr>
                  <w:t>☐</w:t>
                </w:r>
              </w:sdtContent>
            </w:sdt>
            <w:r w:rsidR="007F7D42" w:rsidRPr="00203F6A">
              <w:rPr>
                <w:lang w:val="es-ES"/>
              </w:rPr>
              <w:t xml:space="preserve">No         </w:t>
            </w:r>
            <w:r w:rsidR="00357900" w:rsidRPr="00203F6A">
              <w:rPr>
                <w:lang w:val="es-ES"/>
              </w:rPr>
              <w:t>Si no lo está, por favor explique el motivo</w:t>
            </w:r>
            <w:r w:rsidR="00CF4985" w:rsidRPr="00203F6A">
              <w:rPr>
                <w:lang w:val="es-ES"/>
              </w:rPr>
              <w:t xml:space="preserve">: </w:t>
            </w:r>
            <w:sdt>
              <w:sdtPr>
                <w:rPr>
                  <w:b w:val="0"/>
                  <w:color w:val="808080" w:themeColor="background1" w:themeShade="80"/>
                  <w:lang w:val="es-ES"/>
                </w:rPr>
                <w:id w:val="-2070719572"/>
                <w:text/>
              </w:sdtPr>
              <w:sdtContent>
                <w:r w:rsidR="002A77EF" w:rsidRPr="00203F6A">
                  <w:rPr>
                    <w:b w:val="0"/>
                    <w:color w:val="808080" w:themeColor="background1" w:themeShade="80"/>
                    <w:lang w:val="es-ES"/>
                  </w:rPr>
                  <w:t>Haga clic aquí para insertar texto.</w:t>
                </w:r>
              </w:sdtContent>
            </w:sdt>
          </w:p>
          <w:p w:rsidR="00B604D3" w:rsidRPr="00203F6A" w:rsidRDefault="00357900" w:rsidP="00CF4985">
            <w:pPr>
              <w:pStyle w:val="Heading3"/>
              <w:rPr>
                <w:lang w:val="es-ES"/>
              </w:rPr>
            </w:pPr>
            <w:r w:rsidRPr="00203F6A">
              <w:rPr>
                <w:lang w:val="es-ES"/>
              </w:rPr>
              <w:t xml:space="preserve">¿Está de acuerdo con la </w:t>
            </w:r>
            <w:r w:rsidR="00FB0531" w:rsidRPr="00203F6A">
              <w:rPr>
                <w:lang w:val="es-ES"/>
              </w:rPr>
              <w:t>extensión</w:t>
            </w:r>
            <w:r w:rsidRPr="00203F6A">
              <w:rPr>
                <w:lang w:val="es-ES"/>
              </w:rPr>
              <w:t xml:space="preserve"> de este </w:t>
            </w:r>
            <w:r w:rsidR="00FB0531" w:rsidRPr="00203F6A">
              <w:rPr>
                <w:lang w:val="es-ES"/>
              </w:rPr>
              <w:t>requisito</w:t>
            </w:r>
            <w:r w:rsidRPr="00203F6A">
              <w:rPr>
                <w:lang w:val="es-ES"/>
              </w:rPr>
              <w:t xml:space="preserve"> a todas las frutas frescas Fairtrade</w:t>
            </w:r>
            <w:r w:rsidR="00B604D3" w:rsidRPr="00203F6A">
              <w:rPr>
                <w:lang w:val="es-ES"/>
              </w:rPr>
              <w:t>?</w:t>
            </w:r>
          </w:p>
          <w:p w:rsidR="00CF4985" w:rsidRPr="00203F6A" w:rsidRDefault="004B2705" w:rsidP="008A7D09">
            <w:pPr>
              <w:pStyle w:val="StyleHeading6Left0Hanging025"/>
              <w:numPr>
                <w:ilvl w:val="0"/>
                <w:numId w:val="0"/>
              </w:numPr>
              <w:spacing w:before="0"/>
              <w:ind w:left="720" w:hanging="360"/>
              <w:rPr>
                <w:lang w:val="es-ES"/>
              </w:rPr>
            </w:pPr>
            <w:sdt>
              <w:sdtPr>
                <w:rPr>
                  <w:lang w:val="es-ES"/>
                </w:rPr>
                <w:id w:val="1936091869"/>
                <w14:checkbox>
                  <w14:checked w14:val="0"/>
                  <w14:checkedState w14:val="2612" w14:font="MS Gothic"/>
                  <w14:uncheckedState w14:val="2610" w14:font="MS Gothic"/>
                </w14:checkbox>
              </w:sdtPr>
              <w:sdtContent>
                <w:r w:rsidR="00CF4985" w:rsidRPr="00203F6A">
                  <w:rPr>
                    <w:rFonts w:ascii="MS Gothic" w:eastAsia="MS Gothic" w:hAnsi="MS Gothic"/>
                    <w:lang w:val="es-ES"/>
                  </w:rPr>
                  <w:t>☐</w:t>
                </w:r>
              </w:sdtContent>
            </w:sdt>
            <w:r w:rsidR="00D109A6" w:rsidRPr="00203F6A">
              <w:rPr>
                <w:lang w:val="es-ES"/>
              </w:rPr>
              <w:t>Sí</w:t>
            </w:r>
          </w:p>
          <w:p w:rsidR="00B604D3" w:rsidRPr="00203F6A" w:rsidRDefault="004B2705" w:rsidP="008A7D09">
            <w:pPr>
              <w:pStyle w:val="StyleHeading6Left0Hanging025"/>
              <w:numPr>
                <w:ilvl w:val="0"/>
                <w:numId w:val="0"/>
              </w:numPr>
              <w:spacing w:before="0"/>
              <w:ind w:left="720" w:hanging="360"/>
              <w:rPr>
                <w:lang w:val="es-ES"/>
              </w:rPr>
            </w:pPr>
            <w:sdt>
              <w:sdtPr>
                <w:rPr>
                  <w:lang w:val="es-ES"/>
                </w:rPr>
                <w:id w:val="167992682"/>
                <w14:checkbox>
                  <w14:checked w14:val="0"/>
                  <w14:checkedState w14:val="2612" w14:font="MS Gothic"/>
                  <w14:uncheckedState w14:val="2610" w14:font="MS Gothic"/>
                </w14:checkbox>
              </w:sdtPr>
              <w:sdtContent>
                <w:r w:rsidR="00CF4985" w:rsidRPr="00203F6A">
                  <w:rPr>
                    <w:rFonts w:ascii="MS Gothic" w:eastAsia="MS Gothic" w:hAnsi="MS Gothic"/>
                    <w:lang w:val="es-ES"/>
                  </w:rPr>
                  <w:t>☐</w:t>
                </w:r>
              </w:sdtContent>
            </w:sdt>
            <w:r w:rsidR="00CF4985" w:rsidRPr="00203F6A">
              <w:rPr>
                <w:lang w:val="es-ES"/>
              </w:rPr>
              <w:t xml:space="preserve">No </w:t>
            </w:r>
            <w:r w:rsidR="00CF4985" w:rsidRPr="00203F6A">
              <w:rPr>
                <w:lang w:val="es-ES"/>
              </w:rPr>
              <w:tab/>
            </w:r>
            <w:r w:rsidR="00357900" w:rsidRPr="00203F6A">
              <w:rPr>
                <w:lang w:val="es-ES"/>
              </w:rPr>
              <w:t>Si no lo está, por favor explique el motivo</w:t>
            </w:r>
            <w:r w:rsidR="004E6C14" w:rsidRPr="00203F6A">
              <w:rPr>
                <w:lang w:val="es-ES"/>
              </w:rPr>
              <w:t xml:space="preserve">: </w:t>
            </w:r>
            <w:sdt>
              <w:sdtPr>
                <w:rPr>
                  <w:b w:val="0"/>
                  <w:color w:val="808080" w:themeColor="background1" w:themeShade="80"/>
                  <w:lang w:val="es-ES"/>
                </w:rPr>
                <w:id w:val="-703560321"/>
                <w:text/>
              </w:sdtPr>
              <w:sdtContent>
                <w:r w:rsidR="002A77EF" w:rsidRPr="00203F6A">
                  <w:rPr>
                    <w:b w:val="0"/>
                    <w:color w:val="808080" w:themeColor="background1" w:themeShade="80"/>
                    <w:lang w:val="es-ES"/>
                  </w:rPr>
                  <w:t>Haga clic aquí para insertar texto.</w:t>
                </w:r>
              </w:sdtContent>
            </w:sdt>
          </w:p>
        </w:tc>
      </w:tr>
    </w:tbl>
    <w:p w:rsidR="00B604D3" w:rsidRPr="00203F6A" w:rsidRDefault="00B604D3" w:rsidP="00A9556E">
      <w:pPr>
        <w:pStyle w:val="StyleHeading6Left0Hanging025"/>
        <w:numPr>
          <w:ilvl w:val="0"/>
          <w:numId w:val="0"/>
        </w:numPr>
        <w:ind w:left="720" w:hanging="360"/>
        <w:rPr>
          <w:lang w:val="es-ES"/>
        </w:rPr>
      </w:pPr>
    </w:p>
    <w:p w:rsidR="0012368A" w:rsidRPr="00203F6A" w:rsidRDefault="007F7D42" w:rsidP="007F7D42">
      <w:pPr>
        <w:pStyle w:val="Heading1"/>
        <w:rPr>
          <w:lang w:val="es-ES"/>
        </w:rPr>
      </w:pPr>
      <w:bookmarkStart w:id="17" w:name="_Toc486333023"/>
      <w:r w:rsidRPr="00203F6A">
        <w:rPr>
          <w:lang w:val="es-ES"/>
        </w:rPr>
        <w:t xml:space="preserve">Mejora de la claridad y </w:t>
      </w:r>
      <w:r w:rsidR="00FB0531" w:rsidRPr="00203F6A">
        <w:rPr>
          <w:lang w:val="es-ES"/>
        </w:rPr>
        <w:t>garantía</w:t>
      </w:r>
      <w:r w:rsidRPr="00203F6A">
        <w:rPr>
          <w:lang w:val="es-ES"/>
        </w:rPr>
        <w:t xml:space="preserve"> de coherencia en todo el criterio</w:t>
      </w:r>
      <w:bookmarkEnd w:id="17"/>
    </w:p>
    <w:tbl>
      <w:tblPr>
        <w:tblStyle w:val="TableGrid"/>
        <w:tblW w:w="0" w:type="auto"/>
        <w:tblLook w:val="04A0" w:firstRow="1" w:lastRow="0" w:firstColumn="1" w:lastColumn="0" w:noHBand="0" w:noVBand="1"/>
      </w:tblPr>
      <w:tblGrid>
        <w:gridCol w:w="9245"/>
      </w:tblGrid>
      <w:tr w:rsidR="000454DC" w:rsidRPr="00203F6A" w:rsidTr="000454DC">
        <w:tc>
          <w:tcPr>
            <w:tcW w:w="9245" w:type="dxa"/>
          </w:tcPr>
          <w:p w:rsidR="007F7D42" w:rsidRPr="00203F6A" w:rsidRDefault="007F7D42" w:rsidP="007F7D42">
            <w:pPr>
              <w:pStyle w:val="TOCHeading"/>
              <w:rPr>
                <w:lang w:val="es-ES"/>
              </w:rPr>
            </w:pPr>
            <w:r w:rsidRPr="00203F6A">
              <w:rPr>
                <w:lang w:val="es-ES"/>
              </w:rPr>
              <w:t>El tema 8.1 es aplicable a los productores de OPP y TC de todas las frutas frescas Fairtrade,</w:t>
            </w:r>
          </w:p>
          <w:p w:rsidR="008A7D09" w:rsidRPr="00203F6A" w:rsidRDefault="007F7D42" w:rsidP="007F7D42">
            <w:pPr>
              <w:pStyle w:val="TOCHeading"/>
              <w:rPr>
                <w:lang w:val="es-ES"/>
              </w:rPr>
            </w:pPr>
            <w:r w:rsidRPr="00203F6A">
              <w:rPr>
                <w:lang w:val="es-ES"/>
              </w:rPr>
              <w:t xml:space="preserve">Se invita a los comerciantes y a todas las partes interesadas a dar su </w:t>
            </w:r>
            <w:r w:rsidR="00FB0531" w:rsidRPr="00203F6A">
              <w:rPr>
                <w:lang w:val="es-ES"/>
              </w:rPr>
              <w:t>opinión</w:t>
            </w:r>
            <w:r w:rsidRPr="00203F6A">
              <w:rPr>
                <w:lang w:val="es-ES"/>
              </w:rPr>
              <w:t>.</w:t>
            </w:r>
          </w:p>
        </w:tc>
      </w:tr>
    </w:tbl>
    <w:p w:rsidR="008C6538" w:rsidRPr="00203F6A" w:rsidRDefault="007F7D42" w:rsidP="00A9556E">
      <w:pPr>
        <w:pStyle w:val="Heading2"/>
        <w:rPr>
          <w:lang w:val="es-ES"/>
        </w:rPr>
      </w:pPr>
      <w:bookmarkStart w:id="18" w:name="_Toc486333024"/>
      <w:r w:rsidRPr="00203F6A">
        <w:rPr>
          <w:lang w:val="es-ES"/>
        </w:rPr>
        <w:t>Trazabilidad</w:t>
      </w:r>
      <w:bookmarkEnd w:id="18"/>
    </w:p>
    <w:p w:rsidR="007F7D42" w:rsidRPr="00203F6A" w:rsidRDefault="007F7D42" w:rsidP="007F7D42">
      <w:pPr>
        <w:spacing w:before="120" w:after="120"/>
        <w:rPr>
          <w:szCs w:val="22"/>
          <w:lang w:val="es-ES"/>
        </w:rPr>
      </w:pPr>
      <w:r w:rsidRPr="00203F6A">
        <w:rPr>
          <w:szCs w:val="22"/>
          <w:lang w:val="es-ES"/>
        </w:rPr>
        <w:t xml:space="preserve">La revisión del criterio para bananos en 2010 introdujo un requisito relativo al sistema de trazabilidad de cada caja en que se </w:t>
      </w:r>
      <w:r w:rsidR="00FB0531" w:rsidRPr="00203F6A">
        <w:rPr>
          <w:szCs w:val="22"/>
          <w:lang w:val="es-ES"/>
        </w:rPr>
        <w:t>requiere</w:t>
      </w:r>
      <w:r w:rsidRPr="00203F6A">
        <w:rPr>
          <w:szCs w:val="22"/>
          <w:lang w:val="es-ES"/>
        </w:rPr>
        <w:t xml:space="preserve"> que indique</w:t>
      </w:r>
      <w:r w:rsidR="00FB0531" w:rsidRPr="00203F6A">
        <w:rPr>
          <w:szCs w:val="22"/>
          <w:lang w:val="es-ES"/>
        </w:rPr>
        <w:t xml:space="preserve"> el centro de embalaje, </w:t>
      </w:r>
      <w:r w:rsidRPr="00203F6A">
        <w:rPr>
          <w:szCs w:val="22"/>
          <w:lang w:val="es-ES"/>
        </w:rPr>
        <w:t xml:space="preserve">la fecha de </w:t>
      </w:r>
      <w:r w:rsidR="00FB0531" w:rsidRPr="00203F6A">
        <w:rPr>
          <w:szCs w:val="22"/>
          <w:lang w:val="es-ES"/>
        </w:rPr>
        <w:t xml:space="preserve">embalaje </w:t>
      </w:r>
      <w:r w:rsidRPr="00203F6A">
        <w:rPr>
          <w:szCs w:val="22"/>
          <w:lang w:val="es-ES"/>
        </w:rPr>
        <w:t xml:space="preserve">y la identificación del miembro individual de una OPP (la identificación del miembro individual </w:t>
      </w:r>
      <w:r w:rsidR="00FB0531" w:rsidRPr="00203F6A">
        <w:rPr>
          <w:szCs w:val="22"/>
          <w:lang w:val="es-ES"/>
        </w:rPr>
        <w:t>únicamente</w:t>
      </w:r>
      <w:r w:rsidRPr="00203F6A">
        <w:rPr>
          <w:szCs w:val="22"/>
          <w:lang w:val="es-ES"/>
        </w:rPr>
        <w:t xml:space="preserve"> para OPP).</w:t>
      </w:r>
    </w:p>
    <w:p w:rsidR="002B2238" w:rsidRPr="00203F6A" w:rsidRDefault="007F7D42" w:rsidP="00D80311">
      <w:pPr>
        <w:spacing w:before="120" w:after="120"/>
        <w:rPr>
          <w:szCs w:val="22"/>
          <w:lang w:val="es-ES"/>
        </w:rPr>
      </w:pPr>
      <w:r w:rsidRPr="00203F6A">
        <w:rPr>
          <w:szCs w:val="22"/>
          <w:lang w:val="es-ES"/>
        </w:rPr>
        <w:t>Este requisito tiene varios objetivos</w:t>
      </w:r>
      <w:r w:rsidR="002B2238" w:rsidRPr="00203F6A">
        <w:rPr>
          <w:szCs w:val="22"/>
          <w:lang w:val="es-ES"/>
        </w:rPr>
        <w:t>:</w:t>
      </w:r>
    </w:p>
    <w:p w:rsidR="002B2238" w:rsidRPr="00203F6A" w:rsidRDefault="007F7D42" w:rsidP="007F7D42">
      <w:pPr>
        <w:numPr>
          <w:ilvl w:val="0"/>
          <w:numId w:val="11"/>
        </w:numPr>
        <w:spacing w:line="288" w:lineRule="auto"/>
        <w:rPr>
          <w:rFonts w:cs="Arial"/>
          <w:szCs w:val="20"/>
          <w:lang w:val="es-ES"/>
        </w:rPr>
      </w:pPr>
      <w:r w:rsidRPr="00203F6A">
        <w:rPr>
          <w:rFonts w:cs="Arial"/>
          <w:szCs w:val="20"/>
          <w:lang w:val="es-ES"/>
        </w:rPr>
        <w:t xml:space="preserve">Alinear el criterio Fairtrade con los requisitos de la industria (en particular </w:t>
      </w:r>
      <w:proofErr w:type="spellStart"/>
      <w:r w:rsidRPr="00203F6A">
        <w:rPr>
          <w:rFonts w:cs="Arial"/>
          <w:szCs w:val="20"/>
          <w:lang w:val="es-ES"/>
        </w:rPr>
        <w:t>GlobalGAP</w:t>
      </w:r>
      <w:proofErr w:type="spellEnd"/>
      <w:r w:rsidRPr="00203F6A">
        <w:rPr>
          <w:rFonts w:cs="Arial"/>
          <w:szCs w:val="20"/>
          <w:lang w:val="es-ES"/>
        </w:rPr>
        <w:t>)</w:t>
      </w:r>
    </w:p>
    <w:p w:rsidR="007F7D42" w:rsidRPr="00203F6A" w:rsidRDefault="007F7D42" w:rsidP="007F7D42">
      <w:pPr>
        <w:numPr>
          <w:ilvl w:val="0"/>
          <w:numId w:val="11"/>
        </w:numPr>
        <w:spacing w:line="288" w:lineRule="auto"/>
        <w:rPr>
          <w:rFonts w:cs="Arial"/>
          <w:szCs w:val="20"/>
          <w:lang w:val="es-ES"/>
        </w:rPr>
      </w:pPr>
      <w:r w:rsidRPr="00203F6A">
        <w:rPr>
          <w:rFonts w:cs="Arial"/>
          <w:szCs w:val="20"/>
          <w:lang w:val="es-ES"/>
        </w:rPr>
        <w:t>Proporcionar las bases para un procedimiento de reclamación de mejor calidad que permita a las organizaciones de productores detectar más fácilmente la fuente de un problema de calidad por los códigos de caja específicos.</w:t>
      </w:r>
    </w:p>
    <w:p w:rsidR="002B2238" w:rsidRPr="00203F6A" w:rsidRDefault="007F7D42" w:rsidP="007F7D42">
      <w:pPr>
        <w:numPr>
          <w:ilvl w:val="0"/>
          <w:numId w:val="11"/>
        </w:numPr>
        <w:spacing w:line="288" w:lineRule="auto"/>
        <w:rPr>
          <w:rFonts w:cs="Arial"/>
          <w:szCs w:val="20"/>
          <w:lang w:val="es-ES"/>
        </w:rPr>
      </w:pPr>
      <w:r w:rsidRPr="00203F6A">
        <w:rPr>
          <w:rFonts w:cs="Arial"/>
          <w:szCs w:val="20"/>
          <w:lang w:val="es-ES"/>
        </w:rPr>
        <w:t xml:space="preserve">Limitar el riesgo de suspensión por los importadores y supermercados de toda la organización de productores, ya que los problemas de calidad pueden </w:t>
      </w:r>
      <w:r w:rsidR="00FB0531" w:rsidRPr="00203F6A">
        <w:rPr>
          <w:rFonts w:cs="Arial"/>
          <w:szCs w:val="20"/>
          <w:lang w:val="es-ES"/>
        </w:rPr>
        <w:t xml:space="preserve">deberse a un </w:t>
      </w:r>
      <w:r w:rsidRPr="00203F6A">
        <w:rPr>
          <w:rFonts w:cs="Arial"/>
          <w:szCs w:val="20"/>
          <w:lang w:val="es-ES"/>
        </w:rPr>
        <w:t>agricultor individual</w:t>
      </w:r>
    </w:p>
    <w:p w:rsidR="002B2238" w:rsidRPr="00203F6A" w:rsidRDefault="00FB0531" w:rsidP="00D80311">
      <w:pPr>
        <w:spacing w:before="120" w:after="120"/>
        <w:rPr>
          <w:lang w:val="es-ES"/>
        </w:rPr>
      </w:pPr>
      <w:r w:rsidRPr="00203F6A">
        <w:rPr>
          <w:lang w:val="es-ES"/>
        </w:rPr>
        <w:t>Como todos estos resultados son también deseables para otras frutas frescas, se propone ampliar este requisito al resto frutas frescas (para exportación / consumo fresco).</w:t>
      </w:r>
    </w:p>
    <w:tbl>
      <w:tblPr>
        <w:tblStyle w:val="TableGrid"/>
        <w:tblW w:w="0" w:type="auto"/>
        <w:tblLook w:val="04A0" w:firstRow="1" w:lastRow="0" w:firstColumn="1" w:lastColumn="0" w:noHBand="0" w:noVBand="1"/>
      </w:tblPr>
      <w:tblGrid>
        <w:gridCol w:w="9245"/>
      </w:tblGrid>
      <w:tr w:rsidR="00AD4FCF" w:rsidRPr="00203F6A" w:rsidTr="00A61C71">
        <w:tc>
          <w:tcPr>
            <w:tcW w:w="9245" w:type="dxa"/>
            <w:shd w:val="clear" w:color="auto" w:fill="BED600" w:themeFill="accent1"/>
          </w:tcPr>
          <w:p w:rsidR="00A61C71" w:rsidRPr="00203F6A" w:rsidRDefault="00FB0531" w:rsidP="00A61C71">
            <w:pPr>
              <w:spacing w:before="120" w:after="120"/>
              <w:rPr>
                <w:szCs w:val="22"/>
                <w:lang w:val="es-ES"/>
              </w:rPr>
            </w:pPr>
            <w:r w:rsidRPr="00203F6A">
              <w:rPr>
                <w:strike/>
                <w:szCs w:val="22"/>
                <w:lang w:val="es-ES"/>
              </w:rPr>
              <w:t>El sistema de trazabilidad en</w:t>
            </w:r>
            <w:r w:rsidRPr="00203F6A">
              <w:rPr>
                <w:szCs w:val="22"/>
                <w:lang w:val="es-ES"/>
              </w:rPr>
              <w:t xml:space="preserve"> Cada caja debe indicar el centro de embalaje, la fecha del embalaje y la identificación individual del miembro de la Organización de Pequeños Productores.</w:t>
            </w:r>
          </w:p>
          <w:p w:rsidR="00AD4FCF" w:rsidRPr="00203F6A" w:rsidRDefault="00FB0531" w:rsidP="005E2732">
            <w:pPr>
              <w:pStyle w:val="Heading3"/>
              <w:rPr>
                <w:lang w:val="es-ES"/>
              </w:rPr>
            </w:pPr>
            <w:r w:rsidRPr="00203F6A">
              <w:rPr>
                <w:lang w:val="es-ES"/>
              </w:rPr>
              <w:t>¿Está de acuerdo con la extensión de este requisito al resto de frutas frescas Fairtrade</w:t>
            </w:r>
            <w:r w:rsidR="00AD4FCF" w:rsidRPr="00203F6A">
              <w:rPr>
                <w:lang w:val="es-ES"/>
              </w:rPr>
              <w:t>?</w:t>
            </w:r>
          </w:p>
          <w:p w:rsidR="005E2732" w:rsidRPr="00203F6A" w:rsidRDefault="004B2705" w:rsidP="005E2732">
            <w:pPr>
              <w:spacing w:after="120"/>
              <w:rPr>
                <w:rFonts w:cs="Arial"/>
                <w:b/>
                <w:lang w:val="es-ES"/>
              </w:rPr>
            </w:pPr>
            <w:sdt>
              <w:sdtPr>
                <w:rPr>
                  <w:rFonts w:cs="Arial"/>
                  <w:b/>
                  <w:lang w:val="es-ES"/>
                </w:rPr>
                <w:id w:val="1744141941"/>
                <w14:checkbox>
                  <w14:checked w14:val="0"/>
                  <w14:checkedState w14:val="2612" w14:font="MS Gothic"/>
                  <w14:uncheckedState w14:val="2610" w14:font="MS Gothic"/>
                </w14:checkbox>
              </w:sdtPr>
              <w:sdtContent>
                <w:r w:rsidR="005E2732" w:rsidRPr="00203F6A">
                  <w:rPr>
                    <w:rFonts w:ascii="MS Gothic" w:eastAsia="MS Gothic" w:hAnsi="MS Gothic" w:cs="Arial"/>
                    <w:b/>
                    <w:lang w:val="es-ES"/>
                  </w:rPr>
                  <w:t>☐</w:t>
                </w:r>
              </w:sdtContent>
            </w:sdt>
            <w:r w:rsidR="00D109A6" w:rsidRPr="00203F6A">
              <w:rPr>
                <w:rFonts w:cs="Arial"/>
                <w:b/>
                <w:lang w:val="es-ES"/>
              </w:rPr>
              <w:t>Sí</w:t>
            </w:r>
          </w:p>
          <w:p w:rsidR="00AD4FCF" w:rsidRPr="00203F6A" w:rsidRDefault="004B2705" w:rsidP="00FB0531">
            <w:pPr>
              <w:spacing w:after="120"/>
              <w:rPr>
                <w:lang w:val="es-ES"/>
              </w:rPr>
            </w:pPr>
            <w:sdt>
              <w:sdtPr>
                <w:rPr>
                  <w:rFonts w:cs="Arial"/>
                  <w:b/>
                  <w:lang w:val="es-ES"/>
                </w:rPr>
                <w:id w:val="738908803"/>
                <w14:checkbox>
                  <w14:checked w14:val="0"/>
                  <w14:checkedState w14:val="2612" w14:font="MS Gothic"/>
                  <w14:uncheckedState w14:val="2610" w14:font="MS Gothic"/>
                </w14:checkbox>
              </w:sdtPr>
              <w:sdtContent>
                <w:r w:rsidR="005E2732" w:rsidRPr="00203F6A">
                  <w:rPr>
                    <w:rFonts w:ascii="MS Gothic" w:eastAsia="MS Gothic" w:hAnsi="MS Gothic" w:cs="Arial"/>
                    <w:b/>
                    <w:lang w:val="es-ES"/>
                  </w:rPr>
                  <w:t>☐</w:t>
                </w:r>
              </w:sdtContent>
            </w:sdt>
            <w:r w:rsidR="00AD4FCF" w:rsidRPr="00203F6A">
              <w:rPr>
                <w:rFonts w:cs="Arial"/>
                <w:b/>
                <w:lang w:val="es-ES"/>
              </w:rPr>
              <w:t xml:space="preserve">No </w:t>
            </w:r>
            <w:r w:rsidR="005E2732" w:rsidRPr="00203F6A">
              <w:rPr>
                <w:rFonts w:cs="Arial"/>
                <w:b/>
                <w:lang w:val="es-ES"/>
              </w:rPr>
              <w:tab/>
            </w:r>
            <w:r w:rsidR="00FB0531" w:rsidRPr="00203F6A">
              <w:rPr>
                <w:rFonts w:cs="Arial"/>
                <w:b/>
                <w:lang w:val="es-ES"/>
              </w:rPr>
              <w:t xml:space="preserve">Si no lo está, por favor explique el motivo </w:t>
            </w:r>
            <w:sdt>
              <w:sdtPr>
                <w:rPr>
                  <w:rFonts w:cs="Arial"/>
                  <w:color w:val="808080" w:themeColor="background1" w:themeShade="80"/>
                  <w:lang w:val="es-ES"/>
                </w:rPr>
                <w:id w:val="1169301089"/>
                <w:text/>
              </w:sdtPr>
              <w:sdtContent>
                <w:r w:rsidR="002A77EF" w:rsidRPr="00203F6A">
                  <w:rPr>
                    <w:rFonts w:cs="Arial"/>
                    <w:color w:val="808080" w:themeColor="background1" w:themeShade="80"/>
                    <w:lang w:val="es-ES"/>
                  </w:rPr>
                  <w:t>Haga clic aquí para insertar texto.</w:t>
                </w:r>
              </w:sdtContent>
            </w:sdt>
          </w:p>
        </w:tc>
      </w:tr>
    </w:tbl>
    <w:p w:rsidR="00AD4FCF" w:rsidRPr="00203F6A" w:rsidRDefault="00AD4FCF" w:rsidP="00D80311">
      <w:pPr>
        <w:spacing w:before="120" w:after="120"/>
        <w:rPr>
          <w:lang w:val="es-ES"/>
        </w:rPr>
      </w:pPr>
    </w:p>
    <w:tbl>
      <w:tblPr>
        <w:tblStyle w:val="TableGrid"/>
        <w:tblW w:w="0" w:type="auto"/>
        <w:tblLook w:val="04A0" w:firstRow="1" w:lastRow="0" w:firstColumn="1" w:lastColumn="0" w:noHBand="0" w:noVBand="1"/>
      </w:tblPr>
      <w:tblGrid>
        <w:gridCol w:w="9245"/>
      </w:tblGrid>
      <w:tr w:rsidR="000454DC" w:rsidRPr="00203F6A" w:rsidTr="000454DC">
        <w:tc>
          <w:tcPr>
            <w:tcW w:w="9245" w:type="dxa"/>
          </w:tcPr>
          <w:p w:rsidR="002C58D6" w:rsidRPr="00203F6A" w:rsidRDefault="002C58D6" w:rsidP="002C58D6">
            <w:pPr>
              <w:pStyle w:val="TOCHeading"/>
              <w:rPr>
                <w:lang w:val="es-ES"/>
              </w:rPr>
            </w:pPr>
            <w:r w:rsidRPr="00203F6A">
              <w:rPr>
                <w:lang w:val="es-ES"/>
              </w:rPr>
              <w:t>El tema 8.2 es aplicable productores de OPP de todas las frutas frescas Fairtrade.</w:t>
            </w:r>
          </w:p>
          <w:p w:rsidR="008A7D09" w:rsidRPr="00203F6A" w:rsidRDefault="002C58D6" w:rsidP="002C58D6">
            <w:pPr>
              <w:pStyle w:val="TOCHeading"/>
              <w:rPr>
                <w:lang w:val="es-ES"/>
              </w:rPr>
            </w:pPr>
            <w:r w:rsidRPr="00203F6A">
              <w:rPr>
                <w:lang w:val="es-ES"/>
              </w:rPr>
              <w:t>Se invita a los comerciantes y a todas las partes interesadas a dar su opinión.</w:t>
            </w:r>
          </w:p>
        </w:tc>
      </w:tr>
    </w:tbl>
    <w:p w:rsidR="00FF3342" w:rsidRPr="00203F6A" w:rsidRDefault="002C58D6" w:rsidP="002C58D6">
      <w:pPr>
        <w:pStyle w:val="Heading2"/>
        <w:rPr>
          <w:lang w:val="es-ES"/>
        </w:rPr>
      </w:pPr>
      <w:bookmarkStart w:id="19" w:name="_Toc486333025"/>
      <w:r w:rsidRPr="00203F6A">
        <w:rPr>
          <w:lang w:val="es-ES"/>
        </w:rPr>
        <w:t>Implementación de un tamaño máximo de tierra para los miembros de las OPP</w:t>
      </w:r>
      <w:bookmarkEnd w:id="19"/>
    </w:p>
    <w:p w:rsidR="00FF3342" w:rsidRPr="00203F6A" w:rsidRDefault="002C58D6" w:rsidP="00D80311">
      <w:pPr>
        <w:spacing w:before="120" w:after="120"/>
        <w:rPr>
          <w:lang w:val="es-ES"/>
        </w:rPr>
      </w:pPr>
      <w:r w:rsidRPr="00203F6A">
        <w:rPr>
          <w:lang w:val="es-ES"/>
        </w:rPr>
        <w:t xml:space="preserve">En marzo de 2017, el Comité de Criterios decidió introducir un </w:t>
      </w:r>
      <w:r w:rsidR="009915A1">
        <w:rPr>
          <w:lang w:val="es-ES"/>
        </w:rPr>
        <w:t>límite</w:t>
      </w:r>
      <w:r w:rsidRPr="00203F6A">
        <w:rPr>
          <w:lang w:val="es-ES"/>
        </w:rPr>
        <w:t xml:space="preserve"> máximo de 30 hectáreas para limitar el tamaño del terreno para los miembros de las OPP productoras de bananos. El objetivo es </w:t>
      </w:r>
      <w:r w:rsidRPr="00203F6A">
        <w:rPr>
          <w:lang w:val="es-ES"/>
        </w:rPr>
        <w:lastRenderedPageBreak/>
        <w:t xml:space="preserve">evitar que las fincas con una fuerza de trabajo significativa ingresen al sistema Fairtrade a través del Criterio de Organizaciones de Pequeños </w:t>
      </w:r>
      <w:r w:rsidR="005A0EC0" w:rsidRPr="00203F6A">
        <w:rPr>
          <w:lang w:val="es-ES"/>
        </w:rPr>
        <w:t>Productores</w:t>
      </w:r>
      <w:r w:rsidRPr="00203F6A">
        <w:rPr>
          <w:lang w:val="es-ES"/>
        </w:rPr>
        <w:t xml:space="preserve"> </w:t>
      </w:r>
      <w:r w:rsidR="005A0EC0" w:rsidRPr="00203F6A">
        <w:rPr>
          <w:lang w:val="es-ES"/>
        </w:rPr>
        <w:t>con</w:t>
      </w:r>
      <w:r w:rsidRPr="00203F6A">
        <w:rPr>
          <w:lang w:val="es-ES"/>
        </w:rPr>
        <w:t xml:space="preserve"> reglas más laxas sobre las condiciones de trabajo, mientras que técnicamente deberían estar certificados según el Criterio para Trabajo Contratado con unos requisitos rigurosos para los trabajadores. Esta </w:t>
      </w:r>
      <w:r w:rsidR="005A0EC0" w:rsidRPr="00203F6A">
        <w:rPr>
          <w:lang w:val="es-ES"/>
        </w:rPr>
        <w:t>situación</w:t>
      </w:r>
      <w:r w:rsidRPr="00203F6A">
        <w:rPr>
          <w:lang w:val="es-ES"/>
        </w:rPr>
        <w:t xml:space="preserve"> puede o podría ser también un problema en otras frutas frescas. </w:t>
      </w:r>
    </w:p>
    <w:p w:rsidR="00FF3342" w:rsidRPr="00203F6A" w:rsidRDefault="002C58D6" w:rsidP="00D80311">
      <w:pPr>
        <w:spacing w:before="120" w:after="120"/>
        <w:rPr>
          <w:lang w:val="es-ES"/>
        </w:rPr>
      </w:pPr>
      <w:r w:rsidRPr="00203F6A">
        <w:rPr>
          <w:lang w:val="es-ES"/>
        </w:rPr>
        <w:t xml:space="preserve">Por tanto, Fairtrade propone </w:t>
      </w:r>
      <w:r w:rsidR="005A0EC0" w:rsidRPr="00203F6A">
        <w:rPr>
          <w:lang w:val="es-ES"/>
        </w:rPr>
        <w:t>ampliar el requisito d</w:t>
      </w:r>
      <w:r w:rsidRPr="00203F6A">
        <w:rPr>
          <w:lang w:val="es-ES"/>
        </w:rPr>
        <w:t xml:space="preserve">el </w:t>
      </w:r>
      <w:r w:rsidR="009915A1">
        <w:rPr>
          <w:lang w:val="es-ES"/>
        </w:rPr>
        <w:t>límite</w:t>
      </w:r>
      <w:r w:rsidRPr="00203F6A">
        <w:rPr>
          <w:lang w:val="es-ES"/>
        </w:rPr>
        <w:t xml:space="preserve"> máximo que limita el tamaño de la finca de los miembros de </w:t>
      </w:r>
      <w:r w:rsidR="005A0EC0" w:rsidRPr="00203F6A">
        <w:rPr>
          <w:lang w:val="es-ES"/>
        </w:rPr>
        <w:t>las OPP</w:t>
      </w:r>
      <w:r w:rsidRPr="00203F6A">
        <w:rPr>
          <w:lang w:val="es-ES"/>
        </w:rPr>
        <w:t xml:space="preserve"> a todas las frutas</w:t>
      </w:r>
      <w:r w:rsidRPr="006F65F5">
        <w:rPr>
          <w:lang w:val="es-ES"/>
        </w:rPr>
        <w:t xml:space="preserve">. Como la cifra de 30 </w:t>
      </w:r>
      <w:r w:rsidR="005A0EC0" w:rsidRPr="006F65F5">
        <w:rPr>
          <w:lang w:val="es-ES"/>
        </w:rPr>
        <w:t>hectáreas</w:t>
      </w:r>
      <w:r w:rsidRPr="006F65F5">
        <w:rPr>
          <w:lang w:val="es-ES"/>
        </w:rPr>
        <w:t xml:space="preserve"> </w:t>
      </w:r>
      <w:r w:rsidR="005A0EC0" w:rsidRPr="006F65F5">
        <w:rPr>
          <w:lang w:val="es-ES"/>
        </w:rPr>
        <w:t>fue introducida</w:t>
      </w:r>
      <w:r w:rsidRPr="006F65F5">
        <w:rPr>
          <w:lang w:val="es-ES"/>
        </w:rPr>
        <w:t xml:space="preserve"> específicamente para bananos, </w:t>
      </w:r>
      <w:r w:rsidR="005A0EC0" w:rsidRPr="006F65F5">
        <w:rPr>
          <w:lang w:val="es-ES"/>
        </w:rPr>
        <w:t xml:space="preserve">aprovechamos la </w:t>
      </w:r>
      <w:r w:rsidRPr="006F65F5">
        <w:rPr>
          <w:lang w:val="es-ES"/>
        </w:rPr>
        <w:t xml:space="preserve">oportunidad para </w:t>
      </w:r>
      <w:r w:rsidR="005A0EC0" w:rsidRPr="006F65F5">
        <w:rPr>
          <w:lang w:val="es-ES"/>
        </w:rPr>
        <w:t>valorar</w:t>
      </w:r>
      <w:r w:rsidRPr="006F65F5">
        <w:rPr>
          <w:lang w:val="es-ES"/>
        </w:rPr>
        <w:t xml:space="preserve"> si est</w:t>
      </w:r>
      <w:r w:rsidR="005A0EC0" w:rsidRPr="006F65F5">
        <w:rPr>
          <w:lang w:val="es-ES"/>
        </w:rPr>
        <w:t xml:space="preserve">a cifra es aplicable a todas las frutas o si el </w:t>
      </w:r>
      <w:r w:rsidRPr="006F65F5">
        <w:rPr>
          <w:lang w:val="es-ES"/>
        </w:rPr>
        <w:t>umbral debe ser superior o inferior para ciertas frutas.</w:t>
      </w:r>
    </w:p>
    <w:tbl>
      <w:tblPr>
        <w:tblStyle w:val="TableGrid"/>
        <w:tblW w:w="0" w:type="auto"/>
        <w:tblLook w:val="04A0" w:firstRow="1" w:lastRow="0" w:firstColumn="1" w:lastColumn="0" w:noHBand="0" w:noVBand="1"/>
      </w:tblPr>
      <w:tblGrid>
        <w:gridCol w:w="9245"/>
      </w:tblGrid>
      <w:tr w:rsidR="00AB0827" w:rsidRPr="00203F6A" w:rsidTr="00AB0827">
        <w:tc>
          <w:tcPr>
            <w:tcW w:w="9245" w:type="dxa"/>
            <w:shd w:val="clear" w:color="auto" w:fill="BED600" w:themeFill="accent1"/>
          </w:tcPr>
          <w:p w:rsidR="00AB0827" w:rsidRPr="00203F6A" w:rsidRDefault="005A0EC0" w:rsidP="00AB0827">
            <w:pPr>
              <w:spacing w:before="120" w:after="120"/>
              <w:rPr>
                <w:lang w:val="es-ES"/>
              </w:rPr>
            </w:pPr>
            <w:r w:rsidRPr="00203F6A">
              <w:rPr>
                <w:lang w:val="es-ES"/>
              </w:rPr>
              <w:t xml:space="preserve">El tamaño máximo de la tierra donde un miembro cultiva frutas Fairtrade es igual o inferior a </w:t>
            </w:r>
            <w:r w:rsidRPr="00203F6A">
              <w:rPr>
                <w:highlight w:val="yellow"/>
                <w:lang w:val="es-ES"/>
              </w:rPr>
              <w:t>XX</w:t>
            </w:r>
            <w:r w:rsidRPr="00203F6A">
              <w:rPr>
                <w:lang w:val="es-ES"/>
              </w:rPr>
              <w:t xml:space="preserve"> hectáreas.</w:t>
            </w:r>
          </w:p>
          <w:p w:rsidR="00AB0827" w:rsidRPr="00203F6A" w:rsidRDefault="005A0EC0" w:rsidP="005E2732">
            <w:pPr>
              <w:pStyle w:val="Heading3"/>
              <w:rPr>
                <w:lang w:val="es-ES"/>
              </w:rPr>
            </w:pPr>
            <w:r w:rsidRPr="00203F6A">
              <w:rPr>
                <w:lang w:val="es-ES"/>
              </w:rPr>
              <w:t>¿Está de acuerdo con la extensión de este requisito al resto de las frutas frescas Fairtrade</w:t>
            </w:r>
            <w:r w:rsidR="00AB0827" w:rsidRPr="00203F6A">
              <w:rPr>
                <w:lang w:val="es-ES"/>
              </w:rPr>
              <w:t>?</w:t>
            </w:r>
          </w:p>
          <w:p w:rsidR="005E2732" w:rsidRPr="00203F6A" w:rsidRDefault="004B2705" w:rsidP="005E2732">
            <w:pPr>
              <w:spacing w:after="120"/>
              <w:rPr>
                <w:rFonts w:cs="Arial"/>
                <w:b/>
                <w:lang w:val="es-ES"/>
              </w:rPr>
            </w:pPr>
            <w:sdt>
              <w:sdtPr>
                <w:rPr>
                  <w:rFonts w:cs="Arial"/>
                  <w:b/>
                  <w:lang w:val="es-ES"/>
                </w:rPr>
                <w:id w:val="983977743"/>
                <w14:checkbox>
                  <w14:checked w14:val="0"/>
                  <w14:checkedState w14:val="2612" w14:font="MS Gothic"/>
                  <w14:uncheckedState w14:val="2610" w14:font="MS Gothic"/>
                </w14:checkbox>
              </w:sdtPr>
              <w:sdtContent>
                <w:r w:rsidR="005E2732" w:rsidRPr="00203F6A">
                  <w:rPr>
                    <w:rFonts w:ascii="MS Gothic" w:eastAsia="MS Gothic" w:hAnsi="MS Gothic" w:cs="Arial"/>
                    <w:b/>
                    <w:lang w:val="es-ES"/>
                  </w:rPr>
                  <w:t>☐</w:t>
                </w:r>
              </w:sdtContent>
            </w:sdt>
            <w:r w:rsidR="00D109A6" w:rsidRPr="00203F6A">
              <w:rPr>
                <w:rFonts w:cs="Arial"/>
                <w:b/>
                <w:lang w:val="es-ES"/>
              </w:rPr>
              <w:t>Sí</w:t>
            </w:r>
          </w:p>
          <w:p w:rsidR="00AB0827" w:rsidRPr="006F65F5" w:rsidRDefault="004B2705" w:rsidP="005E2732">
            <w:pPr>
              <w:spacing w:before="120" w:after="120"/>
              <w:rPr>
                <w:rFonts w:cs="Arial"/>
                <w:b/>
                <w:lang w:val="es-ES"/>
              </w:rPr>
            </w:pPr>
            <w:sdt>
              <w:sdtPr>
                <w:rPr>
                  <w:rFonts w:cs="Arial"/>
                  <w:b/>
                  <w:lang w:val="es-ES"/>
                </w:rPr>
                <w:id w:val="1477561611"/>
                <w14:checkbox>
                  <w14:checked w14:val="0"/>
                  <w14:checkedState w14:val="2612" w14:font="MS Gothic"/>
                  <w14:uncheckedState w14:val="2610" w14:font="MS Gothic"/>
                </w14:checkbox>
              </w:sdtPr>
              <w:sdtContent>
                <w:r w:rsidR="005E2732" w:rsidRPr="00203F6A">
                  <w:rPr>
                    <w:rFonts w:ascii="MS Gothic" w:eastAsia="MS Gothic" w:hAnsi="MS Gothic" w:cs="Arial"/>
                    <w:b/>
                    <w:lang w:val="es-ES"/>
                  </w:rPr>
                  <w:t>☐</w:t>
                </w:r>
              </w:sdtContent>
            </w:sdt>
            <w:r w:rsidR="005E2732" w:rsidRPr="00203F6A">
              <w:rPr>
                <w:rFonts w:cs="Arial"/>
                <w:b/>
                <w:lang w:val="es-ES"/>
              </w:rPr>
              <w:t xml:space="preserve">No </w:t>
            </w:r>
            <w:r w:rsidR="005E2732" w:rsidRPr="00203F6A">
              <w:rPr>
                <w:rFonts w:cs="Arial"/>
                <w:b/>
                <w:lang w:val="es-ES"/>
              </w:rPr>
              <w:tab/>
            </w:r>
            <w:r w:rsidR="005A0EC0" w:rsidRPr="006F65F5">
              <w:rPr>
                <w:rFonts w:cs="Arial"/>
                <w:b/>
                <w:lang w:val="es-ES"/>
              </w:rPr>
              <w:t xml:space="preserve">Si no lo está, por favor explique el motivo </w:t>
            </w:r>
            <w:sdt>
              <w:sdtPr>
                <w:rPr>
                  <w:rFonts w:cs="Arial"/>
                  <w:color w:val="808080" w:themeColor="background1" w:themeShade="80"/>
                  <w:lang w:val="es-ES"/>
                </w:rPr>
                <w:id w:val="1841812698"/>
                <w:text/>
              </w:sdtPr>
              <w:sdtContent>
                <w:r w:rsidR="002A77EF" w:rsidRPr="006F65F5">
                  <w:rPr>
                    <w:rFonts w:cs="Arial"/>
                    <w:color w:val="808080" w:themeColor="background1" w:themeShade="80"/>
                    <w:lang w:val="es-ES"/>
                  </w:rPr>
                  <w:t>Haga clic aquí para insertar texto.</w:t>
                </w:r>
              </w:sdtContent>
            </w:sdt>
          </w:p>
          <w:p w:rsidR="00A26199" w:rsidRPr="006F65F5" w:rsidRDefault="005A0EC0" w:rsidP="00A26199">
            <w:pPr>
              <w:pStyle w:val="Heading3"/>
              <w:rPr>
                <w:lang w:val="es-ES"/>
              </w:rPr>
            </w:pPr>
            <w:r w:rsidRPr="006F65F5">
              <w:rPr>
                <w:lang w:val="es-ES"/>
              </w:rPr>
              <w:t>El límite máximo de extensión de la tierra debería ser</w:t>
            </w:r>
          </w:p>
          <w:p w:rsidR="00A26199" w:rsidRPr="006F65F5" w:rsidRDefault="004B2705" w:rsidP="005E2732">
            <w:pPr>
              <w:spacing w:before="120" w:after="120"/>
              <w:rPr>
                <w:rFonts w:cs="Arial"/>
                <w:b/>
                <w:lang w:val="es-ES"/>
              </w:rPr>
            </w:pPr>
            <w:sdt>
              <w:sdtPr>
                <w:rPr>
                  <w:rFonts w:cs="Arial"/>
                  <w:b/>
                  <w:lang w:val="es-ES"/>
                </w:rPr>
                <w:id w:val="1349919062"/>
                <w14:checkbox>
                  <w14:checked w14:val="0"/>
                  <w14:checkedState w14:val="2612" w14:font="MS Gothic"/>
                  <w14:uncheckedState w14:val="2610" w14:font="MS Gothic"/>
                </w14:checkbox>
              </w:sdtPr>
              <w:sdtContent>
                <w:r w:rsidR="00A26199" w:rsidRPr="006F65F5">
                  <w:rPr>
                    <w:rFonts w:ascii="MS Gothic" w:eastAsia="MS Gothic" w:hAnsi="MS Gothic" w:cs="Arial"/>
                    <w:b/>
                    <w:lang w:val="es-ES"/>
                  </w:rPr>
                  <w:t>☐</w:t>
                </w:r>
              </w:sdtContent>
            </w:sdt>
            <w:r w:rsidR="00A26199" w:rsidRPr="006F65F5">
              <w:rPr>
                <w:rFonts w:cs="Arial"/>
                <w:b/>
                <w:lang w:val="es-ES"/>
              </w:rPr>
              <w:t xml:space="preserve">30 </w:t>
            </w:r>
            <w:r w:rsidR="005A0EC0" w:rsidRPr="006F65F5">
              <w:rPr>
                <w:rFonts w:cs="Arial"/>
                <w:b/>
                <w:lang w:val="es-ES"/>
              </w:rPr>
              <w:t>hectáreas</w:t>
            </w:r>
          </w:p>
          <w:p w:rsidR="00A26199" w:rsidRPr="006F65F5" w:rsidRDefault="004B2705" w:rsidP="005E2732">
            <w:pPr>
              <w:spacing w:before="120" w:after="120"/>
              <w:rPr>
                <w:rFonts w:cs="Arial"/>
                <w:b/>
                <w:lang w:val="es-ES"/>
              </w:rPr>
            </w:pPr>
            <w:sdt>
              <w:sdtPr>
                <w:rPr>
                  <w:rFonts w:cs="Arial"/>
                  <w:b/>
                  <w:lang w:val="es-ES"/>
                </w:rPr>
                <w:id w:val="1062145443"/>
                <w14:checkbox>
                  <w14:checked w14:val="0"/>
                  <w14:checkedState w14:val="2612" w14:font="MS Gothic"/>
                  <w14:uncheckedState w14:val="2610" w14:font="MS Gothic"/>
                </w14:checkbox>
              </w:sdtPr>
              <w:sdtContent>
                <w:r w:rsidR="00A26199" w:rsidRPr="006F65F5">
                  <w:rPr>
                    <w:rFonts w:ascii="MS Gothic" w:eastAsia="MS Gothic" w:hAnsi="MS Gothic" w:cs="Arial"/>
                    <w:b/>
                    <w:lang w:val="es-ES"/>
                  </w:rPr>
                  <w:t>☐</w:t>
                </w:r>
              </w:sdtContent>
            </w:sdt>
            <w:r w:rsidR="005A0EC0" w:rsidRPr="006F65F5">
              <w:rPr>
                <w:rFonts w:cs="Arial"/>
                <w:b/>
                <w:lang w:val="es-ES"/>
              </w:rPr>
              <w:t xml:space="preserve"> Inferior a 30 hectáreas, por favor especifique:</w:t>
            </w:r>
            <w:r w:rsidR="005A0EC0" w:rsidRPr="006F65F5">
              <w:rPr>
                <w:rFonts w:cs="Arial"/>
                <w:color w:val="808080" w:themeColor="background1" w:themeShade="80"/>
                <w:lang w:val="es-ES"/>
              </w:rPr>
              <w:t xml:space="preserve"> Haga</w:t>
            </w:r>
            <w:sdt>
              <w:sdtPr>
                <w:rPr>
                  <w:rFonts w:cs="Arial"/>
                  <w:color w:val="808080" w:themeColor="background1" w:themeShade="80"/>
                  <w:lang w:val="es-ES"/>
                </w:rPr>
                <w:id w:val="2109000493"/>
                <w:text/>
              </w:sdtPr>
              <w:sdtContent>
                <w:r w:rsidR="002A77EF" w:rsidRPr="006F65F5">
                  <w:rPr>
                    <w:rFonts w:cs="Arial"/>
                    <w:color w:val="808080" w:themeColor="background1" w:themeShade="80"/>
                    <w:lang w:val="es-ES"/>
                  </w:rPr>
                  <w:t xml:space="preserve"> clic aquí para insertar texto.</w:t>
                </w:r>
              </w:sdtContent>
            </w:sdt>
          </w:p>
          <w:p w:rsidR="00A26199" w:rsidRPr="006F65F5" w:rsidRDefault="005A0EC0" w:rsidP="005E2732">
            <w:pPr>
              <w:spacing w:before="120" w:after="120"/>
              <w:rPr>
                <w:rFonts w:cs="Arial"/>
                <w:b/>
                <w:lang w:val="es-ES"/>
              </w:rPr>
            </w:pPr>
            <w:r w:rsidRPr="006F65F5">
              <w:rPr>
                <w:rFonts w:cs="Arial"/>
                <w:b/>
                <w:lang w:val="es-ES"/>
              </w:rPr>
              <w:t>Indique para qué frutas y el motivo de su opinión:</w:t>
            </w:r>
            <w:r w:rsidRPr="006F65F5">
              <w:rPr>
                <w:rFonts w:cs="Arial"/>
                <w:color w:val="808080" w:themeColor="background1" w:themeShade="80"/>
                <w:lang w:val="es-ES"/>
              </w:rPr>
              <w:t xml:space="preserve"> Haga</w:t>
            </w:r>
            <w:sdt>
              <w:sdtPr>
                <w:rPr>
                  <w:rFonts w:cs="Arial"/>
                  <w:color w:val="808080" w:themeColor="background1" w:themeShade="80"/>
                  <w:lang w:val="es-ES"/>
                </w:rPr>
                <w:id w:val="2102751343"/>
                <w:text/>
              </w:sdtPr>
              <w:sdtContent>
                <w:r w:rsidR="002A77EF" w:rsidRPr="006F65F5">
                  <w:rPr>
                    <w:rFonts w:cs="Arial"/>
                    <w:color w:val="808080" w:themeColor="background1" w:themeShade="80"/>
                    <w:lang w:val="es-ES"/>
                  </w:rPr>
                  <w:t xml:space="preserve"> clic aquí para insertar texto.</w:t>
                </w:r>
              </w:sdtContent>
            </w:sdt>
          </w:p>
          <w:p w:rsidR="00A26199" w:rsidRPr="006F65F5" w:rsidRDefault="004B2705" w:rsidP="005E2732">
            <w:pPr>
              <w:spacing w:before="120" w:after="120"/>
              <w:rPr>
                <w:rFonts w:cs="Arial"/>
                <w:b/>
                <w:lang w:val="es-ES"/>
              </w:rPr>
            </w:pPr>
            <w:sdt>
              <w:sdtPr>
                <w:rPr>
                  <w:rFonts w:cs="Arial"/>
                  <w:b/>
                  <w:lang w:val="es-ES"/>
                </w:rPr>
                <w:id w:val="-1614739870"/>
                <w14:checkbox>
                  <w14:checked w14:val="0"/>
                  <w14:checkedState w14:val="2612" w14:font="MS Gothic"/>
                  <w14:uncheckedState w14:val="2610" w14:font="MS Gothic"/>
                </w14:checkbox>
              </w:sdtPr>
              <w:sdtContent>
                <w:r w:rsidR="005A0EC0" w:rsidRPr="006F65F5">
                  <w:rPr>
                    <w:rFonts w:ascii="MS Gothic" w:eastAsia="MS Gothic" w:hAnsi="MS Gothic" w:cs="Arial"/>
                    <w:b/>
                    <w:lang w:val="es-ES"/>
                  </w:rPr>
                  <w:t>☐</w:t>
                </w:r>
              </w:sdtContent>
            </w:sdt>
            <w:r w:rsidR="005A0EC0" w:rsidRPr="006F65F5">
              <w:rPr>
                <w:rFonts w:cs="Arial"/>
                <w:b/>
                <w:lang w:val="es-ES"/>
              </w:rPr>
              <w:t xml:space="preserve"> Superior a 30 hectáreas, especifique por qué:</w:t>
            </w:r>
            <w:r w:rsidR="005A0EC0" w:rsidRPr="006F65F5">
              <w:rPr>
                <w:rFonts w:cs="Arial"/>
                <w:color w:val="808080" w:themeColor="background1" w:themeShade="80"/>
                <w:lang w:val="es-ES"/>
              </w:rPr>
              <w:t xml:space="preserve"> Haga</w:t>
            </w:r>
            <w:sdt>
              <w:sdtPr>
                <w:rPr>
                  <w:rFonts w:cs="Arial"/>
                  <w:color w:val="808080" w:themeColor="background1" w:themeShade="80"/>
                  <w:lang w:val="es-ES"/>
                </w:rPr>
                <w:id w:val="549038767"/>
                <w:text/>
              </w:sdtPr>
              <w:sdtContent>
                <w:r w:rsidR="002A77EF" w:rsidRPr="006F65F5">
                  <w:rPr>
                    <w:rFonts w:cs="Arial"/>
                    <w:color w:val="808080" w:themeColor="background1" w:themeShade="80"/>
                    <w:lang w:val="es-ES"/>
                  </w:rPr>
                  <w:t xml:space="preserve"> clic aquí para insertar texto.</w:t>
                </w:r>
              </w:sdtContent>
            </w:sdt>
          </w:p>
          <w:p w:rsidR="00A26199" w:rsidRPr="00203F6A" w:rsidRDefault="005A0EC0" w:rsidP="005E2732">
            <w:pPr>
              <w:spacing w:before="120" w:after="120"/>
              <w:rPr>
                <w:rFonts w:cs="Arial"/>
                <w:b/>
                <w:lang w:val="es-ES"/>
              </w:rPr>
            </w:pPr>
            <w:r w:rsidRPr="006F65F5">
              <w:rPr>
                <w:rFonts w:cs="Arial"/>
                <w:b/>
                <w:lang w:val="es-ES"/>
              </w:rPr>
              <w:t>Indique para qué frutas y el motivo de su opinión:</w:t>
            </w:r>
            <w:r w:rsidRPr="006F65F5">
              <w:rPr>
                <w:rFonts w:cs="Arial"/>
                <w:color w:val="808080" w:themeColor="background1" w:themeShade="80"/>
                <w:lang w:val="es-ES"/>
              </w:rPr>
              <w:t xml:space="preserve"> Haga</w:t>
            </w:r>
            <w:sdt>
              <w:sdtPr>
                <w:rPr>
                  <w:rFonts w:cs="Arial"/>
                  <w:color w:val="808080" w:themeColor="background1" w:themeShade="80"/>
                  <w:lang w:val="es-ES"/>
                </w:rPr>
                <w:id w:val="1478037445"/>
                <w:text/>
              </w:sdtPr>
              <w:sdtContent>
                <w:r w:rsidR="002A77EF" w:rsidRPr="006F65F5">
                  <w:rPr>
                    <w:rFonts w:cs="Arial"/>
                    <w:color w:val="808080" w:themeColor="background1" w:themeShade="80"/>
                    <w:lang w:val="es-ES"/>
                  </w:rPr>
                  <w:t xml:space="preserve"> clic aquí para insertar texto.</w:t>
                </w:r>
              </w:sdtContent>
            </w:sdt>
          </w:p>
        </w:tc>
      </w:tr>
    </w:tbl>
    <w:p w:rsidR="00AB0827" w:rsidRPr="00203F6A" w:rsidRDefault="00AB0827" w:rsidP="00D80311">
      <w:pPr>
        <w:spacing w:before="120" w:after="120"/>
        <w:rPr>
          <w:lang w:val="es-ES"/>
        </w:rPr>
      </w:pPr>
    </w:p>
    <w:tbl>
      <w:tblPr>
        <w:tblStyle w:val="TableGrid"/>
        <w:tblW w:w="0" w:type="auto"/>
        <w:tblLook w:val="04A0" w:firstRow="1" w:lastRow="0" w:firstColumn="1" w:lastColumn="0" w:noHBand="0" w:noVBand="1"/>
      </w:tblPr>
      <w:tblGrid>
        <w:gridCol w:w="9245"/>
      </w:tblGrid>
      <w:tr w:rsidR="000454DC" w:rsidRPr="00203F6A" w:rsidTr="000454DC">
        <w:tc>
          <w:tcPr>
            <w:tcW w:w="9245" w:type="dxa"/>
          </w:tcPr>
          <w:p w:rsidR="005A0EC0" w:rsidRPr="00203F6A" w:rsidRDefault="005A0EC0" w:rsidP="005A0EC0">
            <w:pPr>
              <w:pStyle w:val="TOCHeading"/>
              <w:rPr>
                <w:lang w:val="es-ES"/>
              </w:rPr>
            </w:pPr>
            <w:r w:rsidRPr="00203F6A">
              <w:rPr>
                <w:lang w:val="es-ES"/>
              </w:rPr>
              <w:t>El tema 8.3 es aplicable a los productores de TC de todas las frutas frescas Fairtrade.</w:t>
            </w:r>
          </w:p>
          <w:p w:rsidR="008A7D09" w:rsidRPr="00203F6A" w:rsidRDefault="005A0EC0" w:rsidP="005A0EC0">
            <w:pPr>
              <w:pStyle w:val="TOCHeading"/>
              <w:rPr>
                <w:lang w:val="es-ES"/>
              </w:rPr>
            </w:pPr>
            <w:r w:rsidRPr="00203F6A">
              <w:rPr>
                <w:lang w:val="es-ES"/>
              </w:rPr>
              <w:t xml:space="preserve">Se invita a los comerciantes y a todas las partes interesadas a dar su </w:t>
            </w:r>
            <w:r w:rsidR="004024F0" w:rsidRPr="00203F6A">
              <w:rPr>
                <w:lang w:val="es-ES"/>
              </w:rPr>
              <w:t>opinión</w:t>
            </w:r>
            <w:r w:rsidRPr="00203F6A">
              <w:rPr>
                <w:lang w:val="es-ES"/>
              </w:rPr>
              <w:t>.</w:t>
            </w:r>
          </w:p>
        </w:tc>
      </w:tr>
    </w:tbl>
    <w:p w:rsidR="00C000A7" w:rsidRPr="00203F6A" w:rsidRDefault="005A0EC0" w:rsidP="005A0EC0">
      <w:pPr>
        <w:pStyle w:val="Heading2"/>
        <w:rPr>
          <w:lang w:val="es-ES"/>
        </w:rPr>
      </w:pPr>
      <w:bookmarkStart w:id="20" w:name="_Toc486333026"/>
      <w:r w:rsidRPr="00203F6A">
        <w:rPr>
          <w:lang w:val="es-ES"/>
        </w:rPr>
        <w:t>Inclusión de los salarios mínimos en el Criterio de Trabajo Contratado para Frutas Frescas</w:t>
      </w:r>
      <w:bookmarkEnd w:id="20"/>
    </w:p>
    <w:p w:rsidR="00C000A7" w:rsidRPr="00203F6A" w:rsidRDefault="00467DD8" w:rsidP="00C000A7">
      <w:pPr>
        <w:spacing w:before="120" w:after="120"/>
        <w:rPr>
          <w:lang w:val="es-ES"/>
        </w:rPr>
      </w:pPr>
      <w:r w:rsidRPr="00203F6A">
        <w:rPr>
          <w:lang w:val="es-ES"/>
        </w:rPr>
        <w:t xml:space="preserve">El </w:t>
      </w:r>
      <w:r w:rsidR="004024F0" w:rsidRPr="00203F6A">
        <w:rPr>
          <w:lang w:val="es-ES"/>
        </w:rPr>
        <w:t>requisito</w:t>
      </w:r>
      <w:r w:rsidRPr="00203F6A">
        <w:rPr>
          <w:lang w:val="es-ES"/>
        </w:rPr>
        <w:t xml:space="preserve"> 3.5.1 del Criterio Fairtrade para Trabajo Contratado establece: “Su empresa debe establecer los salarios de los trabajadores y otras condiciones de empleo de acuerdo a las regulaciones legales o del Convenio de Negociación Colectiva si este existe o al salario medio regional o al salario mínimo oficial para empleos similares, el que sea más alto, con la intención de aumentar continuamente los salarios</w:t>
      </w:r>
      <w:r w:rsidR="00C000A7" w:rsidRPr="00203F6A">
        <w:rPr>
          <w:lang w:val="es-ES"/>
        </w:rPr>
        <w:t xml:space="preserve">.” </w:t>
      </w:r>
      <w:r w:rsidRPr="00203F6A">
        <w:rPr>
          <w:lang w:val="es-ES"/>
        </w:rPr>
        <w:t xml:space="preserve">Como se indica en el </w:t>
      </w:r>
      <w:r w:rsidR="004024F0" w:rsidRPr="00203F6A">
        <w:rPr>
          <w:lang w:val="es-ES"/>
        </w:rPr>
        <w:t>requisito</w:t>
      </w:r>
      <w:r w:rsidRPr="00203F6A">
        <w:rPr>
          <w:lang w:val="es-ES"/>
        </w:rPr>
        <w:t xml:space="preserve"> 3.5.4 </w:t>
      </w:r>
      <w:r w:rsidR="00C000A7" w:rsidRPr="00203F6A">
        <w:rPr>
          <w:lang w:val="es-ES"/>
        </w:rPr>
        <w:t>“</w:t>
      </w:r>
      <w:r w:rsidRPr="00203F6A">
        <w:rPr>
          <w:lang w:val="es-ES"/>
        </w:rPr>
        <w:t xml:space="preserve">Si la remuneración (salarios y beneficios) están por debajo de las referencias de salario digno que Fairtrade International ha determinado, su empresa debe garantizar que los salarios reales aumenten anualmente para </w:t>
      </w:r>
      <w:r w:rsidRPr="00203F6A">
        <w:rPr>
          <w:lang w:val="es-ES"/>
        </w:rPr>
        <w:lastRenderedPageBreak/>
        <w:t>cerrar cada vez más la brecha con el salario digno</w:t>
      </w:r>
      <w:r w:rsidR="00C000A7" w:rsidRPr="00203F6A">
        <w:rPr>
          <w:lang w:val="es-ES"/>
        </w:rPr>
        <w:t xml:space="preserve">”, </w:t>
      </w:r>
      <w:r w:rsidRPr="00203F6A">
        <w:rPr>
          <w:lang w:val="es-ES"/>
        </w:rPr>
        <w:t>el aumento se destina a alcanzar salarios dignos, en el caso de que la remuneración esté por debajo del índice de referencia del salario digno.</w:t>
      </w:r>
    </w:p>
    <w:p w:rsidR="00C000A7" w:rsidRPr="00203F6A" w:rsidRDefault="00467DD8" w:rsidP="00C000A7">
      <w:pPr>
        <w:spacing w:before="120" w:after="120"/>
        <w:rPr>
          <w:lang w:val="es-ES"/>
        </w:rPr>
      </w:pPr>
      <w:r w:rsidRPr="00203F6A">
        <w:rPr>
          <w:lang w:val="es-ES"/>
        </w:rPr>
        <w:t xml:space="preserve">Dado que en algunos países en los que se encuentran las fincas certificadas de TC no existe un salario mínimo legal o tasa de </w:t>
      </w:r>
      <w:r w:rsidR="004024F0" w:rsidRPr="00203F6A">
        <w:rPr>
          <w:lang w:val="es-ES"/>
        </w:rPr>
        <w:t>convenio</w:t>
      </w:r>
      <w:r w:rsidRPr="00203F6A">
        <w:rPr>
          <w:lang w:val="es-ES"/>
        </w:rPr>
        <w:t xml:space="preserve"> colectivo </w:t>
      </w:r>
      <w:r w:rsidR="004024F0" w:rsidRPr="00203F6A">
        <w:rPr>
          <w:lang w:val="es-ES"/>
        </w:rPr>
        <w:t>que</w:t>
      </w:r>
      <w:r w:rsidRPr="00203F6A">
        <w:rPr>
          <w:lang w:val="es-ES"/>
        </w:rPr>
        <w:t xml:space="preserve"> cumplir, la dirección de la empresa solo debe negociar los salaries con los trabajadores y tener en cuenta inflación. </w:t>
      </w:r>
      <w:r w:rsidR="004024F0" w:rsidRPr="00203F6A">
        <w:rPr>
          <w:lang w:val="es-ES"/>
        </w:rPr>
        <w:t xml:space="preserve">Además, la reputación de Fairtrade puede sufrir grandes daños </w:t>
      </w:r>
      <w:r w:rsidRPr="00203F6A">
        <w:rPr>
          <w:lang w:val="es-ES"/>
        </w:rPr>
        <w:t xml:space="preserve">si los requisitos de salario para las empresas certificadas no se </w:t>
      </w:r>
      <w:r w:rsidR="004024F0" w:rsidRPr="00203F6A">
        <w:rPr>
          <w:lang w:val="es-ES"/>
        </w:rPr>
        <w:t xml:space="preserve">hacen más estrictos. </w:t>
      </w:r>
    </w:p>
    <w:p w:rsidR="00C000A7" w:rsidRPr="00203F6A" w:rsidRDefault="004024F0" w:rsidP="00C000A7">
      <w:pPr>
        <w:spacing w:before="120" w:after="120"/>
        <w:rPr>
          <w:lang w:val="es-ES"/>
        </w:rPr>
      </w:pPr>
      <w:r w:rsidRPr="00203F6A">
        <w:rPr>
          <w:lang w:val="es-ES"/>
        </w:rPr>
        <w:t>Un nuevo requisito en el Criterio de Trabajo Contratado para Frutas Frescas podría</w:t>
      </w:r>
      <w:r w:rsidR="00C000A7" w:rsidRPr="00203F6A">
        <w:rPr>
          <w:lang w:val="es-ES"/>
        </w:rPr>
        <w:t>:</w:t>
      </w:r>
    </w:p>
    <w:p w:rsidR="00C000A7" w:rsidRPr="00203F6A" w:rsidRDefault="00C000A7" w:rsidP="00C000A7">
      <w:pPr>
        <w:spacing w:before="120" w:after="120"/>
        <w:rPr>
          <w:lang w:val="es-ES"/>
        </w:rPr>
      </w:pPr>
      <w:r w:rsidRPr="00203F6A">
        <w:rPr>
          <w:lang w:val="es-ES"/>
        </w:rPr>
        <w:t>I.</w:t>
      </w:r>
      <w:r w:rsidRPr="00203F6A">
        <w:rPr>
          <w:lang w:val="es-ES"/>
        </w:rPr>
        <w:tab/>
      </w:r>
      <w:r w:rsidR="004024F0" w:rsidRPr="00203F6A">
        <w:rPr>
          <w:lang w:val="es-ES"/>
        </w:rPr>
        <w:t>Ayudar a la subida de los salarios en los países con bajos salarios, contribuyendo así al sustento de los trabajadores y sus familias.</w:t>
      </w:r>
    </w:p>
    <w:p w:rsidR="00C000A7" w:rsidRPr="00203F6A" w:rsidRDefault="00C000A7" w:rsidP="00C000A7">
      <w:pPr>
        <w:spacing w:before="120" w:after="120"/>
        <w:rPr>
          <w:lang w:val="es-ES"/>
        </w:rPr>
      </w:pPr>
      <w:r w:rsidRPr="00203F6A">
        <w:rPr>
          <w:lang w:val="es-ES"/>
        </w:rPr>
        <w:t>II.</w:t>
      </w:r>
      <w:r w:rsidRPr="00203F6A">
        <w:rPr>
          <w:lang w:val="es-ES"/>
        </w:rPr>
        <w:tab/>
      </w:r>
      <w:r w:rsidR="004024F0" w:rsidRPr="00203F6A">
        <w:rPr>
          <w:lang w:val="es-ES"/>
        </w:rPr>
        <w:t>Contribuir a la igualdad de condiciones en términos de costes de producción.</w:t>
      </w:r>
    </w:p>
    <w:p w:rsidR="00C000A7" w:rsidRPr="00203F6A" w:rsidRDefault="00C000A7" w:rsidP="00C000A7">
      <w:pPr>
        <w:spacing w:before="120" w:after="120"/>
        <w:rPr>
          <w:lang w:val="es-ES"/>
        </w:rPr>
      </w:pPr>
      <w:r w:rsidRPr="00203F6A">
        <w:rPr>
          <w:lang w:val="es-ES"/>
        </w:rPr>
        <w:t>III.</w:t>
      </w:r>
      <w:r w:rsidRPr="00203F6A">
        <w:rPr>
          <w:lang w:val="es-ES"/>
        </w:rPr>
        <w:tab/>
      </w:r>
      <w:r w:rsidR="004024F0" w:rsidRPr="00203F6A">
        <w:rPr>
          <w:lang w:val="es-ES"/>
        </w:rPr>
        <w:t>Reducir el riesgo para la reputación de Fairtrade</w:t>
      </w:r>
      <w:r w:rsidRPr="00203F6A">
        <w:rPr>
          <w:lang w:val="es-ES"/>
        </w:rPr>
        <w:t>.</w:t>
      </w:r>
    </w:p>
    <w:p w:rsidR="0089483C" w:rsidRPr="00203F6A" w:rsidRDefault="004024F0" w:rsidP="00C000A7">
      <w:pPr>
        <w:spacing w:before="120" w:after="120"/>
        <w:rPr>
          <w:lang w:val="es-ES"/>
        </w:rPr>
      </w:pPr>
      <w:r w:rsidRPr="00203F6A">
        <w:rPr>
          <w:lang w:val="es-ES"/>
        </w:rPr>
        <w:t>Como ya se introdujo en el Criterio Fairtrade para Flores y Plantas en abril de 2017, la propuesta en esta consulta es asegurar que los salarios pagados por los empleadores no estén por debajo de la línea de pobreza extrema establecida por el Banco Mundial. La anterior línea mundial de pobreza extrema de $ 1.25 / día se ha actualizado en 2015 a $ 1.90 / día corregido por la paridad del poder adquisitivo. (http://www.worldbank.org/en/topic/poverty/brief/global-poverty-line-faq).</w:t>
      </w:r>
    </w:p>
    <w:p w:rsidR="0089483C" w:rsidRPr="00203F6A" w:rsidRDefault="004024F0" w:rsidP="00C000A7">
      <w:pPr>
        <w:spacing w:before="120" w:after="120"/>
        <w:rPr>
          <w:lang w:val="es-ES"/>
        </w:rPr>
      </w:pPr>
      <w:r w:rsidRPr="00203F6A">
        <w:rPr>
          <w:lang w:val="es-ES"/>
        </w:rPr>
        <w:t>Incluyendo un período de transición, la propuesta es que para el año 0 exista una red de seguridad de $ 1.90 (línea de pobreza extrema del Banco Mundial - otros beneficios se añadirían sobre este salario).</w:t>
      </w:r>
    </w:p>
    <w:p w:rsidR="00C000A7" w:rsidRPr="00203F6A" w:rsidRDefault="004024F0" w:rsidP="00C000A7">
      <w:pPr>
        <w:spacing w:before="120" w:after="120"/>
        <w:rPr>
          <w:lang w:val="es-ES"/>
        </w:rPr>
      </w:pPr>
      <w:r w:rsidRPr="00203F6A">
        <w:rPr>
          <w:lang w:val="es-ES"/>
        </w:rPr>
        <w:t>El requisito constaría así en el criterio para frutas frescas de TC:</w:t>
      </w:r>
    </w:p>
    <w:tbl>
      <w:tblPr>
        <w:tblStyle w:val="TableGrid"/>
        <w:tblW w:w="0" w:type="auto"/>
        <w:tblLook w:val="04A0" w:firstRow="1" w:lastRow="0" w:firstColumn="1" w:lastColumn="0" w:noHBand="0" w:noVBand="1"/>
      </w:tblPr>
      <w:tblGrid>
        <w:gridCol w:w="9019"/>
      </w:tblGrid>
      <w:tr w:rsidR="0089483C" w:rsidRPr="00203F6A" w:rsidTr="005A186C">
        <w:trPr>
          <w:trHeight w:val="2975"/>
        </w:trPr>
        <w:tc>
          <w:tcPr>
            <w:tcW w:w="9019" w:type="dxa"/>
            <w:shd w:val="clear" w:color="auto" w:fill="BED600" w:themeFill="accent1"/>
          </w:tcPr>
          <w:p w:rsidR="0089483C" w:rsidRPr="00203F6A" w:rsidRDefault="005A186C" w:rsidP="0089483C">
            <w:pPr>
              <w:spacing w:before="120" w:after="120"/>
              <w:rPr>
                <w:b/>
                <w:lang w:val="es-ES"/>
              </w:rPr>
            </w:pPr>
            <w:r w:rsidRPr="00203F6A">
              <w:rPr>
                <w:b/>
                <w:lang w:val="es-ES"/>
              </w:rPr>
              <w:t xml:space="preserve">Su empresa garantiza que los </w:t>
            </w:r>
            <w:r w:rsidR="0078497C" w:rsidRPr="00203F6A">
              <w:rPr>
                <w:b/>
                <w:lang w:val="es-ES"/>
              </w:rPr>
              <w:t>salarios</w:t>
            </w:r>
            <w:r w:rsidRPr="00203F6A">
              <w:rPr>
                <w:b/>
                <w:lang w:val="es-ES"/>
              </w:rPr>
              <w:t xml:space="preserve"> no caen por debajo de la línea de pobreza extrema global (1,90 $/ día) establecida por el Banco Mundial, teniendo </w:t>
            </w:r>
            <w:r w:rsidR="0078497C" w:rsidRPr="00203F6A">
              <w:rPr>
                <w:b/>
                <w:lang w:val="es-ES"/>
              </w:rPr>
              <w:t>en</w:t>
            </w:r>
            <w:r w:rsidRPr="00203F6A">
              <w:rPr>
                <w:b/>
                <w:lang w:val="es-ES"/>
              </w:rPr>
              <w:t xml:space="preserve"> cuenta que esa cantidad puede aumentar según de los ajustes del Banco Mundial.</w:t>
            </w:r>
          </w:p>
          <w:p w:rsidR="005E2732" w:rsidRPr="00203F6A" w:rsidRDefault="005A186C" w:rsidP="005E2732">
            <w:pPr>
              <w:pStyle w:val="Heading3"/>
              <w:rPr>
                <w:lang w:val="es-ES"/>
              </w:rPr>
            </w:pPr>
            <w:r w:rsidRPr="00203F6A">
              <w:rPr>
                <w:lang w:val="es-ES"/>
              </w:rPr>
              <w:t>¿Está de acuerdo con la introducción de este re</w:t>
            </w:r>
            <w:r w:rsidR="0078497C">
              <w:rPr>
                <w:lang w:val="es-ES"/>
              </w:rPr>
              <w:t>qu</w:t>
            </w:r>
            <w:r w:rsidRPr="00203F6A">
              <w:rPr>
                <w:lang w:val="es-ES"/>
              </w:rPr>
              <w:t xml:space="preserve">isito? </w:t>
            </w:r>
          </w:p>
          <w:p w:rsidR="005E2732" w:rsidRPr="00203F6A" w:rsidRDefault="004B2705" w:rsidP="005E2732">
            <w:pPr>
              <w:pStyle w:val="StyleHeading6Left0Hanging025"/>
              <w:numPr>
                <w:ilvl w:val="0"/>
                <w:numId w:val="0"/>
              </w:numPr>
              <w:spacing w:before="0"/>
              <w:ind w:left="720" w:hanging="360"/>
              <w:rPr>
                <w:lang w:val="es-ES"/>
              </w:rPr>
            </w:pPr>
            <w:sdt>
              <w:sdtPr>
                <w:rPr>
                  <w:lang w:val="es-ES"/>
                </w:rPr>
                <w:id w:val="-586155039"/>
                <w14:checkbox>
                  <w14:checked w14:val="0"/>
                  <w14:checkedState w14:val="2612" w14:font="MS Gothic"/>
                  <w14:uncheckedState w14:val="2610" w14:font="MS Gothic"/>
                </w14:checkbox>
              </w:sdtPr>
              <w:sdtContent>
                <w:r w:rsidR="005E2732" w:rsidRPr="00203F6A">
                  <w:rPr>
                    <w:rFonts w:ascii="MS Gothic" w:eastAsia="MS Gothic" w:hAnsi="MS Gothic"/>
                    <w:lang w:val="es-ES"/>
                  </w:rPr>
                  <w:t>☐</w:t>
                </w:r>
              </w:sdtContent>
            </w:sdt>
            <w:r w:rsidR="00D109A6" w:rsidRPr="00203F6A">
              <w:rPr>
                <w:lang w:val="es-ES"/>
              </w:rPr>
              <w:t>Sí</w:t>
            </w:r>
          </w:p>
          <w:p w:rsidR="0089483C" w:rsidRPr="00203F6A" w:rsidRDefault="004B2705" w:rsidP="005A186C">
            <w:pPr>
              <w:pStyle w:val="StyleHeading6Left0Hanging025"/>
              <w:numPr>
                <w:ilvl w:val="0"/>
                <w:numId w:val="0"/>
              </w:numPr>
              <w:spacing w:before="0"/>
              <w:ind w:left="720" w:hanging="360"/>
              <w:rPr>
                <w:lang w:val="es-ES"/>
              </w:rPr>
            </w:pPr>
            <w:sdt>
              <w:sdtPr>
                <w:rPr>
                  <w:lang w:val="es-ES"/>
                </w:rPr>
                <w:id w:val="1678920652"/>
                <w14:checkbox>
                  <w14:checked w14:val="0"/>
                  <w14:checkedState w14:val="2612" w14:font="MS Gothic"/>
                  <w14:uncheckedState w14:val="2610" w14:font="MS Gothic"/>
                </w14:checkbox>
              </w:sdtPr>
              <w:sdtContent>
                <w:r w:rsidR="005E2732" w:rsidRPr="00203F6A">
                  <w:rPr>
                    <w:rFonts w:ascii="Segoe UI Symbol" w:hAnsi="Segoe UI Symbol" w:cs="Segoe UI Symbol"/>
                    <w:lang w:val="es-ES"/>
                  </w:rPr>
                  <w:t>☐</w:t>
                </w:r>
              </w:sdtContent>
            </w:sdt>
            <w:r w:rsidR="005E2732" w:rsidRPr="00203F6A">
              <w:rPr>
                <w:lang w:val="es-ES"/>
              </w:rPr>
              <w:t xml:space="preserve">No </w:t>
            </w:r>
            <w:r w:rsidR="005E2732" w:rsidRPr="00203F6A">
              <w:rPr>
                <w:lang w:val="es-ES"/>
              </w:rPr>
              <w:tab/>
            </w:r>
            <w:r w:rsidR="005A186C" w:rsidRPr="00203F6A">
              <w:rPr>
                <w:lang w:val="es-ES"/>
              </w:rPr>
              <w:t xml:space="preserve">Si no lo está, por </w:t>
            </w:r>
            <w:r w:rsidR="0078497C" w:rsidRPr="00203F6A">
              <w:rPr>
                <w:lang w:val="es-ES"/>
              </w:rPr>
              <w:t>favor</w:t>
            </w:r>
            <w:r w:rsidR="005A186C" w:rsidRPr="00203F6A">
              <w:rPr>
                <w:lang w:val="es-ES"/>
              </w:rPr>
              <w:t xml:space="preserve"> explique los motivos</w:t>
            </w:r>
            <w:r w:rsidR="005E2732" w:rsidRPr="00203F6A">
              <w:rPr>
                <w:lang w:val="es-ES"/>
              </w:rPr>
              <w:t>:</w:t>
            </w:r>
            <w:r w:rsidR="005A186C" w:rsidRPr="00203F6A">
              <w:rPr>
                <w:lang w:val="es-ES"/>
              </w:rPr>
              <w:t xml:space="preserve"> </w:t>
            </w:r>
            <w:sdt>
              <w:sdtPr>
                <w:rPr>
                  <w:b w:val="0"/>
                  <w:color w:val="808080" w:themeColor="background1" w:themeShade="80"/>
                  <w:lang w:val="es-ES"/>
                </w:rPr>
                <w:id w:val="1812443308"/>
                <w:text/>
              </w:sdtPr>
              <w:sdtContent>
                <w:r w:rsidR="002A77EF" w:rsidRPr="00203F6A">
                  <w:rPr>
                    <w:b w:val="0"/>
                    <w:color w:val="808080" w:themeColor="background1" w:themeShade="80"/>
                    <w:lang w:val="es-ES"/>
                  </w:rPr>
                  <w:t>Haga clic aquí para insertar texto.</w:t>
                </w:r>
              </w:sdtContent>
            </w:sdt>
          </w:p>
        </w:tc>
      </w:tr>
    </w:tbl>
    <w:p w:rsidR="00AE74F0" w:rsidRPr="00203F6A" w:rsidRDefault="00AE74F0" w:rsidP="00AE74F0">
      <w:pPr>
        <w:pStyle w:val="Heading1"/>
        <w:numPr>
          <w:ilvl w:val="0"/>
          <w:numId w:val="0"/>
        </w:numPr>
        <w:ind w:left="432" w:hanging="432"/>
        <w:rPr>
          <w:lang w:val="es-ES"/>
        </w:rPr>
      </w:pPr>
    </w:p>
    <w:tbl>
      <w:tblPr>
        <w:tblStyle w:val="TableGrid"/>
        <w:tblW w:w="0" w:type="auto"/>
        <w:tblLook w:val="04A0" w:firstRow="1" w:lastRow="0" w:firstColumn="1" w:lastColumn="0" w:noHBand="0" w:noVBand="1"/>
      </w:tblPr>
      <w:tblGrid>
        <w:gridCol w:w="9019"/>
      </w:tblGrid>
      <w:tr w:rsidR="005A186C" w:rsidRPr="00203F6A" w:rsidTr="005A186C">
        <w:tc>
          <w:tcPr>
            <w:tcW w:w="9019" w:type="dxa"/>
          </w:tcPr>
          <w:p w:rsidR="005A186C" w:rsidRPr="00203F6A" w:rsidRDefault="005A186C" w:rsidP="005A186C">
            <w:pPr>
              <w:rPr>
                <w:rFonts w:eastAsiaTheme="majorEastAsia" w:cstheme="majorBidi"/>
                <w:b/>
                <w:bCs/>
                <w:color w:val="8DA000" w:themeColor="accent1" w:themeShade="BF"/>
                <w:sz w:val="22"/>
                <w:szCs w:val="28"/>
                <w:lang w:val="es-ES" w:eastAsia="ja-JP"/>
              </w:rPr>
            </w:pPr>
            <w:r w:rsidRPr="00203F6A">
              <w:rPr>
                <w:rFonts w:eastAsiaTheme="majorEastAsia" w:cstheme="majorBidi"/>
                <w:b/>
                <w:bCs/>
                <w:color w:val="8DA000" w:themeColor="accent1" w:themeShade="BF"/>
                <w:sz w:val="22"/>
                <w:szCs w:val="28"/>
                <w:lang w:val="es-ES" w:eastAsia="ja-JP"/>
              </w:rPr>
              <w:t>El tema 9 es aplicable a los productores de mango para deshidratar de México.</w:t>
            </w:r>
          </w:p>
          <w:p w:rsidR="005A186C" w:rsidRPr="00203F6A" w:rsidRDefault="005A186C" w:rsidP="005A186C">
            <w:pPr>
              <w:rPr>
                <w:lang w:val="es-ES"/>
              </w:rPr>
            </w:pPr>
            <w:r w:rsidRPr="00203F6A">
              <w:rPr>
                <w:rFonts w:eastAsiaTheme="majorEastAsia" w:cstheme="majorBidi"/>
                <w:b/>
                <w:bCs/>
                <w:color w:val="8DA000" w:themeColor="accent1" w:themeShade="BF"/>
                <w:sz w:val="22"/>
                <w:szCs w:val="28"/>
                <w:lang w:val="es-ES" w:eastAsia="ja-JP"/>
              </w:rPr>
              <w:t xml:space="preserve">Se anima a otros productores, especialmente a los pequeños productores de frutas para procesamiento, a los comerciantes y a todas las partes interesadas a facilitarnos su </w:t>
            </w:r>
            <w:r w:rsidR="00386B61" w:rsidRPr="00203F6A">
              <w:rPr>
                <w:rFonts w:eastAsiaTheme="majorEastAsia" w:cstheme="majorBidi"/>
                <w:b/>
                <w:bCs/>
                <w:color w:val="8DA000" w:themeColor="accent1" w:themeShade="BF"/>
                <w:sz w:val="22"/>
                <w:szCs w:val="28"/>
                <w:lang w:val="es-ES" w:eastAsia="ja-JP"/>
              </w:rPr>
              <w:t>opinión</w:t>
            </w:r>
            <w:r w:rsidRPr="00203F6A">
              <w:rPr>
                <w:rFonts w:eastAsiaTheme="majorEastAsia" w:cstheme="majorBidi"/>
                <w:b/>
                <w:bCs/>
                <w:color w:val="8DA000" w:themeColor="accent1" w:themeShade="BF"/>
                <w:sz w:val="22"/>
                <w:szCs w:val="28"/>
                <w:lang w:val="es-ES" w:eastAsia="ja-JP"/>
              </w:rPr>
              <w:t>.</w:t>
            </w:r>
          </w:p>
        </w:tc>
      </w:tr>
    </w:tbl>
    <w:p w:rsidR="005A186C" w:rsidRPr="00203F6A" w:rsidRDefault="005A186C" w:rsidP="005A186C">
      <w:pPr>
        <w:rPr>
          <w:lang w:val="es-ES"/>
        </w:rPr>
      </w:pPr>
    </w:p>
    <w:p w:rsidR="0002257D" w:rsidRPr="00203F6A" w:rsidRDefault="005A186C" w:rsidP="005A186C">
      <w:pPr>
        <w:pStyle w:val="Heading1"/>
        <w:rPr>
          <w:lang w:val="es-ES"/>
        </w:rPr>
      </w:pPr>
      <w:bookmarkStart w:id="21" w:name="_Toc486333027"/>
      <w:r w:rsidRPr="00203F6A">
        <w:rPr>
          <w:lang w:val="es-ES"/>
        </w:rPr>
        <w:lastRenderedPageBreak/>
        <w:t xml:space="preserve">Propuesta de ampliación </w:t>
      </w:r>
      <w:r w:rsidR="0078497C" w:rsidRPr="00203F6A">
        <w:rPr>
          <w:lang w:val="es-ES"/>
        </w:rPr>
        <w:t>para</w:t>
      </w:r>
      <w:r w:rsidRPr="00203F6A">
        <w:rPr>
          <w:lang w:val="es-ES"/>
        </w:rPr>
        <w:t xml:space="preserve"> el mango para procesamiento de TC en México</w:t>
      </w:r>
      <w:bookmarkEnd w:id="21"/>
    </w:p>
    <w:p w:rsidR="00284864" w:rsidRPr="00203F6A" w:rsidRDefault="005A186C" w:rsidP="00284864">
      <w:pPr>
        <w:rPr>
          <w:rFonts w:cs="Arial"/>
          <w:lang w:val="es-ES"/>
        </w:rPr>
      </w:pPr>
      <w:r w:rsidRPr="00203F6A">
        <w:rPr>
          <w:rFonts w:cs="Arial"/>
          <w:lang w:val="es-ES"/>
        </w:rPr>
        <w:t xml:space="preserve">En el actual sistema de criterios y precios Fairtrade, las </w:t>
      </w:r>
      <w:r w:rsidR="00386B61" w:rsidRPr="00203F6A">
        <w:rPr>
          <w:rFonts w:cs="Arial"/>
          <w:lang w:val="es-ES"/>
        </w:rPr>
        <w:t>organizaciones</w:t>
      </w:r>
      <w:r w:rsidRPr="00203F6A">
        <w:rPr>
          <w:rFonts w:cs="Arial"/>
          <w:lang w:val="es-ES"/>
        </w:rPr>
        <w:t xml:space="preserve"> de TC puedes vender fruta fresca para la exportación, pero no puede venderla para deshidratar (excepto </w:t>
      </w:r>
      <w:r w:rsidR="00E42B2D" w:rsidRPr="00203F6A">
        <w:rPr>
          <w:rFonts w:cs="Arial"/>
          <w:lang w:val="es-ES"/>
        </w:rPr>
        <w:t>bananos</w:t>
      </w:r>
      <w:r w:rsidRPr="00203F6A">
        <w:rPr>
          <w:rFonts w:cs="Arial"/>
          <w:lang w:val="es-ES"/>
        </w:rPr>
        <w:t xml:space="preserve"> y dos excepciones para frutas de Ghana</w:t>
      </w:r>
      <w:r w:rsidR="00E42B2D" w:rsidRPr="00203F6A">
        <w:rPr>
          <w:rStyle w:val="FootnoteReference"/>
          <w:rFonts w:cs="Arial"/>
          <w:lang w:val="es-ES"/>
        </w:rPr>
        <w:footnoteReference w:id="1"/>
      </w:r>
      <w:r w:rsidRPr="00203F6A">
        <w:rPr>
          <w:rFonts w:cs="Arial"/>
          <w:lang w:val="es-ES"/>
        </w:rPr>
        <w:t xml:space="preserve"> y Sudáfrica</w:t>
      </w:r>
      <w:r w:rsidR="00E42B2D" w:rsidRPr="00203F6A">
        <w:rPr>
          <w:rStyle w:val="FootnoteReference"/>
          <w:rFonts w:cs="Arial"/>
          <w:lang w:val="es-ES"/>
        </w:rPr>
        <w:footnoteReference w:id="2"/>
      </w:r>
      <w:r w:rsidRPr="00203F6A">
        <w:rPr>
          <w:rFonts w:cs="Arial"/>
          <w:lang w:val="es-ES"/>
        </w:rPr>
        <w:t>).</w:t>
      </w:r>
    </w:p>
    <w:p w:rsidR="00284864" w:rsidRPr="00203F6A" w:rsidRDefault="00E42B2D" w:rsidP="00284864">
      <w:pPr>
        <w:rPr>
          <w:rFonts w:cs="Arial"/>
          <w:lang w:val="es-ES"/>
        </w:rPr>
      </w:pPr>
      <w:r w:rsidRPr="00203F6A">
        <w:rPr>
          <w:rFonts w:cs="Arial"/>
          <w:lang w:val="es-ES"/>
        </w:rPr>
        <w:t xml:space="preserve">Con el fin de garantizar la alta demanda de mango deshidratado en los mercados suizo y otros </w:t>
      </w:r>
      <w:r w:rsidR="00386B61" w:rsidRPr="00203F6A">
        <w:rPr>
          <w:rFonts w:cs="Arial"/>
          <w:lang w:val="es-ES"/>
        </w:rPr>
        <w:t>mercados</w:t>
      </w:r>
      <w:r w:rsidRPr="00203F6A">
        <w:rPr>
          <w:rFonts w:cs="Arial"/>
          <w:lang w:val="es-ES"/>
        </w:rPr>
        <w:t xml:space="preserve"> europeos, se necesitan más cadenas de suministro de las existentes en Ghana y Sudáfrica. En la actualidad, no hay mangos orgánicos Fairtrade disponibles en la variedad adecuada para el mercado suizo y europeo (Keith y Kent) ni cantidades suficientes para cubrir las demandas anuales de los grandes minoristas.</w:t>
      </w:r>
    </w:p>
    <w:p w:rsidR="00284864" w:rsidRPr="00203F6A" w:rsidRDefault="00E42B2D" w:rsidP="00284864">
      <w:pPr>
        <w:rPr>
          <w:rFonts w:cs="Arial"/>
          <w:lang w:val="es-ES"/>
        </w:rPr>
      </w:pPr>
      <w:r w:rsidRPr="00203F6A">
        <w:rPr>
          <w:rFonts w:cs="Arial"/>
          <w:lang w:val="es-ES"/>
        </w:rPr>
        <w:t xml:space="preserve">En México, existen varias fincas orgánicas que podrían satisfacer las necesidades del mercado de mango deshidratado para Europa y Suiza. Sin embargo, el productor potencial de mango no puede ser certificado según el Criterio para OPP, ya que no cumple con los requisitos de una cooperativa y el Criterio para TC no está </w:t>
      </w:r>
      <w:r w:rsidR="00386B61" w:rsidRPr="00203F6A">
        <w:rPr>
          <w:rFonts w:cs="Arial"/>
          <w:lang w:val="es-ES"/>
        </w:rPr>
        <w:t>abierto</w:t>
      </w:r>
      <w:r w:rsidRPr="00203F6A">
        <w:rPr>
          <w:rFonts w:cs="Arial"/>
          <w:lang w:val="es-ES"/>
        </w:rPr>
        <w:t xml:space="preserve"> a mango deshidratado. </w:t>
      </w:r>
    </w:p>
    <w:p w:rsidR="00284864" w:rsidRPr="00203F6A" w:rsidRDefault="00E42B2D" w:rsidP="00284864">
      <w:pPr>
        <w:rPr>
          <w:rFonts w:cs="Arial"/>
          <w:lang w:val="es-ES"/>
        </w:rPr>
      </w:pPr>
      <w:r w:rsidRPr="00203F6A">
        <w:rPr>
          <w:rFonts w:cs="Arial"/>
          <w:lang w:val="es-ES"/>
        </w:rPr>
        <w:t xml:space="preserve">Fairtrade encargó un estudio para ver si existían potenciales organizaciones de pequeños </w:t>
      </w:r>
      <w:r w:rsidR="00386B61" w:rsidRPr="00203F6A">
        <w:rPr>
          <w:rFonts w:cs="Arial"/>
          <w:lang w:val="es-ES"/>
        </w:rPr>
        <w:t>productores</w:t>
      </w:r>
      <w:r w:rsidRPr="00203F6A">
        <w:rPr>
          <w:rFonts w:cs="Arial"/>
          <w:lang w:val="es-ES"/>
        </w:rPr>
        <w:t xml:space="preserve"> de </w:t>
      </w:r>
      <w:r w:rsidRPr="006F65F5">
        <w:rPr>
          <w:rFonts w:cs="Arial"/>
          <w:lang w:val="es-ES"/>
        </w:rPr>
        <w:t>mango en México que pudieran entregar la calidad y las cantidades adecuadas. El informe muestra que existen organizaciones interesadas y que también se beneficiarían de entrar en el Mercado Fairtrade. Es importante señalar que el estudio no abarcó todas las regiones de México, por lo que podría haber aún más potencial en otras regiones (Oaxaca y Guerrero). Sin embargo, las organizaciones de esta investigación necesitarían un apoyo sustancial para desarrollar las capacidades organizativas que les permitan suministrar mangos para el deshidratado que luego se procesan para el mercado europeo. Esto requeriría enormes recursos del sistema Fairtrade, que se centra en los productos básicos de acuerdo con la estrategia de todo el sistema 2016-2020 y para los</w:t>
      </w:r>
      <w:r w:rsidRPr="00203F6A">
        <w:rPr>
          <w:rFonts w:cs="Arial"/>
          <w:lang w:val="es-ES"/>
        </w:rPr>
        <w:t xml:space="preserve"> que esta categoría de productos relativamente pequeña no es una prioridad en este momento. Además, no está garantizado que estas organizaciones puedan realmente obtener la certificación Fairtrade. Esta única opción presenta el riesgo de perder los mercados en Europa, ya que los compradores podrían perder su interés si este proceso es demasiado largo o si fracasa.</w:t>
      </w:r>
    </w:p>
    <w:p w:rsidR="00053C7D" w:rsidRPr="00203F6A" w:rsidRDefault="00E42B2D" w:rsidP="00284864">
      <w:pPr>
        <w:rPr>
          <w:rFonts w:cs="Arial"/>
          <w:lang w:val="es-ES"/>
        </w:rPr>
      </w:pPr>
      <w:r w:rsidRPr="00203F6A">
        <w:rPr>
          <w:rFonts w:cs="Arial"/>
          <w:lang w:val="es-ES"/>
        </w:rPr>
        <w:t xml:space="preserve">Por otro lado, la apertura del ámbito de aplicación a Trabajo </w:t>
      </w:r>
      <w:r w:rsidR="00386B61" w:rsidRPr="00203F6A">
        <w:rPr>
          <w:rFonts w:cs="Arial"/>
          <w:lang w:val="es-ES"/>
        </w:rPr>
        <w:t>Contratado</w:t>
      </w:r>
      <w:r w:rsidRPr="00203F6A">
        <w:rPr>
          <w:rFonts w:cs="Arial"/>
          <w:lang w:val="es-ES"/>
        </w:rPr>
        <w:t xml:space="preserve"> permitiría obtener mangos deshidratados al mercado europeo en un tiempo relativamente corto. Los trabajadores y sus familias podrían beneficiarse de condiciones más </w:t>
      </w:r>
      <w:r w:rsidR="00386B61" w:rsidRPr="00203F6A">
        <w:rPr>
          <w:rFonts w:cs="Arial"/>
          <w:lang w:val="es-ES"/>
        </w:rPr>
        <w:t>seguras,</w:t>
      </w:r>
      <w:r w:rsidRPr="00203F6A">
        <w:rPr>
          <w:rFonts w:cs="Arial"/>
          <w:lang w:val="es-ES"/>
        </w:rPr>
        <w:t xml:space="preserve"> así como de la prima Fairtrade.</w:t>
      </w:r>
    </w:p>
    <w:p w:rsidR="00053C7D" w:rsidRPr="00203F6A" w:rsidRDefault="00E42B2D" w:rsidP="00284864">
      <w:pPr>
        <w:rPr>
          <w:rFonts w:cs="Arial"/>
          <w:lang w:val="es-ES"/>
        </w:rPr>
      </w:pPr>
      <w:r w:rsidRPr="00203F6A">
        <w:rPr>
          <w:rFonts w:cs="Arial"/>
          <w:lang w:val="es-ES"/>
        </w:rPr>
        <w:t xml:space="preserve">Al mismo tiempo, </w:t>
      </w:r>
      <w:r w:rsidR="00386B61" w:rsidRPr="00203F6A">
        <w:rPr>
          <w:rFonts w:cs="Arial"/>
          <w:lang w:val="es-ES"/>
        </w:rPr>
        <w:t>aunque</w:t>
      </w:r>
      <w:r w:rsidRPr="00203F6A">
        <w:rPr>
          <w:rFonts w:cs="Arial"/>
          <w:lang w:val="es-ES"/>
        </w:rPr>
        <w:t xml:space="preserve"> se permita a las empresas de TC ent</w:t>
      </w:r>
      <w:r w:rsidR="00386B61" w:rsidRPr="00203F6A">
        <w:rPr>
          <w:rFonts w:cs="Arial"/>
          <w:lang w:val="es-ES"/>
        </w:rPr>
        <w:t>rar</w:t>
      </w:r>
      <w:r w:rsidRPr="00203F6A">
        <w:rPr>
          <w:rFonts w:cs="Arial"/>
          <w:lang w:val="es-ES"/>
        </w:rPr>
        <w:t xml:space="preserve"> en el ámbito de aplicación, el apoyo a los pequeños productores podría, por supuesto, continuar, para que también tengan la oportunidad de entrar en el mercado Fairtrade.</w:t>
      </w:r>
    </w:p>
    <w:p w:rsidR="00284864" w:rsidRPr="00203F6A" w:rsidRDefault="00E42B2D" w:rsidP="00284864">
      <w:pPr>
        <w:tabs>
          <w:tab w:val="left" w:pos="180"/>
          <w:tab w:val="center" w:pos="4320"/>
          <w:tab w:val="right" w:pos="8640"/>
        </w:tabs>
        <w:rPr>
          <w:rFonts w:cs="Arial"/>
          <w:lang w:val="es-ES"/>
        </w:rPr>
      </w:pPr>
      <w:r w:rsidRPr="00203F6A">
        <w:rPr>
          <w:rFonts w:cs="Arial"/>
          <w:lang w:val="es-ES"/>
        </w:rPr>
        <w:t>E</w:t>
      </w:r>
      <w:r w:rsidR="00386B61" w:rsidRPr="00203F6A">
        <w:rPr>
          <w:rFonts w:cs="Arial"/>
          <w:lang w:val="es-ES"/>
        </w:rPr>
        <w:t>s un</w:t>
      </w:r>
      <w:r w:rsidRPr="00203F6A">
        <w:rPr>
          <w:rFonts w:cs="Arial"/>
          <w:lang w:val="es-ES"/>
        </w:rPr>
        <w:t xml:space="preserve"> equilibrio entre las desventajas de mantener las restricciones para TC (potencial de volumen restringido, mantener incoherencias del producto, mantener restricciones de alcance y </w:t>
      </w:r>
      <w:r w:rsidR="00386B61" w:rsidRPr="00203F6A">
        <w:rPr>
          <w:rFonts w:cs="Arial"/>
          <w:lang w:val="es-ES"/>
        </w:rPr>
        <w:t>que el posible</w:t>
      </w:r>
      <w:r w:rsidRPr="00203F6A">
        <w:rPr>
          <w:rFonts w:cs="Arial"/>
          <w:lang w:val="es-ES"/>
        </w:rPr>
        <w:t xml:space="preserve"> crecimiento </w:t>
      </w:r>
      <w:r w:rsidR="00386B61" w:rsidRPr="00203F6A">
        <w:rPr>
          <w:rFonts w:cs="Arial"/>
          <w:lang w:val="es-ES"/>
        </w:rPr>
        <w:t xml:space="preserve">quede </w:t>
      </w:r>
      <w:r w:rsidRPr="00203F6A">
        <w:rPr>
          <w:rFonts w:cs="Arial"/>
          <w:lang w:val="es-ES"/>
        </w:rPr>
        <w:t xml:space="preserve">inexplorado) </w:t>
      </w:r>
      <w:r w:rsidR="00386B61" w:rsidRPr="00203F6A">
        <w:rPr>
          <w:rFonts w:cs="Arial"/>
          <w:lang w:val="es-ES"/>
        </w:rPr>
        <w:t xml:space="preserve">y </w:t>
      </w:r>
      <w:r w:rsidRPr="00203F6A">
        <w:rPr>
          <w:rFonts w:cs="Arial"/>
          <w:lang w:val="es-ES"/>
        </w:rPr>
        <w:t xml:space="preserve">la ventaja de proteger a las </w:t>
      </w:r>
      <w:r w:rsidR="00386B61" w:rsidRPr="00203F6A">
        <w:rPr>
          <w:rFonts w:cs="Arial"/>
          <w:lang w:val="es-ES"/>
        </w:rPr>
        <w:t>OPP</w:t>
      </w:r>
      <w:r w:rsidRPr="00203F6A">
        <w:rPr>
          <w:rFonts w:cs="Arial"/>
          <w:lang w:val="es-ES"/>
        </w:rPr>
        <w:t xml:space="preserve"> de una posible competencia de </w:t>
      </w:r>
      <w:r w:rsidR="00386B61" w:rsidRPr="00203F6A">
        <w:rPr>
          <w:rFonts w:cs="Arial"/>
          <w:lang w:val="es-ES"/>
        </w:rPr>
        <w:t>TC</w:t>
      </w:r>
      <w:r w:rsidRPr="00203F6A">
        <w:rPr>
          <w:rFonts w:cs="Arial"/>
          <w:lang w:val="es-ES"/>
        </w:rPr>
        <w:t xml:space="preserve">. Permitir a los trabajadores contratados vender sus frutas frescas para </w:t>
      </w:r>
      <w:r w:rsidR="00386B61" w:rsidRPr="00203F6A">
        <w:rPr>
          <w:rFonts w:cs="Arial"/>
          <w:lang w:val="es-ES"/>
        </w:rPr>
        <w:t>deshidratación</w:t>
      </w:r>
      <w:r w:rsidRPr="00203F6A">
        <w:rPr>
          <w:rFonts w:cs="Arial"/>
          <w:lang w:val="es-ES"/>
        </w:rPr>
        <w:t xml:space="preserve"> podría perjudicar a los pequeños productores debido a las economías de escala, el acceso al capital y la </w:t>
      </w:r>
      <w:r w:rsidRPr="00203F6A">
        <w:rPr>
          <w:rFonts w:cs="Arial"/>
          <w:lang w:val="es-ES"/>
        </w:rPr>
        <w:lastRenderedPageBreak/>
        <w:t xml:space="preserve">infraestructura (procesamiento, transporte, etc.) que los productores grandes tienen sobre los productores </w:t>
      </w:r>
      <w:r w:rsidR="00386B61" w:rsidRPr="00203F6A">
        <w:rPr>
          <w:rFonts w:cs="Arial"/>
          <w:lang w:val="es-ES"/>
        </w:rPr>
        <w:t>pequeños</w:t>
      </w:r>
      <w:r w:rsidRPr="00203F6A">
        <w:rPr>
          <w:rFonts w:cs="Arial"/>
          <w:lang w:val="es-ES"/>
        </w:rPr>
        <w:t>.</w:t>
      </w:r>
    </w:p>
    <w:tbl>
      <w:tblPr>
        <w:tblStyle w:val="TableGrid"/>
        <w:tblW w:w="0" w:type="auto"/>
        <w:tblLook w:val="04A0" w:firstRow="1" w:lastRow="0" w:firstColumn="1" w:lastColumn="0" w:noHBand="0" w:noVBand="1"/>
      </w:tblPr>
      <w:tblGrid>
        <w:gridCol w:w="9245"/>
      </w:tblGrid>
      <w:tr w:rsidR="00053C7D" w:rsidRPr="00203F6A" w:rsidTr="004B4B26">
        <w:tc>
          <w:tcPr>
            <w:tcW w:w="9245" w:type="dxa"/>
            <w:shd w:val="clear" w:color="auto" w:fill="BED600" w:themeFill="accent1"/>
          </w:tcPr>
          <w:p w:rsidR="00B8266C" w:rsidRPr="006F65F5" w:rsidRDefault="00386B61" w:rsidP="00386B61">
            <w:pPr>
              <w:pStyle w:val="Heading3"/>
              <w:rPr>
                <w:lang w:val="es-ES"/>
              </w:rPr>
            </w:pPr>
            <w:r w:rsidRPr="006F65F5">
              <w:rPr>
                <w:lang w:val="es-ES"/>
              </w:rPr>
              <w:t>¿Cuál es su opinión respecto a las opciones presentadas a continuación para abastecer a los mercados suizo y otros mercados europeos de mangos para procesamiento desde México?</w:t>
            </w:r>
          </w:p>
          <w:p w:rsidR="00053C7D" w:rsidRPr="00203F6A" w:rsidRDefault="00386B61" w:rsidP="00AE74F0">
            <w:pPr>
              <w:spacing w:before="240"/>
              <w:rPr>
                <w:b/>
                <w:lang w:val="es-ES"/>
              </w:rPr>
            </w:pPr>
            <w:r w:rsidRPr="00203F6A">
              <w:rPr>
                <w:b/>
                <w:lang w:val="es-ES"/>
              </w:rPr>
              <w:t xml:space="preserve">¿Está usted a favor de abrir el ámbito de aplicación a las empresas de TC para los </w:t>
            </w:r>
            <w:r w:rsidRPr="00203F6A">
              <w:rPr>
                <w:b/>
                <w:u w:val="single"/>
                <w:lang w:val="es-ES"/>
              </w:rPr>
              <w:t>mangos deshidratados en México</w:t>
            </w:r>
            <w:r w:rsidRPr="00203F6A">
              <w:rPr>
                <w:b/>
                <w:lang w:val="es-ES"/>
              </w:rPr>
              <w:t>?</w:t>
            </w:r>
          </w:p>
          <w:p w:rsidR="00AE74F0" w:rsidRPr="00203F6A" w:rsidRDefault="004B2705" w:rsidP="00284864">
            <w:pPr>
              <w:rPr>
                <w:b/>
                <w:lang w:val="es-ES"/>
              </w:rPr>
            </w:pPr>
            <w:sdt>
              <w:sdtPr>
                <w:rPr>
                  <w:b/>
                  <w:lang w:val="es-ES"/>
                </w:rPr>
                <w:id w:val="1876967285"/>
                <w14:checkbox>
                  <w14:checked w14:val="0"/>
                  <w14:checkedState w14:val="2612" w14:font="MS Gothic"/>
                  <w14:uncheckedState w14:val="2610" w14:font="MS Gothic"/>
                </w14:checkbox>
              </w:sdtPr>
              <w:sdtContent>
                <w:r w:rsidR="00AE74F0" w:rsidRPr="00203F6A">
                  <w:rPr>
                    <w:rFonts w:ascii="MS Gothic" w:eastAsia="MS Gothic" w:hAnsi="MS Gothic"/>
                    <w:b/>
                    <w:lang w:val="es-ES"/>
                  </w:rPr>
                  <w:t>☐</w:t>
                </w:r>
              </w:sdtContent>
            </w:sdt>
            <w:r w:rsidR="00AE74F0" w:rsidRPr="00203F6A">
              <w:rPr>
                <w:b/>
                <w:lang w:val="es-ES"/>
              </w:rPr>
              <w:t xml:space="preserve"> </w:t>
            </w:r>
            <w:r w:rsidR="00D109A6" w:rsidRPr="00203F6A">
              <w:rPr>
                <w:b/>
                <w:lang w:val="es-ES"/>
              </w:rPr>
              <w:t>Sí</w:t>
            </w:r>
            <w:r w:rsidR="00AE74F0" w:rsidRPr="00203F6A">
              <w:rPr>
                <w:b/>
                <w:lang w:val="es-ES"/>
              </w:rPr>
              <w:t xml:space="preserve">, </w:t>
            </w:r>
            <w:r w:rsidR="00386B61" w:rsidRPr="00203F6A">
              <w:rPr>
                <w:b/>
                <w:lang w:val="es-ES"/>
              </w:rPr>
              <w:t>estoy de acuerdo con abrir el alcance a TC para que puedan ser certificados los mangos parar deshidratar de México</w:t>
            </w:r>
          </w:p>
          <w:p w:rsidR="00AE74F0" w:rsidRPr="006F65F5" w:rsidRDefault="004B2705" w:rsidP="00284864">
            <w:pPr>
              <w:rPr>
                <w:b/>
                <w:lang w:val="es-ES"/>
              </w:rPr>
            </w:pPr>
            <w:sdt>
              <w:sdtPr>
                <w:rPr>
                  <w:b/>
                  <w:lang w:val="es-ES"/>
                </w:rPr>
                <w:id w:val="2069601748"/>
                <w14:checkbox>
                  <w14:checked w14:val="0"/>
                  <w14:checkedState w14:val="2612" w14:font="MS Gothic"/>
                  <w14:uncheckedState w14:val="2610" w14:font="MS Gothic"/>
                </w14:checkbox>
              </w:sdtPr>
              <w:sdtContent>
                <w:r w:rsidR="00AE74F0" w:rsidRPr="00203F6A">
                  <w:rPr>
                    <w:rFonts w:ascii="MS Gothic" w:eastAsia="MS Gothic" w:hAnsi="MS Gothic"/>
                    <w:b/>
                    <w:lang w:val="es-ES"/>
                  </w:rPr>
                  <w:t>☐</w:t>
                </w:r>
              </w:sdtContent>
            </w:sdt>
            <w:r w:rsidR="00AE74F0" w:rsidRPr="00203F6A">
              <w:rPr>
                <w:b/>
                <w:lang w:val="es-ES"/>
              </w:rPr>
              <w:t xml:space="preserve"> No, </w:t>
            </w:r>
            <w:r w:rsidR="00386B61" w:rsidRPr="00203F6A">
              <w:rPr>
                <w:b/>
                <w:lang w:val="es-ES"/>
              </w:rPr>
              <w:t xml:space="preserve">es mejor mantener la restricción para que solo las OPP pueden estar certificadas para mangos </w:t>
            </w:r>
            <w:r w:rsidR="00386B61" w:rsidRPr="006F65F5">
              <w:rPr>
                <w:b/>
                <w:lang w:val="es-ES"/>
              </w:rPr>
              <w:t>para deshidratar en Mé</w:t>
            </w:r>
            <w:r w:rsidR="00AE74F0" w:rsidRPr="006F65F5">
              <w:rPr>
                <w:b/>
                <w:lang w:val="es-ES"/>
              </w:rPr>
              <w:t>xico</w:t>
            </w:r>
          </w:p>
          <w:p w:rsidR="00B8266C" w:rsidRPr="00203F6A" w:rsidRDefault="004B2705" w:rsidP="00284864">
            <w:pPr>
              <w:rPr>
                <w:b/>
                <w:lang w:val="es-ES"/>
              </w:rPr>
            </w:pPr>
            <w:sdt>
              <w:sdtPr>
                <w:rPr>
                  <w:b/>
                  <w:lang w:val="es-ES"/>
                </w:rPr>
                <w:id w:val="1984271783"/>
                <w14:checkbox>
                  <w14:checked w14:val="0"/>
                  <w14:checkedState w14:val="2612" w14:font="MS Gothic"/>
                  <w14:uncheckedState w14:val="2610" w14:font="MS Gothic"/>
                </w14:checkbox>
              </w:sdtPr>
              <w:sdtContent>
                <w:r w:rsidR="00BB00B1" w:rsidRPr="006F65F5">
                  <w:rPr>
                    <w:rFonts w:ascii="MS Gothic" w:eastAsia="MS Gothic" w:hAnsi="MS Gothic"/>
                    <w:b/>
                    <w:lang w:val="es-ES"/>
                  </w:rPr>
                  <w:t>☐</w:t>
                </w:r>
              </w:sdtContent>
            </w:sdt>
            <w:r w:rsidR="00386B61" w:rsidRPr="006F65F5">
              <w:rPr>
                <w:b/>
                <w:lang w:val="es-ES"/>
              </w:rPr>
              <w:t>Otros, Indique otra opinión/solución que considere viable.</w:t>
            </w:r>
          </w:p>
          <w:p w:rsidR="00AE74F0" w:rsidRPr="00203F6A" w:rsidRDefault="00386B61" w:rsidP="00386B61">
            <w:pPr>
              <w:spacing w:after="240"/>
              <w:rPr>
                <w:lang w:val="es-ES"/>
              </w:rPr>
            </w:pPr>
            <w:r w:rsidRPr="00203F6A">
              <w:rPr>
                <w:b/>
                <w:lang w:val="es-ES"/>
              </w:rPr>
              <w:t>Justifique sus respuestas y añada los comentarios que considere oportunos</w:t>
            </w:r>
            <w:r w:rsidR="00AE74F0" w:rsidRPr="00203F6A">
              <w:rPr>
                <w:b/>
                <w:lang w:val="es-ES"/>
              </w:rPr>
              <w:t>:</w:t>
            </w:r>
            <w:r w:rsidRPr="00203F6A">
              <w:rPr>
                <w:b/>
                <w:lang w:val="es-ES"/>
              </w:rPr>
              <w:t xml:space="preserve"> </w:t>
            </w:r>
            <w:sdt>
              <w:sdtPr>
                <w:rPr>
                  <w:color w:val="808080" w:themeColor="background1" w:themeShade="80"/>
                  <w:lang w:val="es-ES"/>
                </w:rPr>
                <w:id w:val="801732618"/>
                <w:text/>
              </w:sdtPr>
              <w:sdtContent>
                <w:r w:rsidR="002A77EF" w:rsidRPr="00203F6A">
                  <w:rPr>
                    <w:color w:val="808080" w:themeColor="background1" w:themeShade="80"/>
                    <w:lang w:val="es-ES"/>
                  </w:rPr>
                  <w:t>Haga clic aquí para insertar texto.</w:t>
                </w:r>
              </w:sdtContent>
            </w:sdt>
          </w:p>
        </w:tc>
      </w:tr>
    </w:tbl>
    <w:p w:rsidR="00284864" w:rsidRPr="00203F6A" w:rsidRDefault="00284864" w:rsidP="00284864">
      <w:pPr>
        <w:rPr>
          <w:lang w:val="es-ES"/>
        </w:rPr>
      </w:pPr>
    </w:p>
    <w:tbl>
      <w:tblPr>
        <w:tblStyle w:val="TableGrid"/>
        <w:tblW w:w="0" w:type="auto"/>
        <w:tblLook w:val="04A0" w:firstRow="1" w:lastRow="0" w:firstColumn="1" w:lastColumn="0" w:noHBand="0" w:noVBand="1"/>
      </w:tblPr>
      <w:tblGrid>
        <w:gridCol w:w="9245"/>
      </w:tblGrid>
      <w:tr w:rsidR="000454DC" w:rsidRPr="00203F6A" w:rsidTr="000454DC">
        <w:tc>
          <w:tcPr>
            <w:tcW w:w="9245" w:type="dxa"/>
          </w:tcPr>
          <w:p w:rsidR="00386B61" w:rsidRPr="00203F6A" w:rsidRDefault="00386B61" w:rsidP="00386B61">
            <w:pPr>
              <w:pStyle w:val="TOCHeading"/>
              <w:rPr>
                <w:lang w:val="es-ES"/>
              </w:rPr>
            </w:pPr>
            <w:r w:rsidRPr="00203F6A">
              <w:rPr>
                <w:lang w:val="es-ES"/>
              </w:rPr>
              <w:t>El tema 10 es aplicable a los productores de TC de todas las frutas frescas Fairtrade en Brasil</w:t>
            </w:r>
          </w:p>
          <w:p w:rsidR="008A7D09" w:rsidRPr="00203F6A" w:rsidRDefault="00386B61" w:rsidP="00386B61">
            <w:pPr>
              <w:pStyle w:val="TOCHeading"/>
              <w:rPr>
                <w:lang w:val="es-ES"/>
              </w:rPr>
            </w:pPr>
            <w:r w:rsidRPr="00203F6A">
              <w:rPr>
                <w:lang w:val="es-ES"/>
              </w:rPr>
              <w:t>Se anima a los productores de todo el mundo, a los comerciantes y a todos los interesados a que den su opinión</w:t>
            </w:r>
          </w:p>
        </w:tc>
      </w:tr>
    </w:tbl>
    <w:p w:rsidR="00386B61" w:rsidRPr="00203F6A" w:rsidRDefault="00386B61" w:rsidP="00386B61">
      <w:pPr>
        <w:pStyle w:val="Heading1"/>
        <w:numPr>
          <w:ilvl w:val="0"/>
          <w:numId w:val="0"/>
        </w:numPr>
        <w:ind w:left="432"/>
        <w:rPr>
          <w:lang w:val="es-ES"/>
        </w:rPr>
      </w:pPr>
    </w:p>
    <w:p w:rsidR="0002257D" w:rsidRPr="00203F6A" w:rsidRDefault="00386B61" w:rsidP="00386B61">
      <w:pPr>
        <w:pStyle w:val="Heading1"/>
        <w:rPr>
          <w:lang w:val="es-ES"/>
        </w:rPr>
      </w:pPr>
      <w:bookmarkStart w:id="22" w:name="_Toc486333028"/>
      <w:r w:rsidRPr="00203F6A">
        <w:rPr>
          <w:lang w:val="es-ES"/>
        </w:rPr>
        <w:t>Revisión de la regla específica del país para la TC en Brasil, especialmente para los productores de papaya</w:t>
      </w:r>
      <w:bookmarkEnd w:id="22"/>
    </w:p>
    <w:p w:rsidR="0002257D" w:rsidRPr="00203F6A" w:rsidRDefault="00386B61" w:rsidP="00A9556E">
      <w:pPr>
        <w:rPr>
          <w:vertAlign w:val="superscript"/>
          <w:lang w:val="es-ES"/>
        </w:rPr>
      </w:pPr>
      <w:r w:rsidRPr="00203F6A">
        <w:rPr>
          <w:lang w:val="es-ES"/>
        </w:rPr>
        <w:t xml:space="preserve">La regla específica del país para </w:t>
      </w:r>
      <w:r w:rsidR="007C3E66" w:rsidRPr="00203F6A">
        <w:rPr>
          <w:lang w:val="es-ES"/>
        </w:rPr>
        <w:t>TC</w:t>
      </w:r>
      <w:r w:rsidRPr="00203F6A">
        <w:rPr>
          <w:lang w:val="es-ES"/>
        </w:rPr>
        <w:t xml:space="preserve"> en Brasil fue introducida en 2006 para evitar que l</w:t>
      </w:r>
      <w:r w:rsidR="007C3E66" w:rsidRPr="00203F6A">
        <w:rPr>
          <w:lang w:val="es-ES"/>
        </w:rPr>
        <w:t>a</w:t>
      </w:r>
      <w:r w:rsidRPr="00203F6A">
        <w:rPr>
          <w:lang w:val="es-ES"/>
        </w:rPr>
        <w:t xml:space="preserve">s grandes </w:t>
      </w:r>
      <w:r w:rsidR="007C3E66" w:rsidRPr="00203F6A">
        <w:rPr>
          <w:lang w:val="es-ES"/>
        </w:rPr>
        <w:t xml:space="preserve">empresas </w:t>
      </w:r>
      <w:r w:rsidRPr="00203F6A">
        <w:rPr>
          <w:lang w:val="es-ES"/>
        </w:rPr>
        <w:t xml:space="preserve">entren en el sistema Fairtrade, principalmente para proteger a los pequeños productores que cultivan naranjas </w:t>
      </w:r>
      <w:r w:rsidR="0078497C" w:rsidRPr="00203F6A">
        <w:rPr>
          <w:lang w:val="es-ES"/>
        </w:rPr>
        <w:t>para jugo</w:t>
      </w:r>
      <w:r w:rsidRPr="00203F6A">
        <w:rPr>
          <w:lang w:val="es-ES"/>
        </w:rPr>
        <w:t xml:space="preserve">. La regla restringe las tierras donde </w:t>
      </w:r>
      <w:r w:rsidR="007C3E66" w:rsidRPr="00203F6A">
        <w:rPr>
          <w:lang w:val="es-ES"/>
        </w:rPr>
        <w:t xml:space="preserve">se cultivan </w:t>
      </w:r>
      <w:r w:rsidRPr="00203F6A">
        <w:rPr>
          <w:lang w:val="es-ES"/>
        </w:rPr>
        <w:t xml:space="preserve">los frutos </w:t>
      </w:r>
      <w:r w:rsidR="007C3E66" w:rsidRPr="00203F6A">
        <w:rPr>
          <w:lang w:val="es-ES"/>
        </w:rPr>
        <w:t>Fairtrade</w:t>
      </w:r>
      <w:r w:rsidRPr="00203F6A">
        <w:rPr>
          <w:lang w:val="es-ES"/>
        </w:rPr>
        <w:t xml:space="preserve"> (excepto </w:t>
      </w:r>
      <w:r w:rsidR="007C3E66" w:rsidRPr="00203F6A">
        <w:rPr>
          <w:lang w:val="es-ES"/>
        </w:rPr>
        <w:t xml:space="preserve">bananos) </w:t>
      </w:r>
      <w:r w:rsidRPr="00203F6A">
        <w:rPr>
          <w:lang w:val="es-ES"/>
        </w:rPr>
        <w:t xml:space="preserve">hasta un tamaño 4 unidades fiscales ("módulos </w:t>
      </w:r>
      <w:proofErr w:type="spellStart"/>
      <w:r w:rsidR="007C3E66" w:rsidRPr="00203F6A">
        <w:rPr>
          <w:lang w:val="es-ES"/>
        </w:rPr>
        <w:t>fiscais</w:t>
      </w:r>
      <w:proofErr w:type="spellEnd"/>
      <w:r w:rsidRPr="00203F6A">
        <w:rPr>
          <w:lang w:val="es-ES"/>
        </w:rPr>
        <w:t>")</w:t>
      </w:r>
      <w:r w:rsidR="007C3E66" w:rsidRPr="00203F6A">
        <w:rPr>
          <w:vertAlign w:val="superscript"/>
          <w:lang w:val="es-ES"/>
        </w:rPr>
        <w:footnoteReference w:id="3"/>
      </w:r>
      <w:r w:rsidRPr="00203F6A">
        <w:rPr>
          <w:lang w:val="es-ES"/>
        </w:rPr>
        <w:t xml:space="preserve">. Adicionalmente, se requiere que el propietario y/ o los miembros de la familia estén directamente involucrados en la administración de la unidad </w:t>
      </w:r>
      <w:r w:rsidR="007C3E66" w:rsidRPr="00203F6A">
        <w:rPr>
          <w:lang w:val="es-ES"/>
        </w:rPr>
        <w:t>aspirante</w:t>
      </w:r>
      <w:r w:rsidRPr="00203F6A">
        <w:rPr>
          <w:lang w:val="es-ES"/>
        </w:rPr>
        <w:t xml:space="preserve"> y el dueño viva en la unidad que lo </w:t>
      </w:r>
      <w:r w:rsidR="007C3E66" w:rsidRPr="00203F6A">
        <w:rPr>
          <w:lang w:val="es-ES"/>
        </w:rPr>
        <w:t>solicita</w:t>
      </w:r>
      <w:r w:rsidRPr="00203F6A">
        <w:rPr>
          <w:lang w:val="es-ES"/>
        </w:rPr>
        <w:t xml:space="preserve"> o cerca.</w:t>
      </w:r>
    </w:p>
    <w:p w:rsidR="0002257D" w:rsidRPr="00203F6A" w:rsidRDefault="007C3E66" w:rsidP="00A9556E">
      <w:pPr>
        <w:rPr>
          <w:lang w:val="es-ES"/>
        </w:rPr>
      </w:pPr>
      <w:r w:rsidRPr="00203F6A">
        <w:rPr>
          <w:lang w:val="es-ES"/>
        </w:rPr>
        <w:lastRenderedPageBreak/>
        <w:t xml:space="preserve">Con la certificación de dos plantaciones de papaya de Brasil, el principal país de exportación para el mercado europeo de papaya y el segundo mayor exportador mundial (junto a México que vende principalmente a Estados Unidos), la papaya Fairtrade se lanzó con éxito en el mercado suizo (generando una prima de </w:t>
      </w:r>
      <w:r w:rsidR="0078497C" w:rsidRPr="00203F6A">
        <w:rPr>
          <w:lang w:val="es-ES"/>
        </w:rPr>
        <w:t>aproximadamente</w:t>
      </w:r>
      <w:r w:rsidRPr="00203F6A">
        <w:rPr>
          <w:lang w:val="es-ES"/>
        </w:rPr>
        <w:t xml:space="preserve"> 80.000 euros anuales) y está previsto extenderse a otros </w:t>
      </w:r>
      <w:r w:rsidR="0078497C" w:rsidRPr="00203F6A">
        <w:rPr>
          <w:lang w:val="es-ES"/>
        </w:rPr>
        <w:t>licenciatarios</w:t>
      </w:r>
      <w:r w:rsidRPr="00203F6A">
        <w:rPr>
          <w:lang w:val="es-ES"/>
        </w:rPr>
        <w:t xml:space="preserve"> y ONF suizos. Sin embargo, la demanda de </w:t>
      </w:r>
      <w:r w:rsidR="0078497C" w:rsidRPr="00203F6A">
        <w:rPr>
          <w:lang w:val="es-ES"/>
        </w:rPr>
        <w:t>producto</w:t>
      </w:r>
      <w:r w:rsidRPr="00203F6A">
        <w:rPr>
          <w:lang w:val="es-ES"/>
        </w:rPr>
        <w:t xml:space="preserve"> Fairtrade no se puede cumplir por completo debido a las restricciones impuestas por el criterio, aunque los dos productores certificados de papaya tienen más capacidad de producción que la que actualmente </w:t>
      </w:r>
      <w:r w:rsidR="0078497C" w:rsidRPr="00203F6A">
        <w:rPr>
          <w:lang w:val="es-ES"/>
        </w:rPr>
        <w:t>tienen</w:t>
      </w:r>
      <w:r w:rsidRPr="00203F6A">
        <w:rPr>
          <w:lang w:val="es-ES"/>
        </w:rPr>
        <w:t xml:space="preserve"> certificada.</w:t>
      </w:r>
    </w:p>
    <w:p w:rsidR="0002257D" w:rsidRPr="00203F6A" w:rsidRDefault="007C3E66" w:rsidP="005E2732">
      <w:pPr>
        <w:rPr>
          <w:lang w:val="es-ES"/>
        </w:rPr>
      </w:pPr>
      <w:r w:rsidRPr="00203F6A">
        <w:rPr>
          <w:lang w:val="es-ES"/>
        </w:rPr>
        <w:t>Para comprender todas las implicaciones de esta regla, Fairtrade encargó un estudio para examinar los efectos sobre los actuales productores. Se entrevistó a varias partes interesadas en Brasil, incluidos dos productores de papaya de TC, personal de campo de CLAC, un auditor de FLOCERT en Brasil y dos investigadores.</w:t>
      </w:r>
    </w:p>
    <w:p w:rsidR="0002257D" w:rsidRPr="00203F6A" w:rsidRDefault="007C3E66" w:rsidP="005E2732">
      <w:pPr>
        <w:rPr>
          <w:lang w:val="es-ES"/>
        </w:rPr>
      </w:pPr>
      <w:r w:rsidRPr="00203F6A">
        <w:rPr>
          <w:lang w:val="es-ES"/>
        </w:rPr>
        <w:t>Los principales resultados de este estudio fueron:</w:t>
      </w:r>
    </w:p>
    <w:p w:rsidR="0002257D" w:rsidRPr="00203F6A" w:rsidRDefault="007C3E66" w:rsidP="007C3E66">
      <w:pPr>
        <w:pStyle w:val="ListParagraph"/>
        <w:numPr>
          <w:ilvl w:val="0"/>
          <w:numId w:val="28"/>
        </w:numPr>
        <w:spacing w:line="360" w:lineRule="auto"/>
        <w:rPr>
          <w:sz w:val="20"/>
          <w:szCs w:val="20"/>
          <w:lang w:val="es-ES"/>
        </w:rPr>
      </w:pPr>
      <w:r w:rsidRPr="00203F6A">
        <w:rPr>
          <w:sz w:val="20"/>
          <w:szCs w:val="20"/>
          <w:lang w:val="es-ES"/>
        </w:rPr>
        <w:t xml:space="preserve">La norma impone restricciones a los productores brasileños de TC que no existen en otros países y, por lo tanto, crea condiciones desiguales e injustas para </w:t>
      </w:r>
      <w:r w:rsidR="0078497C" w:rsidRPr="00203F6A">
        <w:rPr>
          <w:sz w:val="20"/>
          <w:szCs w:val="20"/>
          <w:lang w:val="es-ES"/>
        </w:rPr>
        <w:t>las frutas</w:t>
      </w:r>
      <w:r w:rsidRPr="00203F6A">
        <w:rPr>
          <w:sz w:val="20"/>
          <w:szCs w:val="20"/>
          <w:lang w:val="es-ES"/>
        </w:rPr>
        <w:t xml:space="preserve"> Fairtrade de Brasil.</w:t>
      </w:r>
    </w:p>
    <w:p w:rsidR="0002257D" w:rsidRPr="00203F6A" w:rsidRDefault="007C3E66" w:rsidP="00FB36BD">
      <w:pPr>
        <w:pStyle w:val="ListParagraph"/>
        <w:numPr>
          <w:ilvl w:val="0"/>
          <w:numId w:val="28"/>
        </w:numPr>
        <w:spacing w:line="360" w:lineRule="auto"/>
        <w:rPr>
          <w:sz w:val="20"/>
          <w:szCs w:val="20"/>
          <w:lang w:val="es-ES"/>
        </w:rPr>
      </w:pPr>
      <w:r w:rsidRPr="00203F6A">
        <w:rPr>
          <w:sz w:val="20"/>
          <w:szCs w:val="20"/>
          <w:lang w:val="es-ES"/>
        </w:rPr>
        <w:t>En Brasil, se crea un beneficio para las fincas en regiones con mayor número de módulos fiscales, lo que también crea una competencia desleal dentro del país. Las diferencias en el tamaño de la tierra establecidas por las unidades fiscales no se reflejan en las diferencias de los sistemas de producción.</w:t>
      </w:r>
      <w:r w:rsidR="0002257D" w:rsidRPr="00203F6A">
        <w:rPr>
          <w:sz w:val="20"/>
          <w:szCs w:val="20"/>
          <w:lang w:val="es-ES"/>
        </w:rPr>
        <w:br/>
      </w:r>
      <w:r w:rsidR="00FB36BD" w:rsidRPr="00203F6A">
        <w:rPr>
          <w:sz w:val="20"/>
          <w:szCs w:val="20"/>
          <w:lang w:val="es-ES"/>
        </w:rPr>
        <w:t>Por ejemplo, hay una gran diferencia entre las unidades fiscales en el Nordeste y el Sudeste, donde podemos encontrar las regiones típicas de producción de papaya. En la parte norte del estado de Espírito Santo, un agricultor puede certificar fincas de hasta 80 hectáreas, y, a pocos kilómetros al norte, en el sur del estado de Bahía, la regla permite la certificación de 265 hectáreas.</w:t>
      </w:r>
    </w:p>
    <w:p w:rsidR="0002257D" w:rsidRPr="00203F6A" w:rsidRDefault="00FB36BD" w:rsidP="00FB36BD">
      <w:pPr>
        <w:pStyle w:val="ListParagraph"/>
        <w:numPr>
          <w:ilvl w:val="0"/>
          <w:numId w:val="28"/>
        </w:numPr>
        <w:spacing w:line="360" w:lineRule="auto"/>
        <w:rPr>
          <w:sz w:val="20"/>
          <w:szCs w:val="20"/>
          <w:lang w:val="es-ES"/>
        </w:rPr>
      </w:pPr>
      <w:r w:rsidRPr="00203F6A">
        <w:rPr>
          <w:sz w:val="20"/>
          <w:szCs w:val="20"/>
          <w:lang w:val="es-ES"/>
        </w:rPr>
        <w:t>La producción de papaya normalmente implica una rotación del suelo cada 2-3 años. Si la finca está sujeta a un límite territorial, los lotes de producción deben ser reportados a Fairtrade cada vez que cambie la ubicación de los lotes de producción. Esto genera mucha burocracia y puede llevar a la conclusión de que vender la fruta en el mercado local con menos papeleo podría ser más interesante y conllevar menos costos.</w:t>
      </w:r>
    </w:p>
    <w:p w:rsidR="0002257D" w:rsidRPr="00203F6A" w:rsidRDefault="00FB36BD" w:rsidP="00FB36BD">
      <w:pPr>
        <w:pStyle w:val="ListParagraph"/>
        <w:numPr>
          <w:ilvl w:val="0"/>
          <w:numId w:val="28"/>
        </w:numPr>
        <w:spacing w:line="360" w:lineRule="auto"/>
        <w:rPr>
          <w:sz w:val="20"/>
          <w:szCs w:val="20"/>
          <w:lang w:val="es-ES"/>
        </w:rPr>
      </w:pPr>
      <w:r w:rsidRPr="00203F6A">
        <w:rPr>
          <w:sz w:val="20"/>
          <w:szCs w:val="20"/>
          <w:lang w:val="es-ES"/>
        </w:rPr>
        <w:t xml:space="preserve">El aumento de la capacidad de producción de las granjas de papaya de TC en Brasil no representa una amenaza para los pequeños productores, ya que los pequeños productores de papaya en Brasil no suelen tener la capacidad para exportar. Esto requiere instalaciones de embalaje y exportación, así como la certificación </w:t>
      </w:r>
      <w:proofErr w:type="spellStart"/>
      <w:r w:rsidRPr="00203F6A">
        <w:rPr>
          <w:sz w:val="20"/>
          <w:szCs w:val="20"/>
          <w:lang w:val="es-ES"/>
        </w:rPr>
        <w:t>GlobalGAP</w:t>
      </w:r>
      <w:proofErr w:type="spellEnd"/>
      <w:r w:rsidRPr="00203F6A">
        <w:rPr>
          <w:sz w:val="20"/>
          <w:szCs w:val="20"/>
          <w:lang w:val="es-ES"/>
        </w:rPr>
        <w:t xml:space="preserve"> que los pequeños productores de papaya en Brasil generalmente no tienen. En su mayoría producen para el mercado local y no hay pequeños productores de papaya actualmente certificados Fairtrade en Brasil.</w:t>
      </w:r>
    </w:p>
    <w:p w:rsidR="0002257D" w:rsidRPr="00203F6A" w:rsidRDefault="00FB36BD" w:rsidP="00FB36BD">
      <w:pPr>
        <w:pStyle w:val="ListParagraph"/>
        <w:numPr>
          <w:ilvl w:val="0"/>
          <w:numId w:val="28"/>
        </w:numPr>
        <w:spacing w:line="360" w:lineRule="auto"/>
        <w:rPr>
          <w:sz w:val="20"/>
          <w:szCs w:val="20"/>
          <w:lang w:val="es-ES"/>
        </w:rPr>
      </w:pPr>
      <w:r w:rsidRPr="00203F6A">
        <w:rPr>
          <w:sz w:val="20"/>
          <w:szCs w:val="20"/>
          <w:lang w:val="es-ES"/>
        </w:rPr>
        <w:t xml:space="preserve">En la actualidad existen otras dos OPP certificadas para papayas frescas, ambas en Sri Lanka. Una de ellas está recién certificada, pero no produce la variedad adecuada para el mercado suizo. La otra tiene una producción muy amplia y no está especializado en papayas. Por lo tanto, es difícil y muy exigente en recursos desarrollar los canales de exportación </w:t>
      </w:r>
      <w:r w:rsidRPr="00203F6A">
        <w:rPr>
          <w:sz w:val="20"/>
          <w:szCs w:val="20"/>
          <w:lang w:val="es-ES"/>
        </w:rPr>
        <w:lastRenderedPageBreak/>
        <w:t xml:space="preserve">necesarios a Europa desde esta OPP en Sri Lanka mientras que ya existen </w:t>
      </w:r>
      <w:r w:rsidR="0078497C" w:rsidRPr="00203F6A">
        <w:rPr>
          <w:sz w:val="20"/>
          <w:szCs w:val="20"/>
          <w:lang w:val="es-ES"/>
        </w:rPr>
        <w:t>estos</w:t>
      </w:r>
      <w:r w:rsidRPr="00203F6A">
        <w:rPr>
          <w:sz w:val="20"/>
          <w:szCs w:val="20"/>
          <w:lang w:val="es-ES"/>
        </w:rPr>
        <w:t xml:space="preserve"> canal</w:t>
      </w:r>
      <w:r w:rsidR="0078497C">
        <w:rPr>
          <w:sz w:val="20"/>
          <w:szCs w:val="20"/>
          <w:lang w:val="es-ES"/>
        </w:rPr>
        <w:t>e</w:t>
      </w:r>
      <w:r w:rsidRPr="00203F6A">
        <w:rPr>
          <w:sz w:val="20"/>
          <w:szCs w:val="20"/>
          <w:lang w:val="es-ES"/>
        </w:rPr>
        <w:t>s con los productores de TC certificados en Brasil.</w:t>
      </w:r>
    </w:p>
    <w:p w:rsidR="0002257D" w:rsidRPr="00203F6A" w:rsidRDefault="00FB36BD" w:rsidP="00FB36BD">
      <w:pPr>
        <w:pStyle w:val="ListParagraph"/>
        <w:numPr>
          <w:ilvl w:val="0"/>
          <w:numId w:val="28"/>
        </w:numPr>
        <w:spacing w:line="360" w:lineRule="auto"/>
        <w:rPr>
          <w:sz w:val="20"/>
          <w:szCs w:val="20"/>
          <w:lang w:val="es-ES"/>
        </w:rPr>
      </w:pPr>
      <w:r w:rsidRPr="00203F6A">
        <w:rPr>
          <w:sz w:val="20"/>
          <w:szCs w:val="20"/>
          <w:lang w:val="es-ES"/>
        </w:rPr>
        <w:t>Un aumento del área de producción Fairtrade significaría más beneficios para los trabajadores, ya que la prima recibida se puede incrementar a través de mayores volúmenes. Además, anular esta norma podría ser un incentivo para que otras fincas obtengan la certificación, lo que reportará beneficios a más trabajadores.</w:t>
      </w:r>
    </w:p>
    <w:p w:rsidR="0002257D" w:rsidRPr="00203F6A" w:rsidRDefault="00FB36BD" w:rsidP="00FB36BD">
      <w:pPr>
        <w:pStyle w:val="ListParagraph"/>
        <w:numPr>
          <w:ilvl w:val="0"/>
          <w:numId w:val="28"/>
        </w:numPr>
        <w:spacing w:line="360" w:lineRule="auto"/>
        <w:rPr>
          <w:sz w:val="20"/>
          <w:szCs w:val="20"/>
          <w:lang w:val="es-ES"/>
        </w:rPr>
      </w:pPr>
      <w:r w:rsidRPr="00203F6A">
        <w:rPr>
          <w:sz w:val="20"/>
          <w:szCs w:val="20"/>
          <w:lang w:val="es-ES"/>
        </w:rPr>
        <w:t>En cuanto a las condiciones de trabajo, no se identificaron riesgos asociados con grandes plantaciones de papaya en Brasil, las condiciones eran bastante buenas y con frecuencia mejoraban con la certificación. La satisfacción de los trabajadores a menudo aumentaba con la certificación.</w:t>
      </w:r>
    </w:p>
    <w:p w:rsidR="0002257D" w:rsidRPr="00203F6A" w:rsidRDefault="00FB36BD" w:rsidP="00FB36BD">
      <w:pPr>
        <w:pStyle w:val="ListParagraph"/>
        <w:numPr>
          <w:ilvl w:val="0"/>
          <w:numId w:val="28"/>
        </w:numPr>
        <w:spacing w:line="360" w:lineRule="auto"/>
        <w:rPr>
          <w:sz w:val="20"/>
          <w:szCs w:val="20"/>
          <w:lang w:val="es-ES"/>
        </w:rPr>
      </w:pPr>
      <w:r w:rsidRPr="00203F6A">
        <w:rPr>
          <w:sz w:val="20"/>
          <w:szCs w:val="20"/>
          <w:lang w:val="es-ES"/>
        </w:rPr>
        <w:t xml:space="preserve">Dado el hecho de que en Brasil existen OPP certificadas que producen jugo de naranja o naranjas para jugo, todas las partes interesadas han recomendado mantener la limitación actual del tamaño de la tierra para las granjas </w:t>
      </w:r>
      <w:r w:rsidR="006224C8" w:rsidRPr="00203F6A">
        <w:rPr>
          <w:sz w:val="20"/>
          <w:szCs w:val="20"/>
          <w:lang w:val="es-ES"/>
        </w:rPr>
        <w:t>de TC</w:t>
      </w:r>
      <w:r w:rsidRPr="00203F6A">
        <w:rPr>
          <w:sz w:val="20"/>
          <w:szCs w:val="20"/>
          <w:lang w:val="es-ES"/>
        </w:rPr>
        <w:t xml:space="preserve"> que producen naranjas. Hay empresas muy grandes en Brasil que producen naranjas y la entrada de </w:t>
      </w:r>
      <w:r w:rsidR="006224C8" w:rsidRPr="00203F6A">
        <w:rPr>
          <w:sz w:val="20"/>
          <w:szCs w:val="20"/>
          <w:lang w:val="es-ES"/>
        </w:rPr>
        <w:t>fincas</w:t>
      </w:r>
      <w:r w:rsidRPr="00203F6A">
        <w:rPr>
          <w:sz w:val="20"/>
          <w:szCs w:val="20"/>
          <w:lang w:val="es-ES"/>
        </w:rPr>
        <w:t xml:space="preserve"> muy grandes </w:t>
      </w:r>
      <w:r w:rsidR="006224C8" w:rsidRPr="00203F6A">
        <w:rPr>
          <w:sz w:val="20"/>
          <w:szCs w:val="20"/>
          <w:lang w:val="es-ES"/>
        </w:rPr>
        <w:t xml:space="preserve">en el Sistema </w:t>
      </w:r>
      <w:r w:rsidRPr="00203F6A">
        <w:rPr>
          <w:sz w:val="20"/>
          <w:szCs w:val="20"/>
          <w:lang w:val="es-ES"/>
        </w:rPr>
        <w:t>sería una am</w:t>
      </w:r>
      <w:r w:rsidR="006224C8" w:rsidRPr="00203F6A">
        <w:rPr>
          <w:sz w:val="20"/>
          <w:szCs w:val="20"/>
          <w:lang w:val="es-ES"/>
        </w:rPr>
        <w:t xml:space="preserve">enaza para el desarrollo de las OPP </w:t>
      </w:r>
      <w:r w:rsidRPr="00203F6A">
        <w:rPr>
          <w:sz w:val="20"/>
          <w:szCs w:val="20"/>
          <w:lang w:val="es-ES"/>
        </w:rPr>
        <w:t>existentes (y potenciales).</w:t>
      </w:r>
    </w:p>
    <w:p w:rsidR="0002257D" w:rsidRPr="00203F6A" w:rsidRDefault="006224C8" w:rsidP="006224C8">
      <w:pPr>
        <w:pStyle w:val="ListParagraph"/>
        <w:numPr>
          <w:ilvl w:val="0"/>
          <w:numId w:val="28"/>
        </w:numPr>
        <w:spacing w:line="360" w:lineRule="auto"/>
        <w:rPr>
          <w:sz w:val="20"/>
          <w:szCs w:val="20"/>
          <w:lang w:val="es-ES"/>
        </w:rPr>
      </w:pPr>
      <w:r w:rsidRPr="00203F6A">
        <w:rPr>
          <w:sz w:val="20"/>
          <w:szCs w:val="20"/>
          <w:lang w:val="es-ES"/>
        </w:rPr>
        <w:t>En cuanto a la otra premisa de que el propietario tenga que vivir en o cerca de la finca certificada, el estudio afirma que esto es poco realista dado que la mayoría de los propietarios, aunque todavía participan en la gestión de la granja, viven en la gran ciudad más próxima. También aquí se puede argumentar que este requisito no existe para otros países con configuraciones similares.</w:t>
      </w:r>
    </w:p>
    <w:p w:rsidR="0002257D" w:rsidRPr="00203F6A" w:rsidRDefault="006224C8" w:rsidP="006224C8">
      <w:pPr>
        <w:pStyle w:val="ListParagraph"/>
        <w:numPr>
          <w:ilvl w:val="0"/>
          <w:numId w:val="28"/>
        </w:numPr>
        <w:spacing w:line="360" w:lineRule="auto"/>
        <w:rPr>
          <w:sz w:val="20"/>
          <w:szCs w:val="20"/>
          <w:lang w:val="es-ES"/>
        </w:rPr>
      </w:pPr>
      <w:r w:rsidRPr="00203F6A">
        <w:rPr>
          <w:sz w:val="20"/>
          <w:szCs w:val="20"/>
          <w:lang w:val="es-ES"/>
        </w:rPr>
        <w:t>El criterio enumera en la correspondiente tabla un promedio de unidades fiscales por estado. Esto no es correcto, ya que las unidades pueden variar en cada municipio. El cuadro debe actualizarse si se mantiene la referencia a las unidades.</w:t>
      </w:r>
    </w:p>
    <w:p w:rsidR="0002257D" w:rsidRPr="00203F6A" w:rsidRDefault="006224C8" w:rsidP="006224C8">
      <w:pPr>
        <w:rPr>
          <w:rFonts w:cs="Arial"/>
          <w:lang w:val="es-ES"/>
        </w:rPr>
      </w:pPr>
      <w:r w:rsidRPr="00203F6A">
        <w:rPr>
          <w:rFonts w:cs="Arial"/>
          <w:lang w:val="es-ES"/>
        </w:rPr>
        <w:t xml:space="preserve">Teniendo en cuenta los resultados del estudio, Fairtrade propone, eliminar la limitación del tamaño de la tierra para la papaya y otras frutas frescas (principalmente mangos y otros cítricos). La limitación debería permanecer únicamente para las plantaciones que cultivan naranjas (frescas o para jugo) con el fin de proteger a los pequeños productores que compiten con empresas más grandes. Sin embargo, para aplicar correctamente la tabla, el tamaño de la unidad fiscal debe ser aplicado por municipio, y no por región como es actualmente el caso. Por último, la regla que obliga al propietario </w:t>
      </w:r>
      <w:r w:rsidR="0078497C" w:rsidRPr="00203F6A">
        <w:rPr>
          <w:rFonts w:cs="Arial"/>
          <w:lang w:val="es-ES"/>
        </w:rPr>
        <w:t>a vivir</w:t>
      </w:r>
      <w:r w:rsidRPr="00203F6A">
        <w:rPr>
          <w:rFonts w:cs="Arial"/>
          <w:lang w:val="es-ES"/>
        </w:rPr>
        <w:t xml:space="preserve"> en o cerca de la finca debe ser eliminada pues que no refleja la realidad de la situación.</w:t>
      </w:r>
    </w:p>
    <w:tbl>
      <w:tblPr>
        <w:tblStyle w:val="TableGrid"/>
        <w:tblW w:w="0" w:type="auto"/>
        <w:tblInd w:w="360" w:type="dxa"/>
        <w:shd w:val="clear" w:color="auto" w:fill="BED600" w:themeFill="accent1"/>
        <w:tblLook w:val="04A0" w:firstRow="1" w:lastRow="0" w:firstColumn="1" w:lastColumn="0" w:noHBand="0" w:noVBand="1"/>
      </w:tblPr>
      <w:tblGrid>
        <w:gridCol w:w="8885"/>
      </w:tblGrid>
      <w:tr w:rsidR="0002257D" w:rsidRPr="00203F6A" w:rsidTr="00774FC2">
        <w:tc>
          <w:tcPr>
            <w:tcW w:w="9245" w:type="dxa"/>
            <w:shd w:val="clear" w:color="auto" w:fill="BED600" w:themeFill="accent1"/>
          </w:tcPr>
          <w:p w:rsidR="0002257D" w:rsidRPr="006F65F5" w:rsidRDefault="006224C8" w:rsidP="006224C8">
            <w:pPr>
              <w:pStyle w:val="Heading3"/>
              <w:rPr>
                <w:lang w:val="es-ES"/>
              </w:rPr>
            </w:pPr>
            <w:r w:rsidRPr="006F65F5">
              <w:rPr>
                <w:lang w:val="es-ES"/>
              </w:rPr>
              <w:lastRenderedPageBreak/>
              <w:t xml:space="preserve">¿Cuál es su opinión sobre suprimir la limitación al tamaño de la tierra </w:t>
            </w:r>
            <w:r w:rsidR="0078497C" w:rsidRPr="006F65F5">
              <w:rPr>
                <w:lang w:val="es-ES"/>
              </w:rPr>
              <w:t>(</w:t>
            </w:r>
            <w:r w:rsidRPr="006F65F5">
              <w:rPr>
                <w:lang w:val="es-ES"/>
              </w:rPr>
              <w:t>regla de Brasil v</w:t>
            </w:r>
            <w:r w:rsidR="0078497C" w:rsidRPr="006F65F5">
              <w:rPr>
                <w:lang w:val="es-ES"/>
              </w:rPr>
              <w:t xml:space="preserve">éase </w:t>
            </w:r>
            <w:r w:rsidRPr="006F65F5">
              <w:rPr>
                <w:lang w:val="es-ES"/>
              </w:rPr>
              <w:t>1.1 Fruta fresca TC) para todas las frutas frescas en Brasil (excepto naranjas, pregunta 10.1.2)?</w:t>
            </w:r>
          </w:p>
          <w:p w:rsidR="005E2732" w:rsidRPr="006F65F5" w:rsidRDefault="004B2705" w:rsidP="005E2732">
            <w:pPr>
              <w:pStyle w:val="StyleHeading6Left0Hanging025"/>
              <w:numPr>
                <w:ilvl w:val="0"/>
                <w:numId w:val="0"/>
              </w:numPr>
              <w:spacing w:before="0"/>
              <w:ind w:left="720" w:hanging="360"/>
              <w:rPr>
                <w:lang w:val="es-ES"/>
              </w:rPr>
            </w:pPr>
            <w:sdt>
              <w:sdtPr>
                <w:rPr>
                  <w:lang w:val="es-ES"/>
                </w:rPr>
                <w:id w:val="-119150180"/>
                <w14:checkbox>
                  <w14:checked w14:val="0"/>
                  <w14:checkedState w14:val="2612" w14:font="MS Gothic"/>
                  <w14:uncheckedState w14:val="2610" w14:font="MS Gothic"/>
                </w14:checkbox>
              </w:sdtPr>
              <w:sdtContent>
                <w:r w:rsidR="005E2732" w:rsidRPr="006F65F5">
                  <w:rPr>
                    <w:rFonts w:ascii="MS Gothic" w:eastAsia="MS Gothic" w:hAnsi="MS Gothic"/>
                    <w:lang w:val="es-ES"/>
                  </w:rPr>
                  <w:t>☐</w:t>
                </w:r>
              </w:sdtContent>
            </w:sdt>
            <w:r w:rsidR="00D109A6" w:rsidRPr="006F65F5">
              <w:rPr>
                <w:lang w:val="es-ES"/>
              </w:rPr>
              <w:t>Sí</w:t>
            </w:r>
            <w:r w:rsidR="00E11507" w:rsidRPr="006F65F5">
              <w:rPr>
                <w:lang w:val="es-ES"/>
              </w:rPr>
              <w:t xml:space="preserve">, </w:t>
            </w:r>
            <w:r w:rsidR="006224C8" w:rsidRPr="006F65F5">
              <w:rPr>
                <w:lang w:val="es-ES"/>
              </w:rPr>
              <w:t>estoy de acuerdo con eliminar la limitación al tamaño de la tierra para todas las frutas frescas en Brasil (excepto las naranjas)</w:t>
            </w:r>
          </w:p>
          <w:p w:rsidR="0002257D" w:rsidRPr="006F65F5" w:rsidRDefault="004B2705" w:rsidP="00E11507">
            <w:pPr>
              <w:pStyle w:val="StyleHeading6Left0Hanging025"/>
              <w:numPr>
                <w:ilvl w:val="0"/>
                <w:numId w:val="0"/>
              </w:numPr>
              <w:spacing w:before="0"/>
              <w:ind w:left="720" w:hanging="360"/>
              <w:rPr>
                <w:lang w:val="es-ES"/>
              </w:rPr>
            </w:pPr>
            <w:sdt>
              <w:sdtPr>
                <w:rPr>
                  <w:lang w:val="es-ES"/>
                </w:rPr>
                <w:id w:val="-736618265"/>
                <w14:checkbox>
                  <w14:checked w14:val="0"/>
                  <w14:checkedState w14:val="2612" w14:font="MS Gothic"/>
                  <w14:uncheckedState w14:val="2610" w14:font="MS Gothic"/>
                </w14:checkbox>
              </w:sdtPr>
              <w:sdtContent>
                <w:r w:rsidR="005E2732" w:rsidRPr="006F65F5">
                  <w:rPr>
                    <w:rFonts w:ascii="MS Gothic" w:eastAsia="MS Gothic" w:hAnsi="MS Gothic"/>
                    <w:lang w:val="es-ES"/>
                  </w:rPr>
                  <w:t>☐</w:t>
                </w:r>
              </w:sdtContent>
            </w:sdt>
            <w:r w:rsidR="005E2732" w:rsidRPr="006F65F5">
              <w:rPr>
                <w:lang w:val="es-ES"/>
              </w:rPr>
              <w:t>No</w:t>
            </w:r>
            <w:r w:rsidR="00E11507" w:rsidRPr="006F65F5">
              <w:rPr>
                <w:lang w:val="es-ES"/>
              </w:rPr>
              <w:t xml:space="preserve">, </w:t>
            </w:r>
            <w:r w:rsidR="006224C8" w:rsidRPr="006F65F5">
              <w:rPr>
                <w:lang w:val="es-ES"/>
              </w:rPr>
              <w:t xml:space="preserve">es mejor mantener la limitación del tamaño de a tierra como está. </w:t>
            </w:r>
            <w:r w:rsidR="005E2732" w:rsidRPr="006F65F5">
              <w:rPr>
                <w:lang w:val="es-ES"/>
              </w:rPr>
              <w:tab/>
            </w:r>
            <w:r w:rsidR="00E11507" w:rsidRPr="006F65F5">
              <w:rPr>
                <w:lang w:val="es-ES"/>
              </w:rPr>
              <w:br/>
            </w:r>
            <w:r w:rsidR="006224C8" w:rsidRPr="006F65F5">
              <w:rPr>
                <w:lang w:val="es-ES"/>
              </w:rPr>
              <w:t>Si su respuesta es no, por favor indique el motive</w:t>
            </w:r>
            <w:sdt>
              <w:sdtPr>
                <w:rPr>
                  <w:b w:val="0"/>
                  <w:color w:val="808080" w:themeColor="background1" w:themeShade="80"/>
                  <w:lang w:val="es-ES"/>
                </w:rPr>
                <w:id w:val="-1292441278"/>
                <w:text/>
              </w:sdtPr>
              <w:sdtContent>
                <w:r w:rsidR="006224C8" w:rsidRPr="006F65F5">
                  <w:rPr>
                    <w:b w:val="0"/>
                    <w:color w:val="808080" w:themeColor="background1" w:themeShade="80"/>
                    <w:lang w:val="es-ES"/>
                  </w:rPr>
                  <w:t xml:space="preserve">: </w:t>
                </w:r>
                <w:r w:rsidR="002A77EF" w:rsidRPr="006F65F5">
                  <w:rPr>
                    <w:b w:val="0"/>
                    <w:color w:val="808080" w:themeColor="background1" w:themeShade="80"/>
                    <w:lang w:val="es-ES"/>
                  </w:rPr>
                  <w:t>Haga clic aquí para insertar texto.</w:t>
                </w:r>
              </w:sdtContent>
            </w:sdt>
          </w:p>
          <w:p w:rsidR="00E11507" w:rsidRPr="006F65F5" w:rsidRDefault="004B2705" w:rsidP="00E11507">
            <w:pPr>
              <w:pStyle w:val="StyleHeading6Left0Hanging025"/>
              <w:numPr>
                <w:ilvl w:val="0"/>
                <w:numId w:val="0"/>
              </w:numPr>
              <w:spacing w:before="0"/>
              <w:ind w:left="720" w:hanging="360"/>
              <w:rPr>
                <w:lang w:val="es-ES"/>
              </w:rPr>
            </w:pPr>
            <w:sdt>
              <w:sdtPr>
                <w:rPr>
                  <w:lang w:val="es-ES"/>
                </w:rPr>
                <w:id w:val="-254899386"/>
                <w14:checkbox>
                  <w14:checked w14:val="0"/>
                  <w14:checkedState w14:val="2612" w14:font="MS Gothic"/>
                  <w14:uncheckedState w14:val="2610" w14:font="MS Gothic"/>
                </w14:checkbox>
              </w:sdtPr>
              <w:sdtContent>
                <w:r w:rsidR="00E11507" w:rsidRPr="006F65F5">
                  <w:rPr>
                    <w:rFonts w:ascii="MS Gothic" w:eastAsia="MS Gothic" w:hAnsi="MS Gothic"/>
                    <w:lang w:val="es-ES"/>
                  </w:rPr>
                  <w:t>☐</w:t>
                </w:r>
              </w:sdtContent>
            </w:sdt>
            <w:r w:rsidR="006224C8" w:rsidRPr="006F65F5">
              <w:rPr>
                <w:lang w:val="es-ES"/>
              </w:rPr>
              <w:t xml:space="preserve"> Mantener la restricción al tamaño de la tierra, pero aumentar el número de unidades fiscales permitidas para plantaciones de papaya en Brasil</w:t>
            </w:r>
          </w:p>
          <w:p w:rsidR="00E11507" w:rsidRPr="00203F6A" w:rsidRDefault="00203F6A" w:rsidP="00203F6A">
            <w:pPr>
              <w:pStyle w:val="StyleHeading6Left0Hanging025"/>
              <w:numPr>
                <w:ilvl w:val="0"/>
                <w:numId w:val="0"/>
              </w:numPr>
              <w:spacing w:before="0"/>
              <w:ind w:left="720" w:hanging="360"/>
              <w:rPr>
                <w:lang w:val="es-ES"/>
              </w:rPr>
            </w:pPr>
            <w:r w:rsidRPr="006F65F5">
              <w:rPr>
                <w:lang w:val="es-ES"/>
              </w:rPr>
              <w:t>Especifique cuántas unidades fiscales sugeriría como un límite y por qué</w:t>
            </w:r>
            <w:r w:rsidR="00E11507" w:rsidRPr="006F65F5">
              <w:rPr>
                <w:lang w:val="es-ES"/>
              </w:rPr>
              <w:t>:</w:t>
            </w:r>
            <w:r w:rsidRPr="006F65F5">
              <w:rPr>
                <w:lang w:val="es-ES"/>
              </w:rPr>
              <w:t xml:space="preserve"> </w:t>
            </w:r>
            <w:sdt>
              <w:sdtPr>
                <w:rPr>
                  <w:b w:val="0"/>
                  <w:color w:val="808080" w:themeColor="background1" w:themeShade="80"/>
                  <w:lang w:val="es-ES"/>
                </w:rPr>
                <w:id w:val="-700473360"/>
                <w:text/>
              </w:sdtPr>
              <w:sdtContent>
                <w:r w:rsidR="002A77EF" w:rsidRPr="006F65F5">
                  <w:rPr>
                    <w:b w:val="0"/>
                    <w:color w:val="808080" w:themeColor="background1" w:themeShade="80"/>
                    <w:lang w:val="es-ES"/>
                  </w:rPr>
                  <w:t>Haga clic aquí para insertar texto.</w:t>
                </w:r>
              </w:sdtContent>
            </w:sdt>
          </w:p>
        </w:tc>
      </w:tr>
      <w:tr w:rsidR="0002257D" w:rsidRPr="00203F6A" w:rsidTr="00774FC2">
        <w:tc>
          <w:tcPr>
            <w:tcW w:w="9245" w:type="dxa"/>
            <w:shd w:val="clear" w:color="auto" w:fill="BED600" w:themeFill="accent1"/>
          </w:tcPr>
          <w:p w:rsidR="0002257D" w:rsidRPr="00203F6A" w:rsidRDefault="006224C8" w:rsidP="006224C8">
            <w:pPr>
              <w:pStyle w:val="Heading3"/>
              <w:rPr>
                <w:lang w:val="es-ES"/>
              </w:rPr>
            </w:pPr>
            <w:r w:rsidRPr="00203F6A">
              <w:rPr>
                <w:lang w:val="es-ES"/>
              </w:rPr>
              <w:t>¿Está de acuerdo con mantener la limitación del tamaño de la tierra (regla de Brasil véase 1.1 Fruta fresca TC) para naranjas frescas y naranjas para jugo?</w:t>
            </w:r>
          </w:p>
          <w:p w:rsidR="005E2732" w:rsidRPr="00203F6A" w:rsidRDefault="004B2705" w:rsidP="005E2732">
            <w:pPr>
              <w:pStyle w:val="StyleHeading6Left0Hanging025"/>
              <w:numPr>
                <w:ilvl w:val="0"/>
                <w:numId w:val="0"/>
              </w:numPr>
              <w:spacing w:before="0"/>
              <w:ind w:left="720" w:hanging="360"/>
              <w:rPr>
                <w:lang w:val="es-ES"/>
              </w:rPr>
            </w:pPr>
            <w:sdt>
              <w:sdtPr>
                <w:rPr>
                  <w:lang w:val="es-ES"/>
                </w:rPr>
                <w:id w:val="424937331"/>
                <w14:checkbox>
                  <w14:checked w14:val="0"/>
                  <w14:checkedState w14:val="2612" w14:font="MS Gothic"/>
                  <w14:uncheckedState w14:val="2610" w14:font="MS Gothic"/>
                </w14:checkbox>
              </w:sdtPr>
              <w:sdtContent>
                <w:r w:rsidR="005E2732" w:rsidRPr="00203F6A">
                  <w:rPr>
                    <w:rFonts w:ascii="MS Gothic" w:eastAsia="MS Gothic" w:hAnsi="MS Gothic"/>
                    <w:lang w:val="es-ES"/>
                  </w:rPr>
                  <w:t>☐</w:t>
                </w:r>
              </w:sdtContent>
            </w:sdt>
            <w:r w:rsidR="00D109A6" w:rsidRPr="00203F6A">
              <w:rPr>
                <w:lang w:val="es-ES"/>
              </w:rPr>
              <w:t>Sí</w:t>
            </w:r>
          </w:p>
          <w:p w:rsidR="0002257D" w:rsidRPr="00203F6A" w:rsidRDefault="004B2705" w:rsidP="005E2732">
            <w:pPr>
              <w:pStyle w:val="StyleHeading6Left0Hanging025"/>
              <w:numPr>
                <w:ilvl w:val="0"/>
                <w:numId w:val="0"/>
              </w:numPr>
              <w:spacing w:before="0"/>
              <w:ind w:left="720" w:hanging="360"/>
              <w:rPr>
                <w:lang w:val="es-ES"/>
              </w:rPr>
            </w:pPr>
            <w:sdt>
              <w:sdtPr>
                <w:rPr>
                  <w:lang w:val="es-ES"/>
                </w:rPr>
                <w:id w:val="356238884"/>
                <w14:checkbox>
                  <w14:checked w14:val="0"/>
                  <w14:checkedState w14:val="2612" w14:font="MS Gothic"/>
                  <w14:uncheckedState w14:val="2610" w14:font="MS Gothic"/>
                </w14:checkbox>
              </w:sdtPr>
              <w:sdtContent>
                <w:r w:rsidR="005E2732" w:rsidRPr="00203F6A">
                  <w:rPr>
                    <w:rFonts w:ascii="MS Gothic" w:eastAsia="MS Gothic" w:hAnsi="MS Gothic"/>
                    <w:lang w:val="es-ES"/>
                  </w:rPr>
                  <w:t>☐</w:t>
                </w:r>
              </w:sdtContent>
            </w:sdt>
            <w:r w:rsidR="005E2732" w:rsidRPr="00203F6A">
              <w:rPr>
                <w:lang w:val="es-ES"/>
              </w:rPr>
              <w:t>No</w:t>
            </w:r>
            <w:r w:rsidR="005E2732" w:rsidRPr="00203F6A">
              <w:rPr>
                <w:lang w:val="es-ES"/>
              </w:rPr>
              <w:tab/>
            </w:r>
            <w:r w:rsidR="005B3214" w:rsidRPr="00203F6A">
              <w:rPr>
                <w:lang w:val="es-ES"/>
              </w:rPr>
              <w:t>Si no lo está, explique por qué</w:t>
            </w:r>
            <w:r w:rsidR="005E2732" w:rsidRPr="00203F6A">
              <w:rPr>
                <w:lang w:val="es-ES"/>
              </w:rPr>
              <w:t>:</w:t>
            </w:r>
            <w:sdt>
              <w:sdtPr>
                <w:rPr>
                  <w:b w:val="0"/>
                  <w:color w:val="808080" w:themeColor="background1" w:themeShade="80"/>
                  <w:lang w:val="es-ES"/>
                </w:rPr>
                <w:id w:val="-1798437900"/>
                <w:text/>
              </w:sdtPr>
              <w:sdtContent>
                <w:r w:rsidR="00FC006C" w:rsidRPr="00203F6A">
                  <w:rPr>
                    <w:b w:val="0"/>
                    <w:color w:val="808080" w:themeColor="background1" w:themeShade="80"/>
                    <w:lang w:val="es-ES"/>
                  </w:rPr>
                  <w:t xml:space="preserve"> </w:t>
                </w:r>
                <w:r w:rsidR="002A77EF" w:rsidRPr="00203F6A">
                  <w:rPr>
                    <w:b w:val="0"/>
                    <w:color w:val="808080" w:themeColor="background1" w:themeShade="80"/>
                    <w:lang w:val="es-ES"/>
                  </w:rPr>
                  <w:t>Haga clic aquí para insertar texto.</w:t>
                </w:r>
              </w:sdtContent>
            </w:sdt>
          </w:p>
        </w:tc>
      </w:tr>
      <w:tr w:rsidR="0002257D" w:rsidRPr="00203F6A" w:rsidTr="00774FC2">
        <w:tc>
          <w:tcPr>
            <w:tcW w:w="9245" w:type="dxa"/>
            <w:shd w:val="clear" w:color="auto" w:fill="BED600" w:themeFill="accent1"/>
          </w:tcPr>
          <w:p w:rsidR="0002257D" w:rsidRPr="00203F6A" w:rsidRDefault="006224C8" w:rsidP="006224C8">
            <w:pPr>
              <w:pStyle w:val="Heading3"/>
              <w:rPr>
                <w:lang w:val="es-ES"/>
              </w:rPr>
            </w:pPr>
            <w:r w:rsidRPr="00203F6A">
              <w:rPr>
                <w:lang w:val="es-ES"/>
              </w:rPr>
              <w:t>¿Está de acuerdo con suprimir el requisito de que el propietario tiene que vivir en la finca o cerca de ella?</w:t>
            </w:r>
          </w:p>
          <w:p w:rsidR="005E2732" w:rsidRPr="00203F6A" w:rsidRDefault="004B2705" w:rsidP="005E2732">
            <w:pPr>
              <w:pStyle w:val="StyleHeading6Left0Hanging025"/>
              <w:numPr>
                <w:ilvl w:val="0"/>
                <w:numId w:val="0"/>
              </w:numPr>
              <w:spacing w:before="0"/>
              <w:ind w:left="720" w:hanging="360"/>
              <w:rPr>
                <w:lang w:val="es-ES"/>
              </w:rPr>
            </w:pPr>
            <w:sdt>
              <w:sdtPr>
                <w:rPr>
                  <w:lang w:val="es-ES"/>
                </w:rPr>
                <w:id w:val="1250313435"/>
                <w14:checkbox>
                  <w14:checked w14:val="0"/>
                  <w14:checkedState w14:val="2612" w14:font="MS Gothic"/>
                  <w14:uncheckedState w14:val="2610" w14:font="MS Gothic"/>
                </w14:checkbox>
              </w:sdtPr>
              <w:sdtContent>
                <w:r w:rsidR="005E2732" w:rsidRPr="00203F6A">
                  <w:rPr>
                    <w:rFonts w:ascii="MS Gothic" w:eastAsia="MS Gothic" w:hAnsi="MS Gothic"/>
                    <w:lang w:val="es-ES"/>
                  </w:rPr>
                  <w:t>☐</w:t>
                </w:r>
              </w:sdtContent>
            </w:sdt>
            <w:r w:rsidR="00D109A6" w:rsidRPr="00203F6A">
              <w:rPr>
                <w:lang w:val="es-ES"/>
              </w:rPr>
              <w:t>Sí</w:t>
            </w:r>
          </w:p>
          <w:p w:rsidR="0002257D" w:rsidRPr="00203F6A" w:rsidRDefault="004B2705" w:rsidP="005E2732">
            <w:pPr>
              <w:pStyle w:val="StyleHeading6Left0Hanging025"/>
              <w:numPr>
                <w:ilvl w:val="0"/>
                <w:numId w:val="0"/>
              </w:numPr>
              <w:spacing w:before="0"/>
              <w:ind w:left="720" w:hanging="360"/>
              <w:rPr>
                <w:lang w:val="es-ES"/>
              </w:rPr>
            </w:pPr>
            <w:sdt>
              <w:sdtPr>
                <w:rPr>
                  <w:lang w:val="es-ES"/>
                </w:rPr>
                <w:id w:val="-507366476"/>
                <w14:checkbox>
                  <w14:checked w14:val="0"/>
                  <w14:checkedState w14:val="2612" w14:font="MS Gothic"/>
                  <w14:uncheckedState w14:val="2610" w14:font="MS Gothic"/>
                </w14:checkbox>
              </w:sdtPr>
              <w:sdtContent>
                <w:r w:rsidR="005E2732" w:rsidRPr="00203F6A">
                  <w:rPr>
                    <w:rFonts w:ascii="MS Gothic" w:eastAsia="MS Gothic" w:hAnsi="MS Gothic"/>
                    <w:lang w:val="es-ES"/>
                  </w:rPr>
                  <w:t>☐</w:t>
                </w:r>
              </w:sdtContent>
            </w:sdt>
            <w:r w:rsidR="005E2732" w:rsidRPr="00203F6A">
              <w:rPr>
                <w:lang w:val="es-ES"/>
              </w:rPr>
              <w:t>No</w:t>
            </w:r>
            <w:r w:rsidR="005E2732" w:rsidRPr="00203F6A">
              <w:rPr>
                <w:lang w:val="es-ES"/>
              </w:rPr>
              <w:tab/>
            </w:r>
            <w:r w:rsidR="005B3214" w:rsidRPr="00203F6A">
              <w:rPr>
                <w:lang w:val="es-ES"/>
              </w:rPr>
              <w:t>Si no lo está, explique por qué</w:t>
            </w:r>
            <w:r w:rsidR="005E2732" w:rsidRPr="00203F6A">
              <w:rPr>
                <w:lang w:val="es-ES"/>
              </w:rPr>
              <w:t>:</w:t>
            </w:r>
            <w:sdt>
              <w:sdtPr>
                <w:rPr>
                  <w:b w:val="0"/>
                  <w:color w:val="808080" w:themeColor="background1" w:themeShade="80"/>
                  <w:lang w:val="es-ES"/>
                </w:rPr>
                <w:id w:val="1762636934"/>
                <w:text/>
              </w:sdtPr>
              <w:sdtContent>
                <w:r w:rsidR="00FC006C" w:rsidRPr="00203F6A">
                  <w:rPr>
                    <w:b w:val="0"/>
                    <w:color w:val="808080" w:themeColor="background1" w:themeShade="80"/>
                    <w:lang w:val="es-ES"/>
                  </w:rPr>
                  <w:t xml:space="preserve"> </w:t>
                </w:r>
                <w:r w:rsidR="002A77EF" w:rsidRPr="00203F6A">
                  <w:rPr>
                    <w:b w:val="0"/>
                    <w:color w:val="808080" w:themeColor="background1" w:themeShade="80"/>
                    <w:lang w:val="es-ES"/>
                  </w:rPr>
                  <w:t>Haga clic aquí para insertar texto.</w:t>
                </w:r>
              </w:sdtContent>
            </w:sdt>
          </w:p>
        </w:tc>
      </w:tr>
    </w:tbl>
    <w:p w:rsidR="0089483C" w:rsidRPr="00203F6A" w:rsidRDefault="0089483C" w:rsidP="00C000A7">
      <w:pPr>
        <w:spacing w:before="120" w:after="120"/>
        <w:rPr>
          <w:lang w:val="es-ES"/>
        </w:rPr>
      </w:pPr>
    </w:p>
    <w:tbl>
      <w:tblPr>
        <w:tblStyle w:val="TableGrid"/>
        <w:tblW w:w="0" w:type="auto"/>
        <w:tblLook w:val="04A0" w:firstRow="1" w:lastRow="0" w:firstColumn="1" w:lastColumn="0" w:noHBand="0" w:noVBand="1"/>
      </w:tblPr>
      <w:tblGrid>
        <w:gridCol w:w="9245"/>
      </w:tblGrid>
      <w:tr w:rsidR="008A7D09" w:rsidRPr="00203F6A" w:rsidTr="008A7D09">
        <w:tc>
          <w:tcPr>
            <w:tcW w:w="9245" w:type="dxa"/>
          </w:tcPr>
          <w:p w:rsidR="008A7D09" w:rsidRPr="00203F6A" w:rsidRDefault="00FC006C" w:rsidP="008A7D09">
            <w:pPr>
              <w:pStyle w:val="TOCHeading"/>
              <w:rPr>
                <w:lang w:val="es-ES"/>
              </w:rPr>
            </w:pPr>
            <w:r w:rsidRPr="00203F6A">
              <w:rPr>
                <w:lang w:val="es-ES"/>
              </w:rPr>
              <w:t>Aplicable a todos los comerciantes y productores</w:t>
            </w:r>
          </w:p>
        </w:tc>
      </w:tr>
    </w:tbl>
    <w:p w:rsidR="00CD3059" w:rsidRPr="00203F6A" w:rsidRDefault="00FC006C" w:rsidP="00A9556E">
      <w:pPr>
        <w:pStyle w:val="Heading1"/>
        <w:rPr>
          <w:lang w:val="es-ES"/>
        </w:rPr>
      </w:pPr>
      <w:bookmarkStart w:id="23" w:name="_Toc486333029"/>
      <w:r w:rsidRPr="00203F6A">
        <w:rPr>
          <w:lang w:val="es-ES"/>
        </w:rPr>
        <w:t>Periodo de transición y aplicación del criterio revisado</w:t>
      </w:r>
      <w:bookmarkEnd w:id="23"/>
    </w:p>
    <w:p w:rsidR="00CD3059" w:rsidRPr="00203F6A" w:rsidRDefault="00FC006C" w:rsidP="00A9556E">
      <w:pPr>
        <w:rPr>
          <w:lang w:val="es-ES"/>
        </w:rPr>
      </w:pPr>
      <w:r w:rsidRPr="00203F6A">
        <w:rPr>
          <w:lang w:val="es-ES"/>
        </w:rPr>
        <w:t xml:space="preserve">Fairtrade sugiere que el criterio revisado sea aplicable a partir del 1 de julio de 2018. Esto </w:t>
      </w:r>
      <w:r w:rsidR="000F74B7" w:rsidRPr="00203F6A">
        <w:rPr>
          <w:lang w:val="es-ES"/>
        </w:rPr>
        <w:t>otorga</w:t>
      </w:r>
      <w:r w:rsidRPr="00203F6A">
        <w:rPr>
          <w:lang w:val="es-ES"/>
        </w:rPr>
        <w:t xml:space="preserve"> a los productores y comerciantes un período de transición de al menos 6 meses, dado que el nuevo criterio se publicará, a más tardar, el 1 de enero de 2018. Cualquier contrato para el año 2018 firmado antes de la fecha de publicación, será válido hasta el final del año. Para los operadores recién certificados, el criterio revisado será aplicable desde la fecha de publicación. Este periodo también servirá para </w:t>
      </w:r>
      <w:r w:rsidR="000F74B7" w:rsidRPr="00203F6A">
        <w:rPr>
          <w:lang w:val="es-ES"/>
        </w:rPr>
        <w:t>llevar</w:t>
      </w:r>
      <w:r w:rsidRPr="00203F6A">
        <w:rPr>
          <w:lang w:val="es-ES"/>
        </w:rPr>
        <w:t xml:space="preserve"> a cabo el proceso interno </w:t>
      </w:r>
      <w:r w:rsidR="000F74B7" w:rsidRPr="00203F6A">
        <w:rPr>
          <w:lang w:val="es-ES"/>
        </w:rPr>
        <w:t xml:space="preserve">de convertir lo establecido en el criterio revisado en distintos criterios de cumplimiento verificables. </w:t>
      </w:r>
    </w:p>
    <w:tbl>
      <w:tblPr>
        <w:tblStyle w:val="TableGrid"/>
        <w:tblW w:w="0" w:type="auto"/>
        <w:tblInd w:w="720" w:type="dxa"/>
        <w:tblLook w:val="04A0" w:firstRow="1" w:lastRow="0" w:firstColumn="1" w:lastColumn="0" w:noHBand="0" w:noVBand="1"/>
      </w:tblPr>
      <w:tblGrid>
        <w:gridCol w:w="8525"/>
      </w:tblGrid>
      <w:tr w:rsidR="00CD3059" w:rsidRPr="00203F6A" w:rsidTr="00A61C71">
        <w:tc>
          <w:tcPr>
            <w:tcW w:w="9245" w:type="dxa"/>
            <w:shd w:val="clear" w:color="auto" w:fill="BED600" w:themeFill="accent1"/>
          </w:tcPr>
          <w:p w:rsidR="00CD3059" w:rsidRPr="00203F6A" w:rsidRDefault="00FC006C" w:rsidP="005E2732">
            <w:pPr>
              <w:pStyle w:val="Heading3"/>
              <w:rPr>
                <w:lang w:val="es-ES"/>
              </w:rPr>
            </w:pPr>
            <w:r w:rsidRPr="00203F6A">
              <w:rPr>
                <w:lang w:val="es-ES"/>
              </w:rPr>
              <w:t xml:space="preserve">¿Está de acuerdo con el periodo de transición sugerido de al menos </w:t>
            </w:r>
            <w:r w:rsidR="00CD3059" w:rsidRPr="00203F6A">
              <w:rPr>
                <w:lang w:val="es-ES"/>
              </w:rPr>
              <w:t>6</w:t>
            </w:r>
            <w:r w:rsidR="00CA7E4D" w:rsidRPr="00203F6A">
              <w:rPr>
                <w:lang w:val="es-ES"/>
              </w:rPr>
              <w:t xml:space="preserve"> </w:t>
            </w:r>
            <w:r w:rsidRPr="00203F6A">
              <w:rPr>
                <w:lang w:val="es-ES"/>
              </w:rPr>
              <w:t>meses</w:t>
            </w:r>
            <w:r w:rsidR="00CD3059" w:rsidRPr="00203F6A">
              <w:rPr>
                <w:lang w:val="es-ES"/>
              </w:rPr>
              <w:t>?</w:t>
            </w:r>
          </w:p>
          <w:p w:rsidR="005E2732" w:rsidRPr="00203F6A" w:rsidRDefault="004B2705" w:rsidP="005E2732">
            <w:pPr>
              <w:pStyle w:val="StyleHeading6Left0Hanging025"/>
              <w:numPr>
                <w:ilvl w:val="0"/>
                <w:numId w:val="0"/>
              </w:numPr>
              <w:spacing w:before="0"/>
              <w:ind w:left="720" w:hanging="360"/>
              <w:rPr>
                <w:lang w:val="es-ES"/>
              </w:rPr>
            </w:pPr>
            <w:sdt>
              <w:sdtPr>
                <w:rPr>
                  <w:lang w:val="es-ES"/>
                </w:rPr>
                <w:id w:val="-663155554"/>
                <w14:checkbox>
                  <w14:checked w14:val="0"/>
                  <w14:checkedState w14:val="2612" w14:font="MS Gothic"/>
                  <w14:uncheckedState w14:val="2610" w14:font="MS Gothic"/>
                </w14:checkbox>
              </w:sdtPr>
              <w:sdtContent>
                <w:r w:rsidR="005E2732" w:rsidRPr="00203F6A">
                  <w:rPr>
                    <w:rFonts w:ascii="MS Gothic" w:eastAsia="MS Gothic" w:hAnsi="MS Gothic"/>
                    <w:lang w:val="es-ES"/>
                  </w:rPr>
                  <w:t>☐</w:t>
                </w:r>
              </w:sdtContent>
            </w:sdt>
            <w:r w:rsidR="00D109A6" w:rsidRPr="00203F6A">
              <w:rPr>
                <w:lang w:val="es-ES"/>
              </w:rPr>
              <w:t>Sí</w:t>
            </w:r>
          </w:p>
          <w:p w:rsidR="00CD3059" w:rsidRPr="00203F6A" w:rsidRDefault="004B2705" w:rsidP="00FC006C">
            <w:pPr>
              <w:pStyle w:val="StyleHeading6Left0Hanging025"/>
              <w:numPr>
                <w:ilvl w:val="0"/>
                <w:numId w:val="0"/>
              </w:numPr>
              <w:tabs>
                <w:tab w:val="left" w:pos="708"/>
                <w:tab w:val="left" w:pos="1416"/>
                <w:tab w:val="left" w:pos="2124"/>
                <w:tab w:val="left" w:pos="2832"/>
                <w:tab w:val="left" w:pos="3540"/>
                <w:tab w:val="left" w:pos="4248"/>
                <w:tab w:val="left" w:pos="4956"/>
                <w:tab w:val="left" w:pos="5664"/>
                <w:tab w:val="left" w:pos="6175"/>
              </w:tabs>
              <w:spacing w:before="0"/>
              <w:ind w:left="720" w:hanging="360"/>
              <w:rPr>
                <w:lang w:val="es-ES"/>
              </w:rPr>
            </w:pPr>
            <w:sdt>
              <w:sdtPr>
                <w:rPr>
                  <w:lang w:val="es-ES"/>
                </w:rPr>
                <w:id w:val="-365754936"/>
                <w14:checkbox>
                  <w14:checked w14:val="0"/>
                  <w14:checkedState w14:val="2612" w14:font="MS Gothic"/>
                  <w14:uncheckedState w14:val="2610" w14:font="MS Gothic"/>
                </w14:checkbox>
              </w:sdtPr>
              <w:sdtContent>
                <w:r w:rsidR="005E2732" w:rsidRPr="00203F6A">
                  <w:rPr>
                    <w:rFonts w:ascii="MS Gothic" w:eastAsia="MS Gothic" w:hAnsi="MS Gothic"/>
                    <w:lang w:val="es-ES"/>
                  </w:rPr>
                  <w:t>☐</w:t>
                </w:r>
              </w:sdtContent>
            </w:sdt>
            <w:r w:rsidR="00CD3059" w:rsidRPr="00203F6A">
              <w:rPr>
                <w:lang w:val="es-ES"/>
              </w:rPr>
              <w:t xml:space="preserve">No </w:t>
            </w:r>
            <w:r w:rsidR="005E2732" w:rsidRPr="00203F6A">
              <w:rPr>
                <w:lang w:val="es-ES"/>
              </w:rPr>
              <w:tab/>
            </w:r>
            <w:r w:rsidR="00FC006C" w:rsidRPr="00203F6A">
              <w:rPr>
                <w:lang w:val="es-ES"/>
              </w:rPr>
              <w:t>Si no lo está, por favor explique</w:t>
            </w:r>
            <w:r w:rsidR="005E2732" w:rsidRPr="00203F6A">
              <w:rPr>
                <w:lang w:val="es-ES"/>
              </w:rPr>
              <w:t>:</w:t>
            </w:r>
            <w:sdt>
              <w:sdtPr>
                <w:rPr>
                  <w:color w:val="A6A6A6" w:themeColor="background1" w:themeShade="A6"/>
                  <w:lang w:val="es-ES"/>
                </w:rPr>
                <w:id w:val="485061933"/>
                <w:text/>
              </w:sdtPr>
              <w:sdtContent>
                <w:r w:rsidR="00FC006C" w:rsidRPr="00203F6A">
                  <w:rPr>
                    <w:color w:val="A6A6A6" w:themeColor="background1" w:themeShade="A6"/>
                    <w:lang w:val="es-ES"/>
                  </w:rPr>
                  <w:t xml:space="preserve"> </w:t>
                </w:r>
                <w:r w:rsidR="002149D8" w:rsidRPr="00203F6A">
                  <w:rPr>
                    <w:color w:val="A6A6A6" w:themeColor="background1" w:themeShade="A6"/>
                    <w:lang w:val="es-ES"/>
                  </w:rPr>
                  <w:t>Haga clic aquí para insertar texto.</w:t>
                </w:r>
              </w:sdtContent>
            </w:sdt>
            <w:r w:rsidR="005E2732" w:rsidRPr="00203F6A">
              <w:rPr>
                <w:lang w:val="es-ES"/>
              </w:rPr>
              <w:tab/>
            </w:r>
          </w:p>
        </w:tc>
      </w:tr>
    </w:tbl>
    <w:p w:rsidR="00CD3059" w:rsidRDefault="00CD3059" w:rsidP="00A9556E">
      <w:pPr>
        <w:pStyle w:val="StyleHeading6Left0Hanging025"/>
        <w:numPr>
          <w:ilvl w:val="0"/>
          <w:numId w:val="0"/>
        </w:numPr>
        <w:rPr>
          <w:lang w:val="es-ES"/>
        </w:rPr>
      </w:pPr>
    </w:p>
    <w:p w:rsidR="006F65F5" w:rsidRPr="00203F6A" w:rsidRDefault="006F65F5" w:rsidP="00A9556E">
      <w:pPr>
        <w:pStyle w:val="StyleHeading6Left0Hanging025"/>
        <w:numPr>
          <w:ilvl w:val="0"/>
          <w:numId w:val="0"/>
        </w:numPr>
        <w:rPr>
          <w:lang w:val="es-ES"/>
        </w:rPr>
      </w:pPr>
      <w:bookmarkStart w:id="24" w:name="_GoBack"/>
      <w:bookmarkEnd w:id="24"/>
    </w:p>
    <w:p w:rsidR="008C6538" w:rsidRPr="00203F6A" w:rsidRDefault="00A062A9" w:rsidP="00A062A9">
      <w:pPr>
        <w:pStyle w:val="Heading1"/>
        <w:rPr>
          <w:lang w:val="es-ES"/>
        </w:rPr>
      </w:pPr>
      <w:bookmarkStart w:id="25" w:name="_Toc486333030"/>
      <w:r w:rsidRPr="00203F6A">
        <w:rPr>
          <w:lang w:val="es-ES"/>
        </w:rPr>
        <w:lastRenderedPageBreak/>
        <w:t>Otros comentarios de las partes interesadas</w:t>
      </w:r>
      <w:bookmarkEnd w:id="25"/>
    </w:p>
    <w:p w:rsidR="00245D3C" w:rsidRPr="00203F6A" w:rsidRDefault="00A062A9" w:rsidP="00245D3C">
      <w:pPr>
        <w:keepNext/>
        <w:keepLines/>
        <w:spacing w:before="120" w:after="120"/>
        <w:ind w:left="360"/>
        <w:rPr>
          <w:bCs/>
          <w:szCs w:val="20"/>
          <w:lang w:val="es-ES"/>
        </w:rPr>
      </w:pPr>
      <w:r w:rsidRPr="00203F6A">
        <w:rPr>
          <w:bCs/>
          <w:szCs w:val="20"/>
          <w:lang w:val="es-ES"/>
        </w:rPr>
        <w:t xml:space="preserve">En esta sección le invitamos a comentar cualquier requisito del Criterio para Fruta Fresca no mencionado anteriormente. En los siguientes enlaces puede encontrar la </w:t>
      </w:r>
      <w:r w:rsidR="00FC006C" w:rsidRPr="00203F6A">
        <w:rPr>
          <w:bCs/>
          <w:szCs w:val="20"/>
          <w:lang w:val="es-ES"/>
        </w:rPr>
        <w:t>versión</w:t>
      </w:r>
      <w:r w:rsidRPr="00203F6A">
        <w:rPr>
          <w:bCs/>
          <w:szCs w:val="20"/>
          <w:lang w:val="es-ES"/>
        </w:rPr>
        <w:t xml:space="preserve"> actual del criterio:</w:t>
      </w:r>
    </w:p>
    <w:p w:rsidR="00245D3C" w:rsidRPr="00203F6A" w:rsidRDefault="00A062A9" w:rsidP="00245D3C">
      <w:pPr>
        <w:keepNext/>
        <w:keepLines/>
        <w:spacing w:before="120" w:after="120"/>
        <w:ind w:left="360"/>
        <w:rPr>
          <w:bCs/>
          <w:szCs w:val="20"/>
          <w:lang w:val="es-ES"/>
        </w:rPr>
      </w:pPr>
      <w:r w:rsidRPr="00203F6A">
        <w:rPr>
          <w:bCs/>
          <w:szCs w:val="20"/>
          <w:lang w:val="es-ES"/>
        </w:rPr>
        <w:t>OPP</w:t>
      </w:r>
      <w:r w:rsidR="00245D3C" w:rsidRPr="00203F6A">
        <w:rPr>
          <w:bCs/>
          <w:szCs w:val="20"/>
          <w:lang w:val="es-ES"/>
        </w:rPr>
        <w:t xml:space="preserve">: </w:t>
      </w:r>
      <w:hyperlink r:id="rId13" w:history="1">
        <w:r w:rsidRPr="00203F6A">
          <w:rPr>
            <w:rStyle w:val="Hyperlink"/>
            <w:bCs/>
            <w:szCs w:val="20"/>
            <w:lang w:val="es-ES"/>
          </w:rPr>
          <w:t>https://www.fairtrade.net/fileadmin/user_upload/content/2009/standards/documents/generic-standards/FreshFruit_SPO_SP.pdf</w:t>
        </w:r>
      </w:hyperlink>
    </w:p>
    <w:p w:rsidR="00245D3C" w:rsidRPr="00203F6A" w:rsidRDefault="00A062A9" w:rsidP="00245D3C">
      <w:pPr>
        <w:keepNext/>
        <w:keepLines/>
        <w:spacing w:before="120" w:after="120"/>
        <w:ind w:left="360"/>
        <w:rPr>
          <w:bCs/>
          <w:szCs w:val="20"/>
          <w:lang w:val="es-ES"/>
        </w:rPr>
      </w:pPr>
      <w:r w:rsidRPr="00203F6A">
        <w:rPr>
          <w:bCs/>
          <w:szCs w:val="20"/>
          <w:lang w:val="es-ES"/>
        </w:rPr>
        <w:t>TC</w:t>
      </w:r>
      <w:r w:rsidR="00245D3C" w:rsidRPr="00203F6A">
        <w:rPr>
          <w:bCs/>
          <w:szCs w:val="20"/>
          <w:lang w:val="es-ES"/>
        </w:rPr>
        <w:t xml:space="preserve">: </w:t>
      </w:r>
      <w:hyperlink r:id="rId14" w:history="1">
        <w:r w:rsidR="00FC006C" w:rsidRPr="00203F6A">
          <w:rPr>
            <w:rStyle w:val="Hyperlink"/>
            <w:bCs/>
            <w:szCs w:val="20"/>
            <w:lang w:val="es-ES"/>
          </w:rPr>
          <w:t>https://www.fairtrade.net/fileadmin/user_upload/content/2009/standards/documents/generic-standards/Fresh_Fruit_HL_SP.pdf</w:t>
        </w:r>
      </w:hyperlink>
    </w:p>
    <w:p w:rsidR="008C6538" w:rsidRPr="00203F6A" w:rsidRDefault="008C6538" w:rsidP="00245D3C">
      <w:pPr>
        <w:keepNext/>
        <w:keepLines/>
        <w:spacing w:before="120" w:after="120"/>
        <w:ind w:left="360"/>
        <w:rPr>
          <w:color w:val="0000FF"/>
          <w:lang w:val="es-ES"/>
        </w:rPr>
      </w:pPr>
    </w:p>
    <w:tbl>
      <w:tblPr>
        <w:tblStyle w:val="TableGrid"/>
        <w:tblW w:w="9301" w:type="dxa"/>
        <w:tblLook w:val="01E0" w:firstRow="1" w:lastRow="1" w:firstColumn="1" w:lastColumn="1" w:noHBand="0" w:noVBand="0"/>
      </w:tblPr>
      <w:tblGrid>
        <w:gridCol w:w="2660"/>
        <w:gridCol w:w="6641"/>
      </w:tblGrid>
      <w:tr w:rsidR="008C6538" w:rsidRPr="00203F6A" w:rsidTr="005E2732">
        <w:trPr>
          <w:trHeight w:val="561"/>
        </w:trPr>
        <w:tc>
          <w:tcPr>
            <w:tcW w:w="2660" w:type="dxa"/>
            <w:shd w:val="clear" w:color="auto" w:fill="BED600" w:themeFill="accent1"/>
          </w:tcPr>
          <w:p w:rsidR="008C6538" w:rsidRPr="00203F6A" w:rsidRDefault="00A062A9" w:rsidP="00D80311">
            <w:pPr>
              <w:keepNext/>
              <w:keepLines/>
              <w:spacing w:before="120" w:after="120"/>
              <w:rPr>
                <w:rFonts w:eastAsia="Arial Unicode MS"/>
                <w:b/>
                <w:lang w:val="es-ES"/>
              </w:rPr>
            </w:pPr>
            <w:r w:rsidRPr="00203F6A">
              <w:rPr>
                <w:rFonts w:eastAsia="Arial Unicode MS"/>
                <w:b/>
                <w:lang w:val="es-ES"/>
              </w:rPr>
              <w:t>Tema</w:t>
            </w:r>
          </w:p>
        </w:tc>
        <w:tc>
          <w:tcPr>
            <w:tcW w:w="6641" w:type="dxa"/>
            <w:shd w:val="clear" w:color="auto" w:fill="BED600" w:themeFill="accent1"/>
          </w:tcPr>
          <w:p w:rsidR="008C6538" w:rsidRPr="00203F6A" w:rsidRDefault="00A062A9" w:rsidP="00D80311">
            <w:pPr>
              <w:keepNext/>
              <w:keepLines/>
              <w:spacing w:before="120" w:after="120"/>
              <w:rPr>
                <w:rFonts w:eastAsia="Arial Unicode MS"/>
                <w:b/>
                <w:lang w:val="es-ES"/>
              </w:rPr>
            </w:pPr>
            <w:r w:rsidRPr="00203F6A">
              <w:rPr>
                <w:rFonts w:eastAsia="Arial Unicode MS"/>
                <w:b/>
                <w:lang w:val="es-ES"/>
              </w:rPr>
              <w:t>Comentario</w:t>
            </w:r>
          </w:p>
        </w:tc>
      </w:tr>
      <w:tr w:rsidR="008C6538" w:rsidRPr="00203F6A" w:rsidTr="005E2732">
        <w:trPr>
          <w:trHeight w:val="576"/>
        </w:trPr>
        <w:sdt>
          <w:sdtPr>
            <w:rPr>
              <w:color w:val="A6A6A6" w:themeColor="background1" w:themeShade="A6"/>
              <w:lang w:val="es-ES"/>
            </w:rPr>
            <w:id w:val="-1582836720"/>
            <w:text/>
          </w:sdtPr>
          <w:sdtContent>
            <w:tc>
              <w:tcPr>
                <w:tcW w:w="2660" w:type="dxa"/>
              </w:tcPr>
              <w:p w:rsidR="008C6538" w:rsidRPr="00203F6A" w:rsidRDefault="002149D8" w:rsidP="00D80311">
                <w:pPr>
                  <w:keepNext/>
                  <w:keepLines/>
                  <w:spacing w:before="120" w:after="120"/>
                  <w:rPr>
                    <w:lang w:val="es-ES"/>
                  </w:rPr>
                </w:pPr>
                <w:r w:rsidRPr="00203F6A">
                  <w:rPr>
                    <w:color w:val="A6A6A6" w:themeColor="background1" w:themeShade="A6"/>
                    <w:lang w:val="es-ES"/>
                  </w:rPr>
                  <w:t>Haga clic aquí para insertar texto.</w:t>
                </w:r>
              </w:p>
            </w:tc>
          </w:sdtContent>
        </w:sdt>
        <w:sdt>
          <w:sdtPr>
            <w:rPr>
              <w:color w:val="A6A6A6" w:themeColor="background1" w:themeShade="A6"/>
              <w:lang w:val="es-ES"/>
            </w:rPr>
            <w:id w:val="1758485760"/>
            <w:text/>
          </w:sdtPr>
          <w:sdtContent>
            <w:tc>
              <w:tcPr>
                <w:tcW w:w="6641" w:type="dxa"/>
              </w:tcPr>
              <w:p w:rsidR="008C6538" w:rsidRPr="00203F6A" w:rsidRDefault="002149D8" w:rsidP="00D80311">
                <w:pPr>
                  <w:keepNext/>
                  <w:keepLines/>
                  <w:spacing w:before="120" w:after="120"/>
                  <w:rPr>
                    <w:lang w:val="es-ES"/>
                  </w:rPr>
                </w:pPr>
                <w:r w:rsidRPr="00203F6A">
                  <w:rPr>
                    <w:color w:val="A6A6A6" w:themeColor="background1" w:themeShade="A6"/>
                    <w:lang w:val="es-ES"/>
                  </w:rPr>
                  <w:t>Haga clic aquí para insertar texto.</w:t>
                </w:r>
              </w:p>
            </w:tc>
          </w:sdtContent>
        </w:sdt>
      </w:tr>
      <w:tr w:rsidR="008C6538" w:rsidRPr="00203F6A" w:rsidTr="005E2732">
        <w:trPr>
          <w:trHeight w:val="576"/>
        </w:trPr>
        <w:sdt>
          <w:sdtPr>
            <w:rPr>
              <w:color w:val="A6A6A6" w:themeColor="background1" w:themeShade="A6"/>
              <w:lang w:val="es-ES"/>
            </w:rPr>
            <w:id w:val="250473555"/>
            <w:text/>
          </w:sdtPr>
          <w:sdtContent>
            <w:tc>
              <w:tcPr>
                <w:tcW w:w="2660" w:type="dxa"/>
              </w:tcPr>
              <w:p w:rsidR="008C6538" w:rsidRPr="00203F6A" w:rsidRDefault="002149D8" w:rsidP="00D80311">
                <w:pPr>
                  <w:keepNext/>
                  <w:keepLines/>
                  <w:spacing w:before="120" w:after="120"/>
                  <w:rPr>
                    <w:lang w:val="es-ES"/>
                  </w:rPr>
                </w:pPr>
                <w:r w:rsidRPr="00203F6A">
                  <w:rPr>
                    <w:color w:val="A6A6A6" w:themeColor="background1" w:themeShade="A6"/>
                    <w:lang w:val="es-ES"/>
                  </w:rPr>
                  <w:t>Haga clic aquí para insertar texto.</w:t>
                </w:r>
              </w:p>
            </w:tc>
          </w:sdtContent>
        </w:sdt>
        <w:sdt>
          <w:sdtPr>
            <w:rPr>
              <w:color w:val="A6A6A6" w:themeColor="background1" w:themeShade="A6"/>
              <w:lang w:val="es-ES"/>
            </w:rPr>
            <w:id w:val="937790267"/>
            <w:text/>
          </w:sdtPr>
          <w:sdtContent>
            <w:tc>
              <w:tcPr>
                <w:tcW w:w="6641" w:type="dxa"/>
              </w:tcPr>
              <w:p w:rsidR="008C6538" w:rsidRPr="00203F6A" w:rsidRDefault="002149D8" w:rsidP="00D80311">
                <w:pPr>
                  <w:keepNext/>
                  <w:keepLines/>
                  <w:spacing w:before="120" w:after="120"/>
                  <w:rPr>
                    <w:lang w:val="es-ES"/>
                  </w:rPr>
                </w:pPr>
                <w:r w:rsidRPr="00203F6A">
                  <w:rPr>
                    <w:color w:val="A6A6A6" w:themeColor="background1" w:themeShade="A6"/>
                    <w:lang w:val="es-ES"/>
                  </w:rPr>
                  <w:t>Haga clic aquí para insertar texto.</w:t>
                </w:r>
              </w:p>
            </w:tc>
          </w:sdtContent>
        </w:sdt>
      </w:tr>
      <w:tr w:rsidR="008C6538" w:rsidRPr="00203F6A" w:rsidTr="005E2732">
        <w:trPr>
          <w:trHeight w:val="576"/>
        </w:trPr>
        <w:sdt>
          <w:sdtPr>
            <w:rPr>
              <w:color w:val="A6A6A6" w:themeColor="background1" w:themeShade="A6"/>
              <w:lang w:val="es-ES"/>
            </w:rPr>
            <w:id w:val="-1711328343"/>
            <w:text/>
          </w:sdtPr>
          <w:sdtContent>
            <w:tc>
              <w:tcPr>
                <w:tcW w:w="2660" w:type="dxa"/>
              </w:tcPr>
              <w:p w:rsidR="008C6538" w:rsidRPr="00203F6A" w:rsidRDefault="002149D8" w:rsidP="00D80311">
                <w:pPr>
                  <w:keepNext/>
                  <w:keepLines/>
                  <w:spacing w:before="120" w:after="120"/>
                  <w:rPr>
                    <w:lang w:val="es-ES"/>
                  </w:rPr>
                </w:pPr>
                <w:r w:rsidRPr="00203F6A">
                  <w:rPr>
                    <w:color w:val="A6A6A6" w:themeColor="background1" w:themeShade="A6"/>
                    <w:lang w:val="es-ES"/>
                  </w:rPr>
                  <w:t>Haga clic aquí para insertar texto.</w:t>
                </w:r>
              </w:p>
            </w:tc>
          </w:sdtContent>
        </w:sdt>
        <w:sdt>
          <w:sdtPr>
            <w:rPr>
              <w:color w:val="A6A6A6" w:themeColor="background1" w:themeShade="A6"/>
              <w:lang w:val="es-ES"/>
            </w:rPr>
            <w:id w:val="-1496484651"/>
            <w:text/>
          </w:sdtPr>
          <w:sdtContent>
            <w:tc>
              <w:tcPr>
                <w:tcW w:w="6641" w:type="dxa"/>
              </w:tcPr>
              <w:p w:rsidR="008C6538" w:rsidRPr="00203F6A" w:rsidRDefault="002149D8" w:rsidP="00D80311">
                <w:pPr>
                  <w:keepNext/>
                  <w:keepLines/>
                  <w:spacing w:before="120" w:after="120"/>
                  <w:rPr>
                    <w:lang w:val="es-ES"/>
                  </w:rPr>
                </w:pPr>
                <w:r w:rsidRPr="00203F6A">
                  <w:rPr>
                    <w:color w:val="A6A6A6" w:themeColor="background1" w:themeShade="A6"/>
                    <w:lang w:val="es-ES"/>
                  </w:rPr>
                  <w:t>Haga clic aquí para insertar texto.</w:t>
                </w:r>
              </w:p>
            </w:tc>
          </w:sdtContent>
        </w:sdt>
      </w:tr>
    </w:tbl>
    <w:p w:rsidR="0004741B" w:rsidRPr="004E6C14" w:rsidRDefault="0004741B" w:rsidP="00D80311">
      <w:pPr>
        <w:tabs>
          <w:tab w:val="left" w:pos="3675"/>
        </w:tabs>
        <w:spacing w:before="120" w:after="120"/>
        <w:rPr>
          <w:lang w:val="en-US"/>
        </w:rPr>
      </w:pPr>
    </w:p>
    <w:sectPr w:rsidR="0004741B" w:rsidRPr="004E6C14" w:rsidSect="00A82885">
      <w:headerReference w:type="default" r:id="rId15"/>
      <w:footerReference w:type="default" r:id="rId16"/>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05" w:rsidRDefault="004B2705">
      <w:r>
        <w:separator/>
      </w:r>
    </w:p>
  </w:endnote>
  <w:endnote w:type="continuationSeparator" w:id="0">
    <w:p w:rsidR="004B2705" w:rsidRDefault="004B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neer">
    <w:panose1 w:val="02000806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565679"/>
      <w:docPartObj>
        <w:docPartGallery w:val="Page Numbers (Bottom of Page)"/>
        <w:docPartUnique/>
      </w:docPartObj>
    </w:sdtPr>
    <w:sdtEndPr>
      <w:rPr>
        <w:noProof/>
      </w:rPr>
    </w:sdtEndPr>
    <w:sdtContent>
      <w:p w:rsidR="004B2705" w:rsidRDefault="004B2705">
        <w:pPr>
          <w:pStyle w:val="Footer"/>
          <w:jc w:val="right"/>
        </w:pPr>
        <w:r>
          <w:fldChar w:fldCharType="begin"/>
        </w:r>
        <w:r>
          <w:instrText xml:space="preserve"> PAGE   \* MERGEFORMAT </w:instrText>
        </w:r>
        <w:r>
          <w:fldChar w:fldCharType="separate"/>
        </w:r>
        <w:r w:rsidR="00466ADE">
          <w:rPr>
            <w:noProof/>
          </w:rPr>
          <w:t>5</w:t>
        </w:r>
        <w:r>
          <w:rPr>
            <w:noProof/>
          </w:rPr>
          <w:fldChar w:fldCharType="end"/>
        </w:r>
      </w:p>
    </w:sdtContent>
  </w:sdt>
  <w:p w:rsidR="004B2705" w:rsidRPr="00C14BAB" w:rsidRDefault="004B270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05" w:rsidRDefault="004B2705">
      <w:r>
        <w:separator/>
      </w:r>
    </w:p>
  </w:footnote>
  <w:footnote w:type="continuationSeparator" w:id="0">
    <w:p w:rsidR="004B2705" w:rsidRDefault="004B2705">
      <w:r>
        <w:continuationSeparator/>
      </w:r>
    </w:p>
  </w:footnote>
  <w:footnote w:id="1">
    <w:p w:rsidR="004B2705" w:rsidRPr="00165368" w:rsidRDefault="004B2705" w:rsidP="00E42B2D">
      <w:pPr>
        <w:pStyle w:val="FootnoteText"/>
        <w:rPr>
          <w:rFonts w:cs="Arial"/>
          <w:lang w:val="en-US"/>
        </w:rPr>
      </w:pPr>
      <w:r w:rsidRPr="00165368">
        <w:rPr>
          <w:rStyle w:val="FootnoteReference"/>
          <w:rFonts w:cs="Arial"/>
        </w:rPr>
        <w:footnoteRef/>
      </w:r>
      <w:r w:rsidRPr="006874F0">
        <w:rPr>
          <w:rFonts w:cs="Arial"/>
          <w:lang w:val="en-US"/>
        </w:rPr>
        <w:t xml:space="preserve"> </w:t>
      </w:r>
      <w:r>
        <w:rPr>
          <w:rFonts w:cs="Arial"/>
          <w:lang w:val="en-US"/>
        </w:rPr>
        <w:t>piña, papaya y</w:t>
      </w:r>
      <w:r w:rsidRPr="006874F0">
        <w:rPr>
          <w:rFonts w:cs="Arial"/>
          <w:lang w:val="en-US"/>
        </w:rPr>
        <w:t xml:space="preserve"> mango</w:t>
      </w:r>
    </w:p>
  </w:footnote>
  <w:footnote w:id="2">
    <w:p w:rsidR="004B2705" w:rsidRPr="00165368" w:rsidRDefault="004B2705" w:rsidP="00E42B2D">
      <w:pPr>
        <w:pStyle w:val="FootnoteText"/>
        <w:rPr>
          <w:rFonts w:cs="Arial"/>
          <w:lang w:val="en-US"/>
        </w:rPr>
      </w:pPr>
      <w:r w:rsidRPr="00165368">
        <w:rPr>
          <w:rStyle w:val="FootnoteReference"/>
          <w:rFonts w:cs="Arial"/>
        </w:rPr>
        <w:footnoteRef/>
      </w:r>
      <w:r w:rsidRPr="006874F0">
        <w:rPr>
          <w:rFonts w:cs="Arial"/>
          <w:lang w:val="en-US"/>
        </w:rPr>
        <w:t xml:space="preserve"> </w:t>
      </w:r>
      <w:r>
        <w:rPr>
          <w:rFonts w:cs="Arial"/>
          <w:lang w:val="en-US"/>
        </w:rPr>
        <w:t xml:space="preserve">piña, papaya y </w:t>
      </w:r>
      <w:r w:rsidRPr="006874F0">
        <w:rPr>
          <w:rFonts w:cs="Arial"/>
          <w:lang w:val="en-US"/>
        </w:rPr>
        <w:t>mango</w:t>
      </w:r>
    </w:p>
  </w:footnote>
  <w:footnote w:id="3">
    <w:p w:rsidR="004B2705" w:rsidRPr="0078497C" w:rsidRDefault="004B2705" w:rsidP="007C3E66">
      <w:pPr>
        <w:spacing w:line="240" w:lineRule="auto"/>
        <w:rPr>
          <w:rFonts w:ascii="Avenir LT Std 35 Light" w:hAnsi="Avenir LT Std 35 Light"/>
          <w:szCs w:val="20"/>
          <w:lang w:val="es-ES"/>
        </w:rPr>
      </w:pPr>
      <w:r w:rsidRPr="0078497C">
        <w:rPr>
          <w:rStyle w:val="FootnoteReference"/>
          <w:lang w:val="es-ES"/>
        </w:rPr>
        <w:footnoteRef/>
      </w:r>
      <w:r w:rsidRPr="0078497C">
        <w:rPr>
          <w:lang w:val="es-ES"/>
        </w:rPr>
        <w:t xml:space="preserve"> </w:t>
      </w:r>
      <w:r w:rsidRPr="0078497C">
        <w:rPr>
          <w:bCs/>
          <w:szCs w:val="20"/>
          <w:lang w:val="es-ES"/>
        </w:rPr>
        <w:t xml:space="preserve">Las unidades fiscales o “módulos </w:t>
      </w:r>
      <w:proofErr w:type="spellStart"/>
      <w:r w:rsidRPr="0078497C">
        <w:rPr>
          <w:bCs/>
          <w:szCs w:val="20"/>
          <w:lang w:val="es-ES"/>
        </w:rPr>
        <w:t>fiscais</w:t>
      </w:r>
      <w:proofErr w:type="spellEnd"/>
      <w:r w:rsidRPr="0078497C">
        <w:rPr>
          <w:bCs/>
          <w:szCs w:val="20"/>
          <w:lang w:val="es-ES"/>
        </w:rPr>
        <w:t>” son un concepto utilizado en Brasil para clasificar las fincas y definir beneficiarios de incentivos como la financiación estatal subsidiada. A menudo, un crédito para la agricultura familiar</w:t>
      </w:r>
      <w:r>
        <w:rPr>
          <w:bCs/>
          <w:szCs w:val="20"/>
          <w:lang w:val="es-ES"/>
        </w:rPr>
        <w:t xml:space="preserve"> </w:t>
      </w:r>
      <w:r w:rsidRPr="0078497C">
        <w:rPr>
          <w:bCs/>
          <w:szCs w:val="20"/>
          <w:lang w:val="es-ES"/>
        </w:rPr>
        <w:t>está condicionado al hecho de que el agricultor sea un pequeño agricultor en el contexto de Brasil o tenga solo hasta 4 unidades fiscales. Las unidades fiscales tienen un tamaño diferente en cada municipio y van desde 5 hasta 110 hectáreas. Las unidades son definidas por el Instituto de Reforma Agraria (INCRA) y consideran diferentes aspectos como el tipo de producción predominante, la rentabilidad de esta producción y otros factores. Se puede acceder a las unidades válidas para cada municipio en el siguiente enlace:</w:t>
      </w:r>
    </w:p>
    <w:p w:rsidR="004B2705" w:rsidRPr="0078497C" w:rsidRDefault="004B2705" w:rsidP="007C3E66">
      <w:pPr>
        <w:rPr>
          <w:rFonts w:cs="Arial"/>
          <w:szCs w:val="20"/>
          <w:lang w:val="es-ES"/>
        </w:rPr>
      </w:pPr>
      <w:r>
        <w:fldChar w:fldCharType="begin"/>
      </w:r>
      <w:r w:rsidRPr="004B2705">
        <w:rPr>
          <w:lang w:val="es-ES"/>
        </w:rPr>
        <w:instrText xml:space="preserve"> HYPERLINK "https://www.embrapa.br/codigo-florestal/area-de-reserva-legal-arl/modulo-fiscal" </w:instrText>
      </w:r>
      <w:r>
        <w:fldChar w:fldCharType="separate"/>
      </w:r>
      <w:r w:rsidRPr="0078497C">
        <w:rPr>
          <w:rStyle w:val="Hyperlink"/>
          <w:rFonts w:cs="Arial"/>
          <w:szCs w:val="20"/>
          <w:lang w:val="es-ES"/>
        </w:rPr>
        <w:t>https://www.embrapa.br/codigo-florestal/area-de-reserva-legal-arl/modulo-fiscal</w:t>
      </w:r>
      <w:r>
        <w:rPr>
          <w:rStyle w:val="Hyperlink"/>
          <w:rFonts w:cs="Arial"/>
          <w:szCs w:val="20"/>
          <w:lang w:val="es-ES"/>
        </w:rPr>
        <w:fldChar w:fldCharType="end"/>
      </w:r>
    </w:p>
    <w:p w:rsidR="004B2705" w:rsidRPr="004B2705" w:rsidRDefault="004B2705" w:rsidP="007C3E66">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05" w:rsidRDefault="004B2705">
    <w:pPr>
      <w:pStyle w:val="Header"/>
    </w:pPr>
    <w:r>
      <w:rPr>
        <w:noProof/>
        <w:lang w:val="en-US" w:eastAsia="en-US"/>
      </w:rPr>
      <w:drawing>
        <wp:inline distT="0" distB="0" distL="0" distR="0" wp14:anchorId="685F2875" wp14:editId="259FECF8">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4B2705" w:rsidRPr="003065AE" w:rsidRDefault="004B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F7"/>
    <w:multiLevelType w:val="hybridMultilevel"/>
    <w:tmpl w:val="95DA719A"/>
    <w:lvl w:ilvl="0" w:tplc="3FB0CBC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B2668"/>
    <w:multiLevelType w:val="hybridMultilevel"/>
    <w:tmpl w:val="4F18DA94"/>
    <w:lvl w:ilvl="0" w:tplc="D18EE65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D92"/>
    <w:multiLevelType w:val="hybridMultilevel"/>
    <w:tmpl w:val="F2F2E7D4"/>
    <w:lvl w:ilvl="0" w:tplc="D18EE65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F509D"/>
    <w:multiLevelType w:val="hybridMultilevel"/>
    <w:tmpl w:val="C75005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831392"/>
    <w:multiLevelType w:val="hybridMultilevel"/>
    <w:tmpl w:val="446E8224"/>
    <w:lvl w:ilvl="0" w:tplc="69C2AC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586327D"/>
    <w:multiLevelType w:val="multilevel"/>
    <w:tmpl w:val="08B8FA5C"/>
    <w:numStyleLink w:val="StyleBulletedBlue"/>
  </w:abstractNum>
  <w:abstractNum w:abstractNumId="7">
    <w:nsid w:val="28B01E5E"/>
    <w:multiLevelType w:val="hybridMultilevel"/>
    <w:tmpl w:val="7EB2E3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EE71A26"/>
    <w:multiLevelType w:val="hybridMultilevel"/>
    <w:tmpl w:val="A720E87A"/>
    <w:lvl w:ilvl="0" w:tplc="08560D30">
      <w:start w:val="1"/>
      <w:numFmt w:val="decimal"/>
      <w:pStyle w:val="StyleHeading6Left0Hanging025"/>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853994"/>
    <w:multiLevelType w:val="hybridMultilevel"/>
    <w:tmpl w:val="3E689C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B415F68"/>
    <w:multiLevelType w:val="hybridMultilevel"/>
    <w:tmpl w:val="BB9E1F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D4D57A0"/>
    <w:multiLevelType w:val="hybridMultilevel"/>
    <w:tmpl w:val="B164DDEC"/>
    <w:lvl w:ilvl="0" w:tplc="6310ED6E">
      <w:start w:val="1"/>
      <w:numFmt w:val="bullet"/>
      <w:lvlText w:val=""/>
      <w:lvlJc w:val="left"/>
      <w:pPr>
        <w:ind w:left="360" w:hanging="360"/>
      </w:pPr>
      <w:rPr>
        <w:rFonts w:ascii="Symbol" w:hAnsi="Symbol" w:hint="default"/>
        <w:b w:val="0"/>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20B452A"/>
    <w:multiLevelType w:val="hybridMultilevel"/>
    <w:tmpl w:val="F98C1A1A"/>
    <w:lvl w:ilvl="0" w:tplc="04F8039A">
      <w:start w:val="1"/>
      <w:numFmt w:val="decimal"/>
      <w:lvlText w:val="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5BBA2D4D"/>
    <w:multiLevelType w:val="multilevel"/>
    <w:tmpl w:val="36D6198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EF34DE9"/>
    <w:multiLevelType w:val="multilevel"/>
    <w:tmpl w:val="50180B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0532594"/>
    <w:multiLevelType w:val="multilevel"/>
    <w:tmpl w:val="08B8FA5C"/>
    <w:numStyleLink w:val="StyleBulletedBlue"/>
  </w:abstractNum>
  <w:abstractNum w:abstractNumId="16">
    <w:nsid w:val="6513562A"/>
    <w:multiLevelType w:val="hybridMultilevel"/>
    <w:tmpl w:val="2BEC4456"/>
    <w:lvl w:ilvl="0" w:tplc="993629D2">
      <w:start w:val="1"/>
      <w:numFmt w:val="decimal"/>
      <w:lvlText w:val="%1."/>
      <w:lvlJc w:val="left"/>
      <w:pPr>
        <w:ind w:left="47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B4A1B"/>
    <w:multiLevelType w:val="hybridMultilevel"/>
    <w:tmpl w:val="BA225FB0"/>
    <w:lvl w:ilvl="0" w:tplc="DF5C50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F11A2"/>
    <w:multiLevelType w:val="hybridMultilevel"/>
    <w:tmpl w:val="4194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5"/>
  </w:num>
  <w:num w:numId="5">
    <w:abstractNumId w:val="13"/>
  </w:num>
  <w:num w:numId="6">
    <w:abstractNumId w:val="0"/>
    <w:lvlOverride w:ilvl="0">
      <w:startOverride w:val="1"/>
    </w:lvlOverride>
  </w:num>
  <w:num w:numId="7">
    <w:abstractNumId w:val="1"/>
  </w:num>
  <w:num w:numId="8">
    <w:abstractNumId w:val="3"/>
  </w:num>
  <w:num w:numId="9">
    <w:abstractNumId w:val="7"/>
  </w:num>
  <w:num w:numId="10">
    <w:abstractNumId w:val="10"/>
  </w:num>
  <w:num w:numId="11">
    <w:abstractNumId w:val="9"/>
  </w:num>
  <w:num w:numId="12">
    <w:abstractNumId w:val="17"/>
  </w:num>
  <w:num w:numId="13">
    <w:abstractNumId w:val="11"/>
  </w:num>
  <w:num w:numId="14">
    <w:abstractNumId w:val="0"/>
    <w:lvlOverride w:ilvl="0">
      <w:startOverride w:val="1"/>
    </w:lvlOverride>
  </w:num>
  <w:num w:numId="15">
    <w:abstractNumId w:val="0"/>
    <w:lvlOverride w:ilvl="0">
      <w:startOverride w:val="1"/>
    </w:lvlOverride>
  </w:num>
  <w:num w:numId="16">
    <w:abstractNumId w:val="4"/>
  </w:num>
  <w:num w:numId="17">
    <w:abstractNumId w:val="8"/>
  </w:num>
  <w:num w:numId="18">
    <w:abstractNumId w:val="8"/>
    <w:lvlOverride w:ilvl="0">
      <w:startOverride w:val="1"/>
    </w:lvlOverride>
  </w:num>
  <w:num w:numId="19">
    <w:abstractNumId w:val="16"/>
  </w:num>
  <w:num w:numId="20">
    <w:abstractNumId w:val="14"/>
  </w:num>
  <w:num w:numId="21">
    <w:abstractNumId w:val="8"/>
  </w:num>
  <w:num w:numId="22">
    <w:abstractNumId w:val="12"/>
  </w:num>
  <w:num w:numId="23">
    <w:abstractNumId w:val="12"/>
  </w:num>
  <w:num w:numId="24">
    <w:abstractNumId w:val="8"/>
    <w:lvlOverride w:ilvl="0">
      <w:startOverride w:val="1"/>
    </w:lvlOverride>
  </w:num>
  <w:num w:numId="25">
    <w:abstractNumId w:val="8"/>
  </w:num>
  <w:num w:numId="26">
    <w:abstractNumId w:val="8"/>
  </w:num>
  <w:num w:numId="27">
    <w:abstractNumId w:val="18"/>
  </w:num>
  <w:num w:numId="28">
    <w:abstractNumId w:val="2"/>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Full" w:cryptAlgorithmClass="hash" w:cryptAlgorithmType="typeAny" w:cryptAlgorithmSid="4" w:cryptSpinCount="100000" w:hash="/Mdm9OzCH2H+yPnFySESn9gPqGY=" w:salt="xBD1y5i61X1cQhxQAp2v5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9B"/>
    <w:rsid w:val="00003CFB"/>
    <w:rsid w:val="00003E94"/>
    <w:rsid w:val="000060AA"/>
    <w:rsid w:val="00006685"/>
    <w:rsid w:val="00007135"/>
    <w:rsid w:val="00011690"/>
    <w:rsid w:val="00013144"/>
    <w:rsid w:val="00013467"/>
    <w:rsid w:val="000152BE"/>
    <w:rsid w:val="000179D5"/>
    <w:rsid w:val="00020003"/>
    <w:rsid w:val="00020253"/>
    <w:rsid w:val="0002257D"/>
    <w:rsid w:val="00026716"/>
    <w:rsid w:val="00027213"/>
    <w:rsid w:val="000275DD"/>
    <w:rsid w:val="00033693"/>
    <w:rsid w:val="000337D4"/>
    <w:rsid w:val="000406E7"/>
    <w:rsid w:val="000454DC"/>
    <w:rsid w:val="0004741B"/>
    <w:rsid w:val="000531E6"/>
    <w:rsid w:val="000534D3"/>
    <w:rsid w:val="00053C7D"/>
    <w:rsid w:val="0005474D"/>
    <w:rsid w:val="000551F1"/>
    <w:rsid w:val="00055729"/>
    <w:rsid w:val="0005749A"/>
    <w:rsid w:val="00057B91"/>
    <w:rsid w:val="0006239F"/>
    <w:rsid w:val="00062993"/>
    <w:rsid w:val="000633D2"/>
    <w:rsid w:val="0006629F"/>
    <w:rsid w:val="000717EE"/>
    <w:rsid w:val="00074DAF"/>
    <w:rsid w:val="000752F1"/>
    <w:rsid w:val="0007642E"/>
    <w:rsid w:val="000778C4"/>
    <w:rsid w:val="000820BB"/>
    <w:rsid w:val="000821DC"/>
    <w:rsid w:val="000845C9"/>
    <w:rsid w:val="000848D1"/>
    <w:rsid w:val="00087F70"/>
    <w:rsid w:val="00090BD4"/>
    <w:rsid w:val="0009196A"/>
    <w:rsid w:val="00097B17"/>
    <w:rsid w:val="000A114F"/>
    <w:rsid w:val="000A12C5"/>
    <w:rsid w:val="000A352E"/>
    <w:rsid w:val="000A5610"/>
    <w:rsid w:val="000A6A80"/>
    <w:rsid w:val="000B0924"/>
    <w:rsid w:val="000B2220"/>
    <w:rsid w:val="000B307A"/>
    <w:rsid w:val="000C055D"/>
    <w:rsid w:val="000C306B"/>
    <w:rsid w:val="000C6427"/>
    <w:rsid w:val="000C75AD"/>
    <w:rsid w:val="000D008B"/>
    <w:rsid w:val="000D2E6B"/>
    <w:rsid w:val="000D2FE6"/>
    <w:rsid w:val="000D3FB9"/>
    <w:rsid w:val="000D7602"/>
    <w:rsid w:val="000E0E22"/>
    <w:rsid w:val="000E37F1"/>
    <w:rsid w:val="000E3EED"/>
    <w:rsid w:val="000E50B8"/>
    <w:rsid w:val="000F0FD2"/>
    <w:rsid w:val="000F5F3F"/>
    <w:rsid w:val="000F74B7"/>
    <w:rsid w:val="00102C7D"/>
    <w:rsid w:val="0010453B"/>
    <w:rsid w:val="0010494E"/>
    <w:rsid w:val="00105AB4"/>
    <w:rsid w:val="00106E94"/>
    <w:rsid w:val="00111E0C"/>
    <w:rsid w:val="00113F76"/>
    <w:rsid w:val="00114253"/>
    <w:rsid w:val="00120050"/>
    <w:rsid w:val="00122B79"/>
    <w:rsid w:val="0012368A"/>
    <w:rsid w:val="0012377B"/>
    <w:rsid w:val="00124F1E"/>
    <w:rsid w:val="00130C60"/>
    <w:rsid w:val="00131B56"/>
    <w:rsid w:val="00140EF4"/>
    <w:rsid w:val="001424B1"/>
    <w:rsid w:val="00143343"/>
    <w:rsid w:val="00152F3E"/>
    <w:rsid w:val="00154FAE"/>
    <w:rsid w:val="00157D68"/>
    <w:rsid w:val="0016223C"/>
    <w:rsid w:val="00176918"/>
    <w:rsid w:val="00177343"/>
    <w:rsid w:val="00183E35"/>
    <w:rsid w:val="00185A52"/>
    <w:rsid w:val="00192FE5"/>
    <w:rsid w:val="00193B8D"/>
    <w:rsid w:val="00195D29"/>
    <w:rsid w:val="001A1AFF"/>
    <w:rsid w:val="001A25AF"/>
    <w:rsid w:val="001A2B44"/>
    <w:rsid w:val="001A3F60"/>
    <w:rsid w:val="001A47CC"/>
    <w:rsid w:val="001B12F7"/>
    <w:rsid w:val="001B5949"/>
    <w:rsid w:val="001C0146"/>
    <w:rsid w:val="001C0191"/>
    <w:rsid w:val="001C0774"/>
    <w:rsid w:val="001C33F1"/>
    <w:rsid w:val="001C3CC4"/>
    <w:rsid w:val="001C758B"/>
    <w:rsid w:val="001D0764"/>
    <w:rsid w:val="001D0C1C"/>
    <w:rsid w:val="001D6A15"/>
    <w:rsid w:val="001E7578"/>
    <w:rsid w:val="001F678E"/>
    <w:rsid w:val="001F69D0"/>
    <w:rsid w:val="00203301"/>
    <w:rsid w:val="00203DE5"/>
    <w:rsid w:val="00203F6A"/>
    <w:rsid w:val="00204108"/>
    <w:rsid w:val="0020588C"/>
    <w:rsid w:val="002117F9"/>
    <w:rsid w:val="00212E85"/>
    <w:rsid w:val="00213A81"/>
    <w:rsid w:val="002149D8"/>
    <w:rsid w:val="00224396"/>
    <w:rsid w:val="00226085"/>
    <w:rsid w:val="00226BB3"/>
    <w:rsid w:val="002271F4"/>
    <w:rsid w:val="0023316F"/>
    <w:rsid w:val="0023346D"/>
    <w:rsid w:val="002343F6"/>
    <w:rsid w:val="00235EC5"/>
    <w:rsid w:val="00237FE7"/>
    <w:rsid w:val="00245D3C"/>
    <w:rsid w:val="00251CCB"/>
    <w:rsid w:val="00251DCE"/>
    <w:rsid w:val="00253CF8"/>
    <w:rsid w:val="00261DB9"/>
    <w:rsid w:val="00262277"/>
    <w:rsid w:val="0026345B"/>
    <w:rsid w:val="00267712"/>
    <w:rsid w:val="00267740"/>
    <w:rsid w:val="002711A6"/>
    <w:rsid w:val="00271FB6"/>
    <w:rsid w:val="00273CBE"/>
    <w:rsid w:val="00275C4C"/>
    <w:rsid w:val="002762B2"/>
    <w:rsid w:val="00280B16"/>
    <w:rsid w:val="0028308D"/>
    <w:rsid w:val="00283D7B"/>
    <w:rsid w:val="00284864"/>
    <w:rsid w:val="00284AE8"/>
    <w:rsid w:val="002871BE"/>
    <w:rsid w:val="002902CD"/>
    <w:rsid w:val="002905C7"/>
    <w:rsid w:val="0029349E"/>
    <w:rsid w:val="0029525C"/>
    <w:rsid w:val="002A018F"/>
    <w:rsid w:val="002A030C"/>
    <w:rsid w:val="002A1488"/>
    <w:rsid w:val="002A3F88"/>
    <w:rsid w:val="002A77EF"/>
    <w:rsid w:val="002B16A8"/>
    <w:rsid w:val="002B2238"/>
    <w:rsid w:val="002B5263"/>
    <w:rsid w:val="002B7BFA"/>
    <w:rsid w:val="002C190F"/>
    <w:rsid w:val="002C2CCF"/>
    <w:rsid w:val="002C38EC"/>
    <w:rsid w:val="002C4B4B"/>
    <w:rsid w:val="002C58D6"/>
    <w:rsid w:val="002C5C21"/>
    <w:rsid w:val="002C6D5F"/>
    <w:rsid w:val="002C7AE1"/>
    <w:rsid w:val="002D16C7"/>
    <w:rsid w:val="002D1D97"/>
    <w:rsid w:val="002D29B0"/>
    <w:rsid w:val="002D2AB7"/>
    <w:rsid w:val="002D3BFF"/>
    <w:rsid w:val="002D5C41"/>
    <w:rsid w:val="002E6419"/>
    <w:rsid w:val="002E6685"/>
    <w:rsid w:val="002E77B6"/>
    <w:rsid w:val="002E7F4A"/>
    <w:rsid w:val="002F463F"/>
    <w:rsid w:val="002F7429"/>
    <w:rsid w:val="003022FA"/>
    <w:rsid w:val="00302582"/>
    <w:rsid w:val="003065AE"/>
    <w:rsid w:val="00310CD9"/>
    <w:rsid w:val="003115AD"/>
    <w:rsid w:val="0031193F"/>
    <w:rsid w:val="00316CD3"/>
    <w:rsid w:val="00321A61"/>
    <w:rsid w:val="00321C1D"/>
    <w:rsid w:val="003234A0"/>
    <w:rsid w:val="00332D91"/>
    <w:rsid w:val="003379A0"/>
    <w:rsid w:val="00342A14"/>
    <w:rsid w:val="00343616"/>
    <w:rsid w:val="003508FE"/>
    <w:rsid w:val="003513CF"/>
    <w:rsid w:val="0035743A"/>
    <w:rsid w:val="00357900"/>
    <w:rsid w:val="003703C9"/>
    <w:rsid w:val="00371B36"/>
    <w:rsid w:val="00374ECB"/>
    <w:rsid w:val="00376FB1"/>
    <w:rsid w:val="00377423"/>
    <w:rsid w:val="00380163"/>
    <w:rsid w:val="00380169"/>
    <w:rsid w:val="003815AB"/>
    <w:rsid w:val="00381686"/>
    <w:rsid w:val="00381CE9"/>
    <w:rsid w:val="003843EA"/>
    <w:rsid w:val="00385C60"/>
    <w:rsid w:val="00385E4D"/>
    <w:rsid w:val="0038626A"/>
    <w:rsid w:val="00386B61"/>
    <w:rsid w:val="00390ADB"/>
    <w:rsid w:val="00391B57"/>
    <w:rsid w:val="00395333"/>
    <w:rsid w:val="0039536F"/>
    <w:rsid w:val="00396337"/>
    <w:rsid w:val="00397B12"/>
    <w:rsid w:val="003A13F2"/>
    <w:rsid w:val="003A3C4D"/>
    <w:rsid w:val="003A6106"/>
    <w:rsid w:val="003A7416"/>
    <w:rsid w:val="003B4855"/>
    <w:rsid w:val="003B4BD7"/>
    <w:rsid w:val="003B61F6"/>
    <w:rsid w:val="003C0848"/>
    <w:rsid w:val="003C2AEC"/>
    <w:rsid w:val="003C3BD6"/>
    <w:rsid w:val="003D3C15"/>
    <w:rsid w:val="003D65D5"/>
    <w:rsid w:val="003D6AB2"/>
    <w:rsid w:val="003D7E58"/>
    <w:rsid w:val="003E0BED"/>
    <w:rsid w:val="003E2F83"/>
    <w:rsid w:val="003E36BD"/>
    <w:rsid w:val="003E4667"/>
    <w:rsid w:val="003E6A11"/>
    <w:rsid w:val="003F1520"/>
    <w:rsid w:val="003F4E70"/>
    <w:rsid w:val="003F5923"/>
    <w:rsid w:val="003F7DC4"/>
    <w:rsid w:val="004008D9"/>
    <w:rsid w:val="004024F0"/>
    <w:rsid w:val="00402799"/>
    <w:rsid w:val="00404931"/>
    <w:rsid w:val="004058EC"/>
    <w:rsid w:val="00412285"/>
    <w:rsid w:val="00413666"/>
    <w:rsid w:val="00420439"/>
    <w:rsid w:val="00422649"/>
    <w:rsid w:val="00423DC3"/>
    <w:rsid w:val="0042446F"/>
    <w:rsid w:val="004258B0"/>
    <w:rsid w:val="00425C03"/>
    <w:rsid w:val="00430D40"/>
    <w:rsid w:val="0043109A"/>
    <w:rsid w:val="00432AC6"/>
    <w:rsid w:val="0043438E"/>
    <w:rsid w:val="0043566E"/>
    <w:rsid w:val="004363AC"/>
    <w:rsid w:val="00436563"/>
    <w:rsid w:val="00436DA9"/>
    <w:rsid w:val="00440CF3"/>
    <w:rsid w:val="00443928"/>
    <w:rsid w:val="00443C6A"/>
    <w:rsid w:val="004446A9"/>
    <w:rsid w:val="004451AE"/>
    <w:rsid w:val="00446050"/>
    <w:rsid w:val="004514FC"/>
    <w:rsid w:val="00451723"/>
    <w:rsid w:val="00451A08"/>
    <w:rsid w:val="00452B59"/>
    <w:rsid w:val="00452E06"/>
    <w:rsid w:val="00455FE6"/>
    <w:rsid w:val="00457D06"/>
    <w:rsid w:val="00462B17"/>
    <w:rsid w:val="00462BCC"/>
    <w:rsid w:val="004635B1"/>
    <w:rsid w:val="00463C38"/>
    <w:rsid w:val="0046688A"/>
    <w:rsid w:val="00466ADE"/>
    <w:rsid w:val="00467DD8"/>
    <w:rsid w:val="004738D9"/>
    <w:rsid w:val="00480064"/>
    <w:rsid w:val="004814A8"/>
    <w:rsid w:val="00482978"/>
    <w:rsid w:val="00482FA8"/>
    <w:rsid w:val="00484E1F"/>
    <w:rsid w:val="004864CE"/>
    <w:rsid w:val="0049377F"/>
    <w:rsid w:val="0049713E"/>
    <w:rsid w:val="004A17A9"/>
    <w:rsid w:val="004A2A5C"/>
    <w:rsid w:val="004A4A41"/>
    <w:rsid w:val="004B0176"/>
    <w:rsid w:val="004B2705"/>
    <w:rsid w:val="004B4B26"/>
    <w:rsid w:val="004B518F"/>
    <w:rsid w:val="004C4507"/>
    <w:rsid w:val="004C5A2A"/>
    <w:rsid w:val="004C64A7"/>
    <w:rsid w:val="004C7FA8"/>
    <w:rsid w:val="004D0A6A"/>
    <w:rsid w:val="004D176D"/>
    <w:rsid w:val="004D1843"/>
    <w:rsid w:val="004D2B49"/>
    <w:rsid w:val="004D347C"/>
    <w:rsid w:val="004D5B8F"/>
    <w:rsid w:val="004E1A37"/>
    <w:rsid w:val="004E6C14"/>
    <w:rsid w:val="004F1C1F"/>
    <w:rsid w:val="004F5684"/>
    <w:rsid w:val="004F5CDD"/>
    <w:rsid w:val="004F6E8F"/>
    <w:rsid w:val="004F71A1"/>
    <w:rsid w:val="004F744F"/>
    <w:rsid w:val="0050044D"/>
    <w:rsid w:val="00501F55"/>
    <w:rsid w:val="0050219B"/>
    <w:rsid w:val="00505E39"/>
    <w:rsid w:val="00505E64"/>
    <w:rsid w:val="00506311"/>
    <w:rsid w:val="00507E00"/>
    <w:rsid w:val="00514550"/>
    <w:rsid w:val="00515146"/>
    <w:rsid w:val="00515A05"/>
    <w:rsid w:val="005213D2"/>
    <w:rsid w:val="00522140"/>
    <w:rsid w:val="005244AE"/>
    <w:rsid w:val="00533D86"/>
    <w:rsid w:val="00533FD3"/>
    <w:rsid w:val="00534A61"/>
    <w:rsid w:val="0053703A"/>
    <w:rsid w:val="00542B3E"/>
    <w:rsid w:val="00545843"/>
    <w:rsid w:val="00547A2C"/>
    <w:rsid w:val="005530A5"/>
    <w:rsid w:val="005543C4"/>
    <w:rsid w:val="00556DC7"/>
    <w:rsid w:val="00556F1F"/>
    <w:rsid w:val="005579EB"/>
    <w:rsid w:val="00564453"/>
    <w:rsid w:val="0056581A"/>
    <w:rsid w:val="005730DC"/>
    <w:rsid w:val="00575820"/>
    <w:rsid w:val="00577F0A"/>
    <w:rsid w:val="00577F2C"/>
    <w:rsid w:val="0058005D"/>
    <w:rsid w:val="00584F43"/>
    <w:rsid w:val="00586617"/>
    <w:rsid w:val="00590BEE"/>
    <w:rsid w:val="00596CA3"/>
    <w:rsid w:val="00596EF4"/>
    <w:rsid w:val="005A0EC0"/>
    <w:rsid w:val="005A186C"/>
    <w:rsid w:val="005A2CAD"/>
    <w:rsid w:val="005A3224"/>
    <w:rsid w:val="005A355F"/>
    <w:rsid w:val="005A6563"/>
    <w:rsid w:val="005B0914"/>
    <w:rsid w:val="005B3214"/>
    <w:rsid w:val="005B65C3"/>
    <w:rsid w:val="005B6D81"/>
    <w:rsid w:val="005B7002"/>
    <w:rsid w:val="005C07FF"/>
    <w:rsid w:val="005C09A3"/>
    <w:rsid w:val="005C19D5"/>
    <w:rsid w:val="005C1B53"/>
    <w:rsid w:val="005C34CF"/>
    <w:rsid w:val="005C3BAA"/>
    <w:rsid w:val="005C5AC9"/>
    <w:rsid w:val="005C65D4"/>
    <w:rsid w:val="005C7B1C"/>
    <w:rsid w:val="005D1775"/>
    <w:rsid w:val="005D73EE"/>
    <w:rsid w:val="005E0883"/>
    <w:rsid w:val="005E2559"/>
    <w:rsid w:val="005E2732"/>
    <w:rsid w:val="005E58A2"/>
    <w:rsid w:val="005F19AE"/>
    <w:rsid w:val="005F2D1E"/>
    <w:rsid w:val="0060160E"/>
    <w:rsid w:val="00601B30"/>
    <w:rsid w:val="006029E7"/>
    <w:rsid w:val="00604D76"/>
    <w:rsid w:val="00605418"/>
    <w:rsid w:val="00605E5D"/>
    <w:rsid w:val="00607731"/>
    <w:rsid w:val="006079DD"/>
    <w:rsid w:val="006122D3"/>
    <w:rsid w:val="006136C3"/>
    <w:rsid w:val="00616044"/>
    <w:rsid w:val="00616779"/>
    <w:rsid w:val="00616ABA"/>
    <w:rsid w:val="00621A90"/>
    <w:rsid w:val="006224C8"/>
    <w:rsid w:val="00630CC4"/>
    <w:rsid w:val="00632011"/>
    <w:rsid w:val="00632A20"/>
    <w:rsid w:val="00635E30"/>
    <w:rsid w:val="00637D81"/>
    <w:rsid w:val="00646591"/>
    <w:rsid w:val="006474F9"/>
    <w:rsid w:val="00650F04"/>
    <w:rsid w:val="006510CE"/>
    <w:rsid w:val="00653917"/>
    <w:rsid w:val="00660D87"/>
    <w:rsid w:val="006635B9"/>
    <w:rsid w:val="006664A8"/>
    <w:rsid w:val="00666CB6"/>
    <w:rsid w:val="00670343"/>
    <w:rsid w:val="00671E8E"/>
    <w:rsid w:val="0067305D"/>
    <w:rsid w:val="00680A31"/>
    <w:rsid w:val="006864DD"/>
    <w:rsid w:val="00692271"/>
    <w:rsid w:val="006932A2"/>
    <w:rsid w:val="006942CE"/>
    <w:rsid w:val="00697E64"/>
    <w:rsid w:val="006A14F2"/>
    <w:rsid w:val="006A1C7B"/>
    <w:rsid w:val="006A1D99"/>
    <w:rsid w:val="006A631F"/>
    <w:rsid w:val="006B034B"/>
    <w:rsid w:val="006B0834"/>
    <w:rsid w:val="006B1B0A"/>
    <w:rsid w:val="006B2A7A"/>
    <w:rsid w:val="006B2BCA"/>
    <w:rsid w:val="006B3066"/>
    <w:rsid w:val="006B3EF8"/>
    <w:rsid w:val="006B527B"/>
    <w:rsid w:val="006B5BB7"/>
    <w:rsid w:val="006B5ED4"/>
    <w:rsid w:val="006B7372"/>
    <w:rsid w:val="006C0954"/>
    <w:rsid w:val="006C187F"/>
    <w:rsid w:val="006C1B96"/>
    <w:rsid w:val="006C2787"/>
    <w:rsid w:val="006C67E2"/>
    <w:rsid w:val="006C7562"/>
    <w:rsid w:val="006D0AB8"/>
    <w:rsid w:val="006D3CC1"/>
    <w:rsid w:val="006D4EC3"/>
    <w:rsid w:val="006D6E7E"/>
    <w:rsid w:val="006E1CD3"/>
    <w:rsid w:val="006E627D"/>
    <w:rsid w:val="006E6549"/>
    <w:rsid w:val="006F48A3"/>
    <w:rsid w:val="006F65F5"/>
    <w:rsid w:val="00701AC9"/>
    <w:rsid w:val="00704B96"/>
    <w:rsid w:val="00705132"/>
    <w:rsid w:val="00705F43"/>
    <w:rsid w:val="00707372"/>
    <w:rsid w:val="00710D08"/>
    <w:rsid w:val="00711140"/>
    <w:rsid w:val="00714405"/>
    <w:rsid w:val="00715453"/>
    <w:rsid w:val="007265C7"/>
    <w:rsid w:val="00734370"/>
    <w:rsid w:val="0073595C"/>
    <w:rsid w:val="00736A05"/>
    <w:rsid w:val="0073798A"/>
    <w:rsid w:val="00737DF7"/>
    <w:rsid w:val="0074055F"/>
    <w:rsid w:val="00742E97"/>
    <w:rsid w:val="00746C0F"/>
    <w:rsid w:val="00751555"/>
    <w:rsid w:val="00751BFE"/>
    <w:rsid w:val="00751C80"/>
    <w:rsid w:val="007521C9"/>
    <w:rsid w:val="007529A4"/>
    <w:rsid w:val="00753A81"/>
    <w:rsid w:val="007577CE"/>
    <w:rsid w:val="00757D44"/>
    <w:rsid w:val="00761D69"/>
    <w:rsid w:val="007624E6"/>
    <w:rsid w:val="00762B5D"/>
    <w:rsid w:val="007666F1"/>
    <w:rsid w:val="0076745C"/>
    <w:rsid w:val="00771592"/>
    <w:rsid w:val="00772049"/>
    <w:rsid w:val="007737CE"/>
    <w:rsid w:val="007743EC"/>
    <w:rsid w:val="00774FC2"/>
    <w:rsid w:val="00775C50"/>
    <w:rsid w:val="00775F32"/>
    <w:rsid w:val="00777790"/>
    <w:rsid w:val="007807E8"/>
    <w:rsid w:val="00781967"/>
    <w:rsid w:val="00781D17"/>
    <w:rsid w:val="00783094"/>
    <w:rsid w:val="0078497C"/>
    <w:rsid w:val="007905AC"/>
    <w:rsid w:val="00794015"/>
    <w:rsid w:val="0079404B"/>
    <w:rsid w:val="00796FD5"/>
    <w:rsid w:val="007A57BB"/>
    <w:rsid w:val="007A58F0"/>
    <w:rsid w:val="007A5B21"/>
    <w:rsid w:val="007A62E3"/>
    <w:rsid w:val="007B39D2"/>
    <w:rsid w:val="007B55C9"/>
    <w:rsid w:val="007B6A9A"/>
    <w:rsid w:val="007C3E66"/>
    <w:rsid w:val="007D1BD0"/>
    <w:rsid w:val="007D1E38"/>
    <w:rsid w:val="007D5F0F"/>
    <w:rsid w:val="007E0687"/>
    <w:rsid w:val="007E6CFB"/>
    <w:rsid w:val="007F0AFE"/>
    <w:rsid w:val="007F1F3C"/>
    <w:rsid w:val="007F2192"/>
    <w:rsid w:val="007F2349"/>
    <w:rsid w:val="007F2E5C"/>
    <w:rsid w:val="007F65BD"/>
    <w:rsid w:val="007F6B78"/>
    <w:rsid w:val="007F7D42"/>
    <w:rsid w:val="00800481"/>
    <w:rsid w:val="008010CA"/>
    <w:rsid w:val="00806B1A"/>
    <w:rsid w:val="008108E9"/>
    <w:rsid w:val="0081353A"/>
    <w:rsid w:val="0081666E"/>
    <w:rsid w:val="00817394"/>
    <w:rsid w:val="00817703"/>
    <w:rsid w:val="00820EB1"/>
    <w:rsid w:val="00822C8A"/>
    <w:rsid w:val="00822D81"/>
    <w:rsid w:val="008238EC"/>
    <w:rsid w:val="00823CD2"/>
    <w:rsid w:val="008371A2"/>
    <w:rsid w:val="00844ADB"/>
    <w:rsid w:val="00845AC0"/>
    <w:rsid w:val="00852FE8"/>
    <w:rsid w:val="00862241"/>
    <w:rsid w:val="00867CA4"/>
    <w:rsid w:val="00870AB7"/>
    <w:rsid w:val="00871A90"/>
    <w:rsid w:val="0088406B"/>
    <w:rsid w:val="008854C3"/>
    <w:rsid w:val="00886923"/>
    <w:rsid w:val="008903E9"/>
    <w:rsid w:val="0089110E"/>
    <w:rsid w:val="00891229"/>
    <w:rsid w:val="00891C5B"/>
    <w:rsid w:val="0089483C"/>
    <w:rsid w:val="00895C3C"/>
    <w:rsid w:val="00896560"/>
    <w:rsid w:val="008A0C8D"/>
    <w:rsid w:val="008A1E8A"/>
    <w:rsid w:val="008A3680"/>
    <w:rsid w:val="008A7D09"/>
    <w:rsid w:val="008B068E"/>
    <w:rsid w:val="008B256E"/>
    <w:rsid w:val="008B3C3C"/>
    <w:rsid w:val="008B7813"/>
    <w:rsid w:val="008C03F1"/>
    <w:rsid w:val="008C1935"/>
    <w:rsid w:val="008C2429"/>
    <w:rsid w:val="008C34A7"/>
    <w:rsid w:val="008C57AE"/>
    <w:rsid w:val="008C6538"/>
    <w:rsid w:val="008D0A01"/>
    <w:rsid w:val="008D551C"/>
    <w:rsid w:val="008D774F"/>
    <w:rsid w:val="008E10B9"/>
    <w:rsid w:val="008E24D6"/>
    <w:rsid w:val="008E5D96"/>
    <w:rsid w:val="008E7A37"/>
    <w:rsid w:val="008E7C51"/>
    <w:rsid w:val="008F21FF"/>
    <w:rsid w:val="008F3949"/>
    <w:rsid w:val="008F3953"/>
    <w:rsid w:val="009028CA"/>
    <w:rsid w:val="00902F33"/>
    <w:rsid w:val="00906850"/>
    <w:rsid w:val="0090772E"/>
    <w:rsid w:val="0091103F"/>
    <w:rsid w:val="009146AB"/>
    <w:rsid w:val="00914D71"/>
    <w:rsid w:val="0092556F"/>
    <w:rsid w:val="009324BC"/>
    <w:rsid w:val="00933B54"/>
    <w:rsid w:val="00934774"/>
    <w:rsid w:val="00935C02"/>
    <w:rsid w:val="009370E8"/>
    <w:rsid w:val="00942D01"/>
    <w:rsid w:val="00943701"/>
    <w:rsid w:val="00952ACE"/>
    <w:rsid w:val="0095755D"/>
    <w:rsid w:val="00957C32"/>
    <w:rsid w:val="009601FB"/>
    <w:rsid w:val="00961FCB"/>
    <w:rsid w:val="00962D13"/>
    <w:rsid w:val="00963E86"/>
    <w:rsid w:val="00964EF0"/>
    <w:rsid w:val="0096585E"/>
    <w:rsid w:val="009666CD"/>
    <w:rsid w:val="0096741E"/>
    <w:rsid w:val="009702F0"/>
    <w:rsid w:val="00972E72"/>
    <w:rsid w:val="00973989"/>
    <w:rsid w:val="00975B40"/>
    <w:rsid w:val="00975F63"/>
    <w:rsid w:val="00976381"/>
    <w:rsid w:val="00986652"/>
    <w:rsid w:val="00987996"/>
    <w:rsid w:val="009911FB"/>
    <w:rsid w:val="009912EA"/>
    <w:rsid w:val="009915A1"/>
    <w:rsid w:val="009928D9"/>
    <w:rsid w:val="00992BED"/>
    <w:rsid w:val="00994760"/>
    <w:rsid w:val="009A03F5"/>
    <w:rsid w:val="009A2FF2"/>
    <w:rsid w:val="009A4D00"/>
    <w:rsid w:val="009A5E50"/>
    <w:rsid w:val="009A7949"/>
    <w:rsid w:val="009A7A00"/>
    <w:rsid w:val="009B0D7C"/>
    <w:rsid w:val="009B2298"/>
    <w:rsid w:val="009B2DE4"/>
    <w:rsid w:val="009C214C"/>
    <w:rsid w:val="009C33AE"/>
    <w:rsid w:val="009C5043"/>
    <w:rsid w:val="009C522F"/>
    <w:rsid w:val="009C7719"/>
    <w:rsid w:val="009D696A"/>
    <w:rsid w:val="009D7428"/>
    <w:rsid w:val="009E15B2"/>
    <w:rsid w:val="009F275F"/>
    <w:rsid w:val="009F7BD1"/>
    <w:rsid w:val="009F7DA6"/>
    <w:rsid w:val="00A00A8E"/>
    <w:rsid w:val="00A05D10"/>
    <w:rsid w:val="00A062A9"/>
    <w:rsid w:val="00A1234D"/>
    <w:rsid w:val="00A240EE"/>
    <w:rsid w:val="00A26199"/>
    <w:rsid w:val="00A33252"/>
    <w:rsid w:val="00A345CB"/>
    <w:rsid w:val="00A34FFD"/>
    <w:rsid w:val="00A40B5B"/>
    <w:rsid w:val="00A40CD4"/>
    <w:rsid w:val="00A4462F"/>
    <w:rsid w:val="00A455D5"/>
    <w:rsid w:val="00A46648"/>
    <w:rsid w:val="00A46927"/>
    <w:rsid w:val="00A5120C"/>
    <w:rsid w:val="00A523F9"/>
    <w:rsid w:val="00A52972"/>
    <w:rsid w:val="00A53D08"/>
    <w:rsid w:val="00A61C71"/>
    <w:rsid w:val="00A7071C"/>
    <w:rsid w:val="00A74C1E"/>
    <w:rsid w:val="00A82885"/>
    <w:rsid w:val="00A843D4"/>
    <w:rsid w:val="00A84C5D"/>
    <w:rsid w:val="00A87377"/>
    <w:rsid w:val="00A9556E"/>
    <w:rsid w:val="00A95EE7"/>
    <w:rsid w:val="00A969C8"/>
    <w:rsid w:val="00A9700C"/>
    <w:rsid w:val="00A97C46"/>
    <w:rsid w:val="00AA0BD5"/>
    <w:rsid w:val="00AA10C4"/>
    <w:rsid w:val="00AA2E93"/>
    <w:rsid w:val="00AB0827"/>
    <w:rsid w:val="00AB0850"/>
    <w:rsid w:val="00AB0ED9"/>
    <w:rsid w:val="00AB2223"/>
    <w:rsid w:val="00AB40F4"/>
    <w:rsid w:val="00AB46D0"/>
    <w:rsid w:val="00AC2489"/>
    <w:rsid w:val="00AC2C32"/>
    <w:rsid w:val="00AC7DF1"/>
    <w:rsid w:val="00AC7FE0"/>
    <w:rsid w:val="00AD0CFD"/>
    <w:rsid w:val="00AD1E5E"/>
    <w:rsid w:val="00AD4FCF"/>
    <w:rsid w:val="00AD5C5B"/>
    <w:rsid w:val="00AD5E0F"/>
    <w:rsid w:val="00AE0E6A"/>
    <w:rsid w:val="00AE74F0"/>
    <w:rsid w:val="00AF6081"/>
    <w:rsid w:val="00B019D8"/>
    <w:rsid w:val="00B035A4"/>
    <w:rsid w:val="00B11EF0"/>
    <w:rsid w:val="00B13B8C"/>
    <w:rsid w:val="00B15314"/>
    <w:rsid w:val="00B169FB"/>
    <w:rsid w:val="00B21B01"/>
    <w:rsid w:val="00B24E20"/>
    <w:rsid w:val="00B27004"/>
    <w:rsid w:val="00B30DF7"/>
    <w:rsid w:val="00B4119E"/>
    <w:rsid w:val="00B4266C"/>
    <w:rsid w:val="00B42DEB"/>
    <w:rsid w:val="00B438B8"/>
    <w:rsid w:val="00B456C5"/>
    <w:rsid w:val="00B47F34"/>
    <w:rsid w:val="00B505E7"/>
    <w:rsid w:val="00B5553A"/>
    <w:rsid w:val="00B604D3"/>
    <w:rsid w:val="00B60D2C"/>
    <w:rsid w:val="00B616DF"/>
    <w:rsid w:val="00B64AD5"/>
    <w:rsid w:val="00B64EB3"/>
    <w:rsid w:val="00B70723"/>
    <w:rsid w:val="00B70A6E"/>
    <w:rsid w:val="00B71B22"/>
    <w:rsid w:val="00B722BE"/>
    <w:rsid w:val="00B73CAF"/>
    <w:rsid w:val="00B75DC8"/>
    <w:rsid w:val="00B76A56"/>
    <w:rsid w:val="00B77CDB"/>
    <w:rsid w:val="00B81544"/>
    <w:rsid w:val="00B8266C"/>
    <w:rsid w:val="00B834D9"/>
    <w:rsid w:val="00B879CB"/>
    <w:rsid w:val="00B92227"/>
    <w:rsid w:val="00B9501B"/>
    <w:rsid w:val="00BA3CEA"/>
    <w:rsid w:val="00BA517E"/>
    <w:rsid w:val="00BB00B1"/>
    <w:rsid w:val="00BB0DAE"/>
    <w:rsid w:val="00BB53BF"/>
    <w:rsid w:val="00BB5EEE"/>
    <w:rsid w:val="00BB638D"/>
    <w:rsid w:val="00BC74D2"/>
    <w:rsid w:val="00BD377E"/>
    <w:rsid w:val="00BD6D01"/>
    <w:rsid w:val="00BD72AA"/>
    <w:rsid w:val="00BE188F"/>
    <w:rsid w:val="00BE24CA"/>
    <w:rsid w:val="00BE4881"/>
    <w:rsid w:val="00BE75D3"/>
    <w:rsid w:val="00BF1E10"/>
    <w:rsid w:val="00BF45A6"/>
    <w:rsid w:val="00BF5ED1"/>
    <w:rsid w:val="00C000A7"/>
    <w:rsid w:val="00C02A21"/>
    <w:rsid w:val="00C14BAB"/>
    <w:rsid w:val="00C14FE1"/>
    <w:rsid w:val="00C216CC"/>
    <w:rsid w:val="00C21934"/>
    <w:rsid w:val="00C220E9"/>
    <w:rsid w:val="00C2407B"/>
    <w:rsid w:val="00C27D8A"/>
    <w:rsid w:val="00C3098E"/>
    <w:rsid w:val="00C30D3D"/>
    <w:rsid w:val="00C333CF"/>
    <w:rsid w:val="00C33836"/>
    <w:rsid w:val="00C36A61"/>
    <w:rsid w:val="00C523C2"/>
    <w:rsid w:val="00C54FA5"/>
    <w:rsid w:val="00C558D2"/>
    <w:rsid w:val="00C57DE7"/>
    <w:rsid w:val="00C57FCD"/>
    <w:rsid w:val="00C60D2A"/>
    <w:rsid w:val="00C610FA"/>
    <w:rsid w:val="00C71957"/>
    <w:rsid w:val="00C76CFD"/>
    <w:rsid w:val="00C82A4B"/>
    <w:rsid w:val="00C833BF"/>
    <w:rsid w:val="00C84F04"/>
    <w:rsid w:val="00C939E3"/>
    <w:rsid w:val="00C95AF8"/>
    <w:rsid w:val="00C96A10"/>
    <w:rsid w:val="00CA0A71"/>
    <w:rsid w:val="00CA1023"/>
    <w:rsid w:val="00CA15B8"/>
    <w:rsid w:val="00CA44B2"/>
    <w:rsid w:val="00CA6B3F"/>
    <w:rsid w:val="00CA7E4D"/>
    <w:rsid w:val="00CB14AB"/>
    <w:rsid w:val="00CB39D4"/>
    <w:rsid w:val="00CB4131"/>
    <w:rsid w:val="00CB49B5"/>
    <w:rsid w:val="00CC1E44"/>
    <w:rsid w:val="00CC3E5A"/>
    <w:rsid w:val="00CC436F"/>
    <w:rsid w:val="00CC4DAF"/>
    <w:rsid w:val="00CC7E4F"/>
    <w:rsid w:val="00CD158A"/>
    <w:rsid w:val="00CD1FF1"/>
    <w:rsid w:val="00CD3059"/>
    <w:rsid w:val="00CE2DD1"/>
    <w:rsid w:val="00CE37B1"/>
    <w:rsid w:val="00CE388E"/>
    <w:rsid w:val="00CE4423"/>
    <w:rsid w:val="00CF14AD"/>
    <w:rsid w:val="00CF29F5"/>
    <w:rsid w:val="00CF3D5D"/>
    <w:rsid w:val="00CF470F"/>
    <w:rsid w:val="00CF4985"/>
    <w:rsid w:val="00CF737C"/>
    <w:rsid w:val="00CF7CD2"/>
    <w:rsid w:val="00D109A6"/>
    <w:rsid w:val="00D12F6B"/>
    <w:rsid w:val="00D15C5D"/>
    <w:rsid w:val="00D15F55"/>
    <w:rsid w:val="00D16BC4"/>
    <w:rsid w:val="00D20266"/>
    <w:rsid w:val="00D213E0"/>
    <w:rsid w:val="00D2347D"/>
    <w:rsid w:val="00D2399E"/>
    <w:rsid w:val="00D26227"/>
    <w:rsid w:val="00D33822"/>
    <w:rsid w:val="00D33E3D"/>
    <w:rsid w:val="00D351B9"/>
    <w:rsid w:val="00D36680"/>
    <w:rsid w:val="00D45AC2"/>
    <w:rsid w:val="00D52833"/>
    <w:rsid w:val="00D53787"/>
    <w:rsid w:val="00D538AB"/>
    <w:rsid w:val="00D5413E"/>
    <w:rsid w:val="00D56952"/>
    <w:rsid w:val="00D57AD2"/>
    <w:rsid w:val="00D60258"/>
    <w:rsid w:val="00D60C34"/>
    <w:rsid w:val="00D61BFF"/>
    <w:rsid w:val="00D64483"/>
    <w:rsid w:val="00D65B8D"/>
    <w:rsid w:val="00D71ABD"/>
    <w:rsid w:val="00D75DD5"/>
    <w:rsid w:val="00D80311"/>
    <w:rsid w:val="00D80A7D"/>
    <w:rsid w:val="00D811D4"/>
    <w:rsid w:val="00D81349"/>
    <w:rsid w:val="00D815BC"/>
    <w:rsid w:val="00D824BF"/>
    <w:rsid w:val="00D827C5"/>
    <w:rsid w:val="00D9163B"/>
    <w:rsid w:val="00D929EE"/>
    <w:rsid w:val="00D93B85"/>
    <w:rsid w:val="00D9498D"/>
    <w:rsid w:val="00DA0138"/>
    <w:rsid w:val="00DA2AB0"/>
    <w:rsid w:val="00DA3A96"/>
    <w:rsid w:val="00DA6A30"/>
    <w:rsid w:val="00DA7A4E"/>
    <w:rsid w:val="00DB0FF6"/>
    <w:rsid w:val="00DB1798"/>
    <w:rsid w:val="00DB1CF0"/>
    <w:rsid w:val="00DB4089"/>
    <w:rsid w:val="00DC0D0C"/>
    <w:rsid w:val="00DC172D"/>
    <w:rsid w:val="00DC1946"/>
    <w:rsid w:val="00DC6FD1"/>
    <w:rsid w:val="00DD345C"/>
    <w:rsid w:val="00DE388D"/>
    <w:rsid w:val="00DE4122"/>
    <w:rsid w:val="00DF005F"/>
    <w:rsid w:val="00DF2DF7"/>
    <w:rsid w:val="00DF38E6"/>
    <w:rsid w:val="00DF52E9"/>
    <w:rsid w:val="00DF6265"/>
    <w:rsid w:val="00DF6C66"/>
    <w:rsid w:val="00E02B16"/>
    <w:rsid w:val="00E038D8"/>
    <w:rsid w:val="00E03E49"/>
    <w:rsid w:val="00E11507"/>
    <w:rsid w:val="00E15F6F"/>
    <w:rsid w:val="00E2356C"/>
    <w:rsid w:val="00E24187"/>
    <w:rsid w:val="00E26D19"/>
    <w:rsid w:val="00E31FB7"/>
    <w:rsid w:val="00E32B92"/>
    <w:rsid w:val="00E33A48"/>
    <w:rsid w:val="00E33D05"/>
    <w:rsid w:val="00E33E19"/>
    <w:rsid w:val="00E3756F"/>
    <w:rsid w:val="00E40AE5"/>
    <w:rsid w:val="00E40C89"/>
    <w:rsid w:val="00E42B2D"/>
    <w:rsid w:val="00E433BC"/>
    <w:rsid w:val="00E44C66"/>
    <w:rsid w:val="00E52BB5"/>
    <w:rsid w:val="00E6154F"/>
    <w:rsid w:val="00E62150"/>
    <w:rsid w:val="00E6465D"/>
    <w:rsid w:val="00E6792D"/>
    <w:rsid w:val="00E6799F"/>
    <w:rsid w:val="00E702BB"/>
    <w:rsid w:val="00E731C4"/>
    <w:rsid w:val="00E745B7"/>
    <w:rsid w:val="00E74B6B"/>
    <w:rsid w:val="00E80E3F"/>
    <w:rsid w:val="00E8715B"/>
    <w:rsid w:val="00E91198"/>
    <w:rsid w:val="00E91AAC"/>
    <w:rsid w:val="00E95CA9"/>
    <w:rsid w:val="00E95E5F"/>
    <w:rsid w:val="00E968C7"/>
    <w:rsid w:val="00EA0B4C"/>
    <w:rsid w:val="00EA3196"/>
    <w:rsid w:val="00EA6F3A"/>
    <w:rsid w:val="00EB0F42"/>
    <w:rsid w:val="00EB2C80"/>
    <w:rsid w:val="00EB34E4"/>
    <w:rsid w:val="00EB516E"/>
    <w:rsid w:val="00EB5B2D"/>
    <w:rsid w:val="00EC0538"/>
    <w:rsid w:val="00EC10AB"/>
    <w:rsid w:val="00EC216D"/>
    <w:rsid w:val="00EC6B08"/>
    <w:rsid w:val="00EC7A0A"/>
    <w:rsid w:val="00ED1E11"/>
    <w:rsid w:val="00ED2A2B"/>
    <w:rsid w:val="00ED2B36"/>
    <w:rsid w:val="00ED2BE1"/>
    <w:rsid w:val="00ED30B8"/>
    <w:rsid w:val="00ED6A1F"/>
    <w:rsid w:val="00EE1637"/>
    <w:rsid w:val="00EF091D"/>
    <w:rsid w:val="00EF1287"/>
    <w:rsid w:val="00EF44EE"/>
    <w:rsid w:val="00EF5466"/>
    <w:rsid w:val="00EF57BB"/>
    <w:rsid w:val="00EF659B"/>
    <w:rsid w:val="00F00804"/>
    <w:rsid w:val="00F02018"/>
    <w:rsid w:val="00F022BA"/>
    <w:rsid w:val="00F072E3"/>
    <w:rsid w:val="00F07773"/>
    <w:rsid w:val="00F12052"/>
    <w:rsid w:val="00F155D0"/>
    <w:rsid w:val="00F15C6F"/>
    <w:rsid w:val="00F2292B"/>
    <w:rsid w:val="00F23177"/>
    <w:rsid w:val="00F36671"/>
    <w:rsid w:val="00F36E21"/>
    <w:rsid w:val="00F401DE"/>
    <w:rsid w:val="00F42A6E"/>
    <w:rsid w:val="00F431CD"/>
    <w:rsid w:val="00F45401"/>
    <w:rsid w:val="00F46D91"/>
    <w:rsid w:val="00F472C6"/>
    <w:rsid w:val="00F47E7E"/>
    <w:rsid w:val="00F52A38"/>
    <w:rsid w:val="00F547F4"/>
    <w:rsid w:val="00F54AA8"/>
    <w:rsid w:val="00F61318"/>
    <w:rsid w:val="00F715A6"/>
    <w:rsid w:val="00F81CB5"/>
    <w:rsid w:val="00F82191"/>
    <w:rsid w:val="00F84DF7"/>
    <w:rsid w:val="00F85460"/>
    <w:rsid w:val="00F86914"/>
    <w:rsid w:val="00F92053"/>
    <w:rsid w:val="00F941FB"/>
    <w:rsid w:val="00F94C3F"/>
    <w:rsid w:val="00FA03B0"/>
    <w:rsid w:val="00FA3D73"/>
    <w:rsid w:val="00FA3DA8"/>
    <w:rsid w:val="00FA6F9F"/>
    <w:rsid w:val="00FB0531"/>
    <w:rsid w:val="00FB09D4"/>
    <w:rsid w:val="00FB2040"/>
    <w:rsid w:val="00FB26EE"/>
    <w:rsid w:val="00FB36BD"/>
    <w:rsid w:val="00FB3D0F"/>
    <w:rsid w:val="00FB573E"/>
    <w:rsid w:val="00FC006C"/>
    <w:rsid w:val="00FC033D"/>
    <w:rsid w:val="00FC0B27"/>
    <w:rsid w:val="00FC6E68"/>
    <w:rsid w:val="00FD159B"/>
    <w:rsid w:val="00FD3CF3"/>
    <w:rsid w:val="00FD5D57"/>
    <w:rsid w:val="00FD69C0"/>
    <w:rsid w:val="00FD6AF3"/>
    <w:rsid w:val="00FE1352"/>
    <w:rsid w:val="00FE1CD0"/>
    <w:rsid w:val="00FE2914"/>
    <w:rsid w:val="00FE671F"/>
    <w:rsid w:val="00FF03D2"/>
    <w:rsid w:val="00FF13AD"/>
    <w:rsid w:val="00FF3342"/>
    <w:rsid w:val="00FF41B6"/>
    <w:rsid w:val="00FF4338"/>
    <w:rsid w:val="00FF6BA4"/>
    <w:rsid w:val="00FF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9"/>
    <w:pPr>
      <w:spacing w:line="360" w:lineRule="auto"/>
      <w:jc w:val="both"/>
    </w:pPr>
    <w:rPr>
      <w:rFonts w:ascii="Arial" w:hAnsi="Arial"/>
      <w:szCs w:val="24"/>
      <w:lang w:val="en-GB" w:eastAsia="en-GB"/>
    </w:rPr>
  </w:style>
  <w:style w:type="paragraph" w:styleId="Heading1">
    <w:name w:val="heading 1"/>
    <w:next w:val="Normal"/>
    <w:link w:val="Heading1Char"/>
    <w:qFormat/>
    <w:rsid w:val="00505E39"/>
    <w:pPr>
      <w:numPr>
        <w:numId w:val="20"/>
      </w:numPr>
      <w:spacing w:before="120" w:after="120" w:line="360" w:lineRule="auto"/>
      <w:outlineLvl w:val="0"/>
    </w:pPr>
    <w:rPr>
      <w:rFonts w:ascii="Arial" w:hAnsi="Arial"/>
      <w:b/>
      <w:bCs/>
      <w:lang w:val="en-GB" w:eastAsia="en-GB"/>
    </w:rPr>
  </w:style>
  <w:style w:type="paragraph" w:styleId="Heading2">
    <w:name w:val="heading 2"/>
    <w:basedOn w:val="StyleHeading6Left0Hanging025"/>
    <w:next w:val="Normal"/>
    <w:qFormat/>
    <w:rsid w:val="00011690"/>
    <w:pPr>
      <w:numPr>
        <w:ilvl w:val="1"/>
        <w:numId w:val="20"/>
      </w:numPr>
      <w:outlineLvl w:val="1"/>
    </w:pPr>
  </w:style>
  <w:style w:type="paragraph" w:styleId="Heading3">
    <w:name w:val="heading 3"/>
    <w:basedOn w:val="Normal"/>
    <w:next w:val="Normal"/>
    <w:link w:val="Heading3Char"/>
    <w:unhideWhenUsed/>
    <w:qFormat/>
    <w:rsid w:val="00761D69"/>
    <w:pPr>
      <w:keepNext/>
      <w:keepLines/>
      <w:numPr>
        <w:ilvl w:val="2"/>
        <w:numId w:val="20"/>
      </w:numPr>
      <w:spacing w:before="200"/>
      <w:ind w:left="0" w:firstLine="0"/>
      <w:outlineLvl w:val="2"/>
    </w:pPr>
    <w:rPr>
      <w:rFonts w:eastAsiaTheme="majorEastAsia" w:cstheme="majorBidi"/>
      <w:b/>
      <w:bCs/>
    </w:rPr>
  </w:style>
  <w:style w:type="paragraph" w:styleId="Heading4">
    <w:name w:val="heading 4"/>
    <w:basedOn w:val="Normal"/>
    <w:next w:val="Normal"/>
    <w:link w:val="Heading4Char"/>
    <w:semiHidden/>
    <w:unhideWhenUsed/>
    <w:qFormat/>
    <w:rsid w:val="00EC6B08"/>
    <w:pPr>
      <w:keepNext/>
      <w:keepLines/>
      <w:numPr>
        <w:ilvl w:val="3"/>
        <w:numId w:val="20"/>
      </w:numPr>
      <w:spacing w:before="200"/>
      <w:outlineLvl w:val="3"/>
    </w:pPr>
    <w:rPr>
      <w:rFonts w:asciiTheme="majorHAnsi" w:eastAsiaTheme="majorEastAsia" w:hAnsiTheme="majorHAnsi" w:cstheme="majorBidi"/>
      <w:b/>
      <w:bCs/>
      <w:i/>
      <w:iCs/>
      <w:color w:val="BED600" w:themeColor="accent1"/>
    </w:rPr>
  </w:style>
  <w:style w:type="paragraph" w:styleId="Heading5">
    <w:name w:val="heading 5"/>
    <w:basedOn w:val="Normal"/>
    <w:next w:val="Normal"/>
    <w:link w:val="Heading5Char"/>
    <w:semiHidden/>
    <w:unhideWhenUsed/>
    <w:qFormat/>
    <w:rsid w:val="00EC6B08"/>
    <w:pPr>
      <w:keepNext/>
      <w:keepLines/>
      <w:numPr>
        <w:ilvl w:val="4"/>
        <w:numId w:val="20"/>
      </w:numPr>
      <w:spacing w:before="200"/>
      <w:outlineLvl w:val="4"/>
    </w:pPr>
    <w:rPr>
      <w:rFonts w:asciiTheme="majorHAnsi" w:eastAsiaTheme="majorEastAsia" w:hAnsiTheme="majorHAnsi" w:cstheme="majorBidi"/>
      <w:color w:val="5E6A00" w:themeColor="accent1" w:themeShade="7F"/>
    </w:rPr>
  </w:style>
  <w:style w:type="paragraph" w:styleId="Heading6">
    <w:name w:val="heading 6"/>
    <w:basedOn w:val="Normal"/>
    <w:next w:val="Normal"/>
    <w:qFormat/>
    <w:rsid w:val="00870AB7"/>
    <w:pPr>
      <w:numPr>
        <w:ilvl w:val="5"/>
        <w:numId w:val="20"/>
      </w:numPr>
      <w:spacing w:before="120"/>
      <w:outlineLvl w:val="5"/>
    </w:pPr>
    <w:rPr>
      <w:rFonts w:eastAsiaTheme="minorEastAsia" w:cs="Arial"/>
      <w:b/>
      <w:szCs w:val="20"/>
    </w:rPr>
  </w:style>
  <w:style w:type="paragraph" w:styleId="Heading7">
    <w:name w:val="heading 7"/>
    <w:basedOn w:val="Normal"/>
    <w:next w:val="Normal"/>
    <w:link w:val="Heading7Char"/>
    <w:semiHidden/>
    <w:unhideWhenUsed/>
    <w:qFormat/>
    <w:rsid w:val="00EC6B08"/>
    <w:pPr>
      <w:keepNext/>
      <w:keepLines/>
      <w:numPr>
        <w:ilvl w:val="6"/>
        <w:numId w:val="20"/>
      </w:numPr>
      <w:spacing w:before="200"/>
      <w:outlineLvl w:val="6"/>
    </w:pPr>
    <w:rPr>
      <w:rFonts w:asciiTheme="majorHAnsi" w:eastAsiaTheme="majorEastAsia" w:hAnsiTheme="majorHAnsi" w:cstheme="majorBidi"/>
      <w:i/>
      <w:iCs/>
      <w:color w:val="2BD6FF" w:themeColor="text1" w:themeTint="BF"/>
    </w:rPr>
  </w:style>
  <w:style w:type="paragraph" w:styleId="Heading8">
    <w:name w:val="heading 8"/>
    <w:basedOn w:val="Normal"/>
    <w:next w:val="Normal"/>
    <w:link w:val="Heading8Char"/>
    <w:semiHidden/>
    <w:unhideWhenUsed/>
    <w:qFormat/>
    <w:rsid w:val="00EC6B08"/>
    <w:pPr>
      <w:keepNext/>
      <w:keepLines/>
      <w:numPr>
        <w:ilvl w:val="7"/>
        <w:numId w:val="20"/>
      </w:numPr>
      <w:spacing w:before="200"/>
      <w:outlineLvl w:val="7"/>
    </w:pPr>
    <w:rPr>
      <w:rFonts w:asciiTheme="majorHAnsi" w:eastAsiaTheme="majorEastAsia" w:hAnsiTheme="majorHAnsi" w:cstheme="majorBidi"/>
      <w:color w:val="2BD6FF" w:themeColor="text1" w:themeTint="BF"/>
      <w:szCs w:val="20"/>
    </w:rPr>
  </w:style>
  <w:style w:type="paragraph" w:styleId="Heading9">
    <w:name w:val="heading 9"/>
    <w:basedOn w:val="Normal"/>
    <w:next w:val="Normal"/>
    <w:link w:val="Heading9Char"/>
    <w:semiHidden/>
    <w:unhideWhenUsed/>
    <w:qFormat/>
    <w:rsid w:val="00EC6B08"/>
    <w:pPr>
      <w:keepNext/>
      <w:keepLines/>
      <w:numPr>
        <w:ilvl w:val="8"/>
        <w:numId w:val="20"/>
      </w:numPr>
      <w:spacing w:before="200"/>
      <w:outlineLvl w:val="8"/>
    </w:pPr>
    <w:rPr>
      <w:rFonts w:asciiTheme="majorHAnsi" w:eastAsiaTheme="majorEastAsia" w:hAnsiTheme="majorHAnsi" w:cstheme="majorBidi"/>
      <w:i/>
      <w:iCs/>
      <w:color w:val="2BD6F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ilvl w:val="0"/>
        <w:numId w:val="17"/>
      </w:numPr>
    </w:p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C14BAB"/>
    <w:pPr>
      <w:spacing w:after="200" w:line="276" w:lineRule="auto"/>
      <w:ind w:left="720"/>
      <w:contextualSpacing/>
      <w:jc w:val="left"/>
    </w:pPr>
    <w:rPr>
      <w:rFonts w:eastAsiaTheme="minorHAnsi" w:cstheme="minorBidi"/>
      <w:sz w:val="22"/>
      <w:szCs w:val="22"/>
      <w:lang w:eastAsia="en-US"/>
    </w:rPr>
  </w:style>
  <w:style w:type="paragraph" w:styleId="PlainText">
    <w:name w:val="Plain Text"/>
    <w:basedOn w:val="Normal"/>
    <w:link w:val="PlainTextChar"/>
    <w:uiPriority w:val="99"/>
    <w:unhideWhenUsed/>
    <w:rsid w:val="00157D68"/>
    <w:pPr>
      <w:spacing w:line="240" w:lineRule="auto"/>
      <w:jc w:val="left"/>
    </w:pPr>
    <w:rPr>
      <w:rFonts w:ascii="Calibri" w:eastAsiaTheme="minorHAnsi" w:hAnsi="Calibri"/>
      <w:sz w:val="22"/>
      <w:szCs w:val="22"/>
      <w:lang w:val="en-US" w:eastAsia="en-US"/>
    </w:rPr>
  </w:style>
  <w:style w:type="character" w:customStyle="1" w:styleId="PlainTextChar">
    <w:name w:val="Plain Text Char"/>
    <w:basedOn w:val="DefaultParagraphFont"/>
    <w:link w:val="PlainText"/>
    <w:uiPriority w:val="99"/>
    <w:rsid w:val="00157D68"/>
    <w:rPr>
      <w:rFonts w:ascii="Calibri" w:eastAsiaTheme="minorHAnsi" w:hAnsi="Calibri"/>
      <w:sz w:val="22"/>
      <w:szCs w:val="22"/>
    </w:rPr>
  </w:style>
  <w:style w:type="character" w:customStyle="1" w:styleId="CommentTextChar">
    <w:name w:val="Comment Text Char"/>
    <w:link w:val="CommentText"/>
    <w:semiHidden/>
    <w:locked/>
    <w:rsid w:val="00391B57"/>
    <w:rPr>
      <w:rFonts w:ascii="Arial" w:hAnsi="Arial"/>
      <w:lang w:val="en-GB" w:eastAsia="en-GB"/>
    </w:rPr>
  </w:style>
  <w:style w:type="character" w:customStyle="1" w:styleId="highlight">
    <w:name w:val="highlight"/>
    <w:basedOn w:val="DefaultParagraphFont"/>
    <w:rsid w:val="00505E64"/>
  </w:style>
  <w:style w:type="paragraph" w:customStyle="1" w:styleId="Listenabsatz2">
    <w:name w:val="Listenabsatz 2"/>
    <w:basedOn w:val="ListParagraph"/>
    <w:autoRedefine/>
    <w:qFormat/>
    <w:rsid w:val="008C03F1"/>
    <w:pPr>
      <w:widowControl w:val="0"/>
      <w:tabs>
        <w:tab w:val="num" w:pos="360"/>
      </w:tabs>
      <w:spacing w:before="40" w:after="60"/>
      <w:ind w:left="426" w:right="-158" w:hanging="142"/>
    </w:pPr>
    <w:rPr>
      <w:rFonts w:asciiTheme="minorHAnsi" w:eastAsia="Cambria" w:hAnsiTheme="minorHAnsi" w:cs="Courier New"/>
      <w:color w:val="2BD6FF" w:themeColor="text2" w:themeTint="BF"/>
      <w:sz w:val="20"/>
      <w:szCs w:val="20"/>
    </w:rPr>
  </w:style>
  <w:style w:type="character" w:customStyle="1" w:styleId="ListParagraphChar">
    <w:name w:val="List Paragraph Char"/>
    <w:aliases w:val="Listes Char"/>
    <w:link w:val="ListParagraph"/>
    <w:uiPriority w:val="34"/>
    <w:locked/>
    <w:rsid w:val="008C03F1"/>
    <w:rPr>
      <w:rFonts w:ascii="Arial" w:eastAsiaTheme="minorHAnsi" w:hAnsi="Arial" w:cstheme="minorBidi"/>
      <w:sz w:val="22"/>
      <w:szCs w:val="22"/>
      <w:lang w:val="en-GB"/>
    </w:rPr>
  </w:style>
  <w:style w:type="paragraph" w:customStyle="1" w:styleId="guidance">
    <w:name w:val="guidance"/>
    <w:basedOn w:val="Normal"/>
    <w:link w:val="guidanceZchn"/>
    <w:qFormat/>
    <w:rsid w:val="008C03F1"/>
    <w:pPr>
      <w:spacing w:line="276" w:lineRule="auto"/>
      <w:jc w:val="left"/>
    </w:pPr>
    <w:rPr>
      <w:rFonts w:asciiTheme="minorHAnsi" w:eastAsiaTheme="minorHAnsi" w:hAnsiTheme="minorHAnsi" w:cstheme="minorHAnsi"/>
      <w:color w:val="2BD6FF" w:themeColor="text2" w:themeTint="BF"/>
      <w:spacing w:val="-1"/>
      <w:sz w:val="16"/>
      <w:szCs w:val="16"/>
      <w:lang w:eastAsia="ja-JP"/>
    </w:rPr>
  </w:style>
  <w:style w:type="character" w:customStyle="1" w:styleId="guidanceZchn">
    <w:name w:val="guidance Zchn"/>
    <w:basedOn w:val="DefaultParagraphFont"/>
    <w:link w:val="guidance"/>
    <w:rsid w:val="008C03F1"/>
    <w:rPr>
      <w:rFonts w:asciiTheme="minorHAnsi" w:eastAsiaTheme="minorHAnsi" w:hAnsiTheme="minorHAnsi" w:cstheme="minorHAnsi"/>
      <w:color w:val="2BD6FF" w:themeColor="text2" w:themeTint="BF"/>
      <w:spacing w:val="-1"/>
      <w:sz w:val="16"/>
      <w:szCs w:val="16"/>
      <w:lang w:val="en-GB" w:eastAsia="ja-JP"/>
    </w:rPr>
  </w:style>
  <w:style w:type="character" w:customStyle="1" w:styleId="FooterChar">
    <w:name w:val="Footer Char"/>
    <w:basedOn w:val="DefaultParagraphFont"/>
    <w:link w:val="Footer"/>
    <w:uiPriority w:val="99"/>
    <w:rsid w:val="0067305D"/>
    <w:rPr>
      <w:rFonts w:ascii="Arial" w:hAnsi="Arial"/>
      <w:szCs w:val="24"/>
      <w:lang w:val="en-GB" w:eastAsia="en-GB"/>
    </w:rPr>
  </w:style>
  <w:style w:type="table" w:styleId="LightList-Accent3">
    <w:name w:val="Light List Accent 3"/>
    <w:basedOn w:val="TableNormal"/>
    <w:uiPriority w:val="61"/>
    <w:rsid w:val="008F21FF"/>
    <w:rPr>
      <w:rFonts w:asciiTheme="minorHAnsi" w:eastAsiaTheme="minorEastAsia" w:hAnsiTheme="minorHAnsi" w:cstheme="minorBidi"/>
      <w:sz w:val="22"/>
      <w:szCs w:val="22"/>
      <w:lang w:val="de-DE" w:eastAsia="zh-CN"/>
    </w:rPr>
    <w:tblPr>
      <w:tblStyleRowBandSize w:val="1"/>
      <w:tblStyleColBandSize w:val="1"/>
      <w:tblBorders>
        <w:top w:val="single" w:sz="8" w:space="0" w:color="00B9E4" w:themeColor="accent3"/>
        <w:left w:val="single" w:sz="8" w:space="0" w:color="00B9E4" w:themeColor="accent3"/>
        <w:bottom w:val="single" w:sz="8" w:space="0" w:color="00B9E4" w:themeColor="accent3"/>
        <w:right w:val="single" w:sz="8" w:space="0" w:color="00B9E4" w:themeColor="accent3"/>
      </w:tblBorders>
    </w:tblPr>
    <w:tblStylePr w:type="firstRow">
      <w:pPr>
        <w:spacing w:before="0" w:after="0" w:line="240" w:lineRule="auto"/>
      </w:pPr>
      <w:rPr>
        <w:b/>
        <w:bCs/>
        <w:color w:val="FFFFFF" w:themeColor="background1"/>
      </w:rPr>
      <w:tblPr/>
      <w:tcPr>
        <w:shd w:val="clear" w:color="auto" w:fill="00B9E4" w:themeFill="accent3"/>
      </w:tcPr>
    </w:tblStylePr>
    <w:tblStylePr w:type="lastRow">
      <w:pPr>
        <w:spacing w:before="0" w:after="0" w:line="240" w:lineRule="auto"/>
      </w:pPr>
      <w:rPr>
        <w:b/>
        <w:bCs/>
      </w:rPr>
      <w:tblPr/>
      <w:tcPr>
        <w:tcBorders>
          <w:top w:val="double" w:sz="6" w:space="0" w:color="00B9E4" w:themeColor="accent3"/>
          <w:left w:val="single" w:sz="8" w:space="0" w:color="00B9E4" w:themeColor="accent3"/>
          <w:bottom w:val="single" w:sz="8" w:space="0" w:color="00B9E4" w:themeColor="accent3"/>
          <w:right w:val="single" w:sz="8" w:space="0" w:color="00B9E4" w:themeColor="accent3"/>
        </w:tcBorders>
      </w:tcPr>
    </w:tblStylePr>
    <w:tblStylePr w:type="firstCol">
      <w:rPr>
        <w:b/>
        <w:bCs/>
      </w:rPr>
    </w:tblStylePr>
    <w:tblStylePr w:type="lastCol">
      <w:rPr>
        <w:b/>
        <w:bCs/>
      </w:rPr>
    </w:tblStylePr>
    <w:tblStylePr w:type="band1Vert">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tblStylePr w:type="band1Horz">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style>
  <w:style w:type="paragraph" w:styleId="FootnoteText">
    <w:name w:val="footnote text"/>
    <w:basedOn w:val="Normal"/>
    <w:link w:val="FootnoteTextChar"/>
    <w:rsid w:val="00522140"/>
    <w:pPr>
      <w:spacing w:line="240" w:lineRule="auto"/>
    </w:pPr>
    <w:rPr>
      <w:szCs w:val="20"/>
    </w:rPr>
  </w:style>
  <w:style w:type="character" w:customStyle="1" w:styleId="FootnoteTextChar">
    <w:name w:val="Footnote Text Char"/>
    <w:basedOn w:val="DefaultParagraphFont"/>
    <w:link w:val="FootnoteText"/>
    <w:rsid w:val="00522140"/>
    <w:rPr>
      <w:rFonts w:ascii="Arial" w:hAnsi="Arial"/>
      <w:lang w:val="en-GB" w:eastAsia="en-GB"/>
    </w:rPr>
  </w:style>
  <w:style w:type="character" w:styleId="FootnoteReference">
    <w:name w:val="footnote reference"/>
    <w:basedOn w:val="DefaultParagraphFont"/>
    <w:rsid w:val="00522140"/>
    <w:rPr>
      <w:vertAlign w:val="superscript"/>
    </w:rPr>
  </w:style>
  <w:style w:type="table" w:customStyle="1" w:styleId="SimpleTable1">
    <w:name w:val="Simple Table1"/>
    <w:basedOn w:val="TableNormal"/>
    <w:uiPriority w:val="99"/>
    <w:rsid w:val="00FA3D73"/>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styleId="FollowedHyperlink">
    <w:name w:val="FollowedHyperlink"/>
    <w:basedOn w:val="DefaultParagraphFont"/>
    <w:rsid w:val="00B71B22"/>
    <w:rPr>
      <w:color w:val="E0119D" w:themeColor="followedHyperlink"/>
      <w:u w:val="single"/>
    </w:rPr>
  </w:style>
  <w:style w:type="character" w:customStyle="1" w:styleId="Heading1Char">
    <w:name w:val="Heading 1 Char"/>
    <w:basedOn w:val="DefaultParagraphFont"/>
    <w:link w:val="Heading1"/>
    <w:rsid w:val="00505E39"/>
    <w:rPr>
      <w:rFonts w:ascii="Arial" w:hAnsi="Arial"/>
      <w:b/>
      <w:bCs/>
      <w:lang w:val="en-GB" w:eastAsia="en-GB"/>
    </w:rPr>
  </w:style>
  <w:style w:type="character" w:styleId="PlaceholderText">
    <w:name w:val="Placeholder Text"/>
    <w:basedOn w:val="DefaultParagraphFont"/>
    <w:uiPriority w:val="99"/>
    <w:semiHidden/>
    <w:rsid w:val="00455FE6"/>
    <w:rPr>
      <w:color w:val="808080"/>
    </w:rPr>
  </w:style>
  <w:style w:type="character" w:customStyle="1" w:styleId="Heading3Char">
    <w:name w:val="Heading 3 Char"/>
    <w:basedOn w:val="DefaultParagraphFont"/>
    <w:link w:val="Heading3"/>
    <w:rsid w:val="00761D69"/>
    <w:rPr>
      <w:rFonts w:ascii="Arial" w:eastAsiaTheme="majorEastAsia" w:hAnsi="Arial" w:cstheme="majorBidi"/>
      <w:b/>
      <w:bCs/>
      <w:szCs w:val="24"/>
      <w:lang w:val="en-GB" w:eastAsia="en-GB"/>
    </w:rPr>
  </w:style>
  <w:style w:type="character" w:customStyle="1" w:styleId="Heading4Char">
    <w:name w:val="Heading 4 Char"/>
    <w:basedOn w:val="DefaultParagraphFont"/>
    <w:link w:val="Heading4"/>
    <w:semiHidden/>
    <w:rsid w:val="00EC6B08"/>
    <w:rPr>
      <w:rFonts w:asciiTheme="majorHAnsi" w:eastAsiaTheme="majorEastAsia" w:hAnsiTheme="majorHAnsi" w:cstheme="majorBidi"/>
      <w:b/>
      <w:bCs/>
      <w:i/>
      <w:iCs/>
      <w:color w:val="BED600" w:themeColor="accent1"/>
      <w:szCs w:val="24"/>
      <w:lang w:val="en-GB" w:eastAsia="en-GB"/>
    </w:rPr>
  </w:style>
  <w:style w:type="character" w:customStyle="1" w:styleId="Heading5Char">
    <w:name w:val="Heading 5 Char"/>
    <w:basedOn w:val="DefaultParagraphFont"/>
    <w:link w:val="Heading5"/>
    <w:semiHidden/>
    <w:rsid w:val="00EC6B08"/>
    <w:rPr>
      <w:rFonts w:asciiTheme="majorHAnsi" w:eastAsiaTheme="majorEastAsia" w:hAnsiTheme="majorHAnsi" w:cstheme="majorBidi"/>
      <w:color w:val="5E6A00" w:themeColor="accent1" w:themeShade="7F"/>
      <w:szCs w:val="24"/>
      <w:lang w:val="en-GB" w:eastAsia="en-GB"/>
    </w:rPr>
  </w:style>
  <w:style w:type="character" w:customStyle="1" w:styleId="Heading7Char">
    <w:name w:val="Heading 7 Char"/>
    <w:basedOn w:val="DefaultParagraphFont"/>
    <w:link w:val="Heading7"/>
    <w:semiHidden/>
    <w:rsid w:val="00EC6B08"/>
    <w:rPr>
      <w:rFonts w:asciiTheme="majorHAnsi" w:eastAsiaTheme="majorEastAsia" w:hAnsiTheme="majorHAnsi" w:cstheme="majorBidi"/>
      <w:i/>
      <w:iCs/>
      <w:color w:val="2BD6FF" w:themeColor="text1" w:themeTint="BF"/>
      <w:szCs w:val="24"/>
      <w:lang w:val="en-GB" w:eastAsia="en-GB"/>
    </w:rPr>
  </w:style>
  <w:style w:type="character" w:customStyle="1" w:styleId="Heading8Char">
    <w:name w:val="Heading 8 Char"/>
    <w:basedOn w:val="DefaultParagraphFont"/>
    <w:link w:val="Heading8"/>
    <w:semiHidden/>
    <w:rsid w:val="00EC6B08"/>
    <w:rPr>
      <w:rFonts w:asciiTheme="majorHAnsi" w:eastAsiaTheme="majorEastAsia" w:hAnsiTheme="majorHAnsi" w:cstheme="majorBidi"/>
      <w:color w:val="2BD6FF" w:themeColor="text1" w:themeTint="BF"/>
      <w:lang w:val="en-GB" w:eastAsia="en-GB"/>
    </w:rPr>
  </w:style>
  <w:style w:type="character" w:customStyle="1" w:styleId="Heading9Char">
    <w:name w:val="Heading 9 Char"/>
    <w:basedOn w:val="DefaultParagraphFont"/>
    <w:link w:val="Heading9"/>
    <w:semiHidden/>
    <w:rsid w:val="00EC6B08"/>
    <w:rPr>
      <w:rFonts w:asciiTheme="majorHAnsi" w:eastAsiaTheme="majorEastAsia" w:hAnsiTheme="majorHAnsi" w:cstheme="majorBidi"/>
      <w:i/>
      <w:iCs/>
      <w:color w:val="2BD6FF" w:themeColor="text1" w:themeTint="BF"/>
      <w:lang w:val="en-GB" w:eastAsia="en-GB"/>
    </w:rPr>
  </w:style>
  <w:style w:type="paragraph" w:styleId="TOCHeading">
    <w:name w:val="TOC Heading"/>
    <w:basedOn w:val="Heading1"/>
    <w:next w:val="Normal"/>
    <w:uiPriority w:val="39"/>
    <w:unhideWhenUsed/>
    <w:qFormat/>
    <w:rsid w:val="000454DC"/>
    <w:pPr>
      <w:keepNext/>
      <w:keepLines/>
      <w:numPr>
        <w:numId w:val="0"/>
      </w:numPr>
      <w:spacing w:before="60" w:after="0" w:line="276" w:lineRule="auto"/>
      <w:outlineLvl w:val="9"/>
    </w:pPr>
    <w:rPr>
      <w:rFonts w:eastAsiaTheme="majorEastAsia" w:cstheme="majorBidi"/>
      <w:color w:val="8DA000" w:themeColor="accent1" w:themeShade="BF"/>
      <w:sz w:val="22"/>
      <w:szCs w:val="28"/>
      <w:lang w:val="en-US" w:eastAsia="ja-JP"/>
    </w:rPr>
  </w:style>
  <w:style w:type="paragraph" w:styleId="TOC1">
    <w:name w:val="toc 1"/>
    <w:basedOn w:val="Normal"/>
    <w:next w:val="Normal"/>
    <w:autoRedefine/>
    <w:uiPriority w:val="39"/>
    <w:qFormat/>
    <w:rsid w:val="0056581A"/>
    <w:pPr>
      <w:tabs>
        <w:tab w:val="right" w:leader="dot" w:pos="9019"/>
      </w:tabs>
      <w:spacing w:after="100"/>
    </w:pPr>
    <w:rPr>
      <w:b/>
      <w:i/>
      <w:noProof/>
    </w:rPr>
  </w:style>
  <w:style w:type="paragraph" w:styleId="TOC2">
    <w:name w:val="toc 2"/>
    <w:basedOn w:val="Normal"/>
    <w:next w:val="Normal"/>
    <w:autoRedefine/>
    <w:uiPriority w:val="39"/>
    <w:qFormat/>
    <w:rsid w:val="00A82885"/>
    <w:pPr>
      <w:tabs>
        <w:tab w:val="left" w:pos="880"/>
        <w:tab w:val="right" w:leader="dot" w:pos="9019"/>
      </w:tabs>
      <w:spacing w:after="100"/>
      <w:ind w:left="200"/>
    </w:pPr>
    <w:rPr>
      <w:b/>
      <w:noProof/>
    </w:rPr>
  </w:style>
  <w:style w:type="paragraph" w:styleId="TOC3">
    <w:name w:val="toc 3"/>
    <w:basedOn w:val="Normal"/>
    <w:next w:val="Normal"/>
    <w:autoRedefine/>
    <w:uiPriority w:val="39"/>
    <w:qFormat/>
    <w:rsid w:val="003379A0"/>
    <w:pPr>
      <w:spacing w:after="100"/>
      <w:ind w:left="400"/>
    </w:pPr>
  </w:style>
  <w:style w:type="paragraph" w:styleId="TOC4">
    <w:name w:val="toc 4"/>
    <w:basedOn w:val="Normal"/>
    <w:next w:val="Normal"/>
    <w:autoRedefine/>
    <w:uiPriority w:val="39"/>
    <w:unhideWhenUsed/>
    <w:rsid w:val="003379A0"/>
    <w:pPr>
      <w:spacing w:after="100" w:line="276" w:lineRule="auto"/>
      <w:ind w:left="660"/>
      <w:jc w:val="left"/>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3379A0"/>
    <w:pPr>
      <w:spacing w:after="100" w:line="276" w:lineRule="auto"/>
      <w:ind w:left="880"/>
      <w:jc w:val="left"/>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3379A0"/>
    <w:pPr>
      <w:spacing w:after="100" w:line="276" w:lineRule="auto"/>
      <w:ind w:left="1100"/>
      <w:jc w:val="left"/>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3379A0"/>
    <w:pPr>
      <w:spacing w:after="100" w:line="276" w:lineRule="auto"/>
      <w:ind w:left="1320"/>
      <w:jc w:val="left"/>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3379A0"/>
    <w:pPr>
      <w:spacing w:after="100" w:line="276" w:lineRule="auto"/>
      <w:ind w:left="1540"/>
      <w:jc w:val="left"/>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3379A0"/>
    <w:pPr>
      <w:spacing w:after="100" w:line="276" w:lineRule="auto"/>
      <w:ind w:left="1760"/>
      <w:jc w:val="left"/>
    </w:pPr>
    <w:rPr>
      <w:rFonts w:asciiTheme="minorHAnsi" w:eastAsiaTheme="minorEastAsia" w:hAnsiTheme="minorHAnsi" w:cstheme="minorBidi"/>
      <w:sz w:val="22"/>
      <w:szCs w:val="22"/>
      <w:lang w:val="en-US" w:eastAsia="en-US"/>
    </w:rPr>
  </w:style>
  <w:style w:type="character" w:customStyle="1" w:styleId="shorttext">
    <w:name w:val="short_text"/>
    <w:basedOn w:val="DefaultParagraphFont"/>
    <w:rsid w:val="004B2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9"/>
    <w:pPr>
      <w:spacing w:line="360" w:lineRule="auto"/>
      <w:jc w:val="both"/>
    </w:pPr>
    <w:rPr>
      <w:rFonts w:ascii="Arial" w:hAnsi="Arial"/>
      <w:szCs w:val="24"/>
      <w:lang w:val="en-GB" w:eastAsia="en-GB"/>
    </w:rPr>
  </w:style>
  <w:style w:type="paragraph" w:styleId="Heading1">
    <w:name w:val="heading 1"/>
    <w:next w:val="Normal"/>
    <w:link w:val="Heading1Char"/>
    <w:qFormat/>
    <w:rsid w:val="00505E39"/>
    <w:pPr>
      <w:numPr>
        <w:numId w:val="20"/>
      </w:numPr>
      <w:spacing w:before="120" w:after="120" w:line="360" w:lineRule="auto"/>
      <w:outlineLvl w:val="0"/>
    </w:pPr>
    <w:rPr>
      <w:rFonts w:ascii="Arial" w:hAnsi="Arial"/>
      <w:b/>
      <w:bCs/>
      <w:lang w:val="en-GB" w:eastAsia="en-GB"/>
    </w:rPr>
  </w:style>
  <w:style w:type="paragraph" w:styleId="Heading2">
    <w:name w:val="heading 2"/>
    <w:basedOn w:val="StyleHeading6Left0Hanging025"/>
    <w:next w:val="Normal"/>
    <w:qFormat/>
    <w:rsid w:val="00011690"/>
    <w:pPr>
      <w:numPr>
        <w:ilvl w:val="1"/>
        <w:numId w:val="20"/>
      </w:numPr>
      <w:outlineLvl w:val="1"/>
    </w:pPr>
  </w:style>
  <w:style w:type="paragraph" w:styleId="Heading3">
    <w:name w:val="heading 3"/>
    <w:basedOn w:val="Normal"/>
    <w:next w:val="Normal"/>
    <w:link w:val="Heading3Char"/>
    <w:unhideWhenUsed/>
    <w:qFormat/>
    <w:rsid w:val="00761D69"/>
    <w:pPr>
      <w:keepNext/>
      <w:keepLines/>
      <w:numPr>
        <w:ilvl w:val="2"/>
        <w:numId w:val="20"/>
      </w:numPr>
      <w:spacing w:before="200"/>
      <w:ind w:left="0" w:firstLine="0"/>
      <w:outlineLvl w:val="2"/>
    </w:pPr>
    <w:rPr>
      <w:rFonts w:eastAsiaTheme="majorEastAsia" w:cstheme="majorBidi"/>
      <w:b/>
      <w:bCs/>
    </w:rPr>
  </w:style>
  <w:style w:type="paragraph" w:styleId="Heading4">
    <w:name w:val="heading 4"/>
    <w:basedOn w:val="Normal"/>
    <w:next w:val="Normal"/>
    <w:link w:val="Heading4Char"/>
    <w:semiHidden/>
    <w:unhideWhenUsed/>
    <w:qFormat/>
    <w:rsid w:val="00EC6B08"/>
    <w:pPr>
      <w:keepNext/>
      <w:keepLines/>
      <w:numPr>
        <w:ilvl w:val="3"/>
        <w:numId w:val="20"/>
      </w:numPr>
      <w:spacing w:before="200"/>
      <w:outlineLvl w:val="3"/>
    </w:pPr>
    <w:rPr>
      <w:rFonts w:asciiTheme="majorHAnsi" w:eastAsiaTheme="majorEastAsia" w:hAnsiTheme="majorHAnsi" w:cstheme="majorBidi"/>
      <w:b/>
      <w:bCs/>
      <w:i/>
      <w:iCs/>
      <w:color w:val="BED600" w:themeColor="accent1"/>
    </w:rPr>
  </w:style>
  <w:style w:type="paragraph" w:styleId="Heading5">
    <w:name w:val="heading 5"/>
    <w:basedOn w:val="Normal"/>
    <w:next w:val="Normal"/>
    <w:link w:val="Heading5Char"/>
    <w:semiHidden/>
    <w:unhideWhenUsed/>
    <w:qFormat/>
    <w:rsid w:val="00EC6B08"/>
    <w:pPr>
      <w:keepNext/>
      <w:keepLines/>
      <w:numPr>
        <w:ilvl w:val="4"/>
        <w:numId w:val="20"/>
      </w:numPr>
      <w:spacing w:before="200"/>
      <w:outlineLvl w:val="4"/>
    </w:pPr>
    <w:rPr>
      <w:rFonts w:asciiTheme="majorHAnsi" w:eastAsiaTheme="majorEastAsia" w:hAnsiTheme="majorHAnsi" w:cstheme="majorBidi"/>
      <w:color w:val="5E6A00" w:themeColor="accent1" w:themeShade="7F"/>
    </w:rPr>
  </w:style>
  <w:style w:type="paragraph" w:styleId="Heading6">
    <w:name w:val="heading 6"/>
    <w:basedOn w:val="Normal"/>
    <w:next w:val="Normal"/>
    <w:qFormat/>
    <w:rsid w:val="00870AB7"/>
    <w:pPr>
      <w:numPr>
        <w:ilvl w:val="5"/>
        <w:numId w:val="20"/>
      </w:numPr>
      <w:spacing w:before="120"/>
      <w:outlineLvl w:val="5"/>
    </w:pPr>
    <w:rPr>
      <w:rFonts w:eastAsiaTheme="minorEastAsia" w:cs="Arial"/>
      <w:b/>
      <w:szCs w:val="20"/>
    </w:rPr>
  </w:style>
  <w:style w:type="paragraph" w:styleId="Heading7">
    <w:name w:val="heading 7"/>
    <w:basedOn w:val="Normal"/>
    <w:next w:val="Normal"/>
    <w:link w:val="Heading7Char"/>
    <w:semiHidden/>
    <w:unhideWhenUsed/>
    <w:qFormat/>
    <w:rsid w:val="00EC6B08"/>
    <w:pPr>
      <w:keepNext/>
      <w:keepLines/>
      <w:numPr>
        <w:ilvl w:val="6"/>
        <w:numId w:val="20"/>
      </w:numPr>
      <w:spacing w:before="200"/>
      <w:outlineLvl w:val="6"/>
    </w:pPr>
    <w:rPr>
      <w:rFonts w:asciiTheme="majorHAnsi" w:eastAsiaTheme="majorEastAsia" w:hAnsiTheme="majorHAnsi" w:cstheme="majorBidi"/>
      <w:i/>
      <w:iCs/>
      <w:color w:val="2BD6FF" w:themeColor="text1" w:themeTint="BF"/>
    </w:rPr>
  </w:style>
  <w:style w:type="paragraph" w:styleId="Heading8">
    <w:name w:val="heading 8"/>
    <w:basedOn w:val="Normal"/>
    <w:next w:val="Normal"/>
    <w:link w:val="Heading8Char"/>
    <w:semiHidden/>
    <w:unhideWhenUsed/>
    <w:qFormat/>
    <w:rsid w:val="00EC6B08"/>
    <w:pPr>
      <w:keepNext/>
      <w:keepLines/>
      <w:numPr>
        <w:ilvl w:val="7"/>
        <w:numId w:val="20"/>
      </w:numPr>
      <w:spacing w:before="200"/>
      <w:outlineLvl w:val="7"/>
    </w:pPr>
    <w:rPr>
      <w:rFonts w:asciiTheme="majorHAnsi" w:eastAsiaTheme="majorEastAsia" w:hAnsiTheme="majorHAnsi" w:cstheme="majorBidi"/>
      <w:color w:val="2BD6FF" w:themeColor="text1" w:themeTint="BF"/>
      <w:szCs w:val="20"/>
    </w:rPr>
  </w:style>
  <w:style w:type="paragraph" w:styleId="Heading9">
    <w:name w:val="heading 9"/>
    <w:basedOn w:val="Normal"/>
    <w:next w:val="Normal"/>
    <w:link w:val="Heading9Char"/>
    <w:semiHidden/>
    <w:unhideWhenUsed/>
    <w:qFormat/>
    <w:rsid w:val="00EC6B08"/>
    <w:pPr>
      <w:keepNext/>
      <w:keepLines/>
      <w:numPr>
        <w:ilvl w:val="8"/>
        <w:numId w:val="20"/>
      </w:numPr>
      <w:spacing w:before="200"/>
      <w:outlineLvl w:val="8"/>
    </w:pPr>
    <w:rPr>
      <w:rFonts w:asciiTheme="majorHAnsi" w:eastAsiaTheme="majorEastAsia" w:hAnsiTheme="majorHAnsi" w:cstheme="majorBidi"/>
      <w:i/>
      <w:iCs/>
      <w:color w:val="2BD6F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ilvl w:val="0"/>
        <w:numId w:val="17"/>
      </w:numPr>
    </w:p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C14BAB"/>
    <w:pPr>
      <w:spacing w:after="200" w:line="276" w:lineRule="auto"/>
      <w:ind w:left="720"/>
      <w:contextualSpacing/>
      <w:jc w:val="left"/>
    </w:pPr>
    <w:rPr>
      <w:rFonts w:eastAsiaTheme="minorHAnsi" w:cstheme="minorBidi"/>
      <w:sz w:val="22"/>
      <w:szCs w:val="22"/>
      <w:lang w:eastAsia="en-US"/>
    </w:rPr>
  </w:style>
  <w:style w:type="paragraph" w:styleId="PlainText">
    <w:name w:val="Plain Text"/>
    <w:basedOn w:val="Normal"/>
    <w:link w:val="PlainTextChar"/>
    <w:uiPriority w:val="99"/>
    <w:unhideWhenUsed/>
    <w:rsid w:val="00157D68"/>
    <w:pPr>
      <w:spacing w:line="240" w:lineRule="auto"/>
      <w:jc w:val="left"/>
    </w:pPr>
    <w:rPr>
      <w:rFonts w:ascii="Calibri" w:eastAsiaTheme="minorHAnsi" w:hAnsi="Calibri"/>
      <w:sz w:val="22"/>
      <w:szCs w:val="22"/>
      <w:lang w:val="en-US" w:eastAsia="en-US"/>
    </w:rPr>
  </w:style>
  <w:style w:type="character" w:customStyle="1" w:styleId="PlainTextChar">
    <w:name w:val="Plain Text Char"/>
    <w:basedOn w:val="DefaultParagraphFont"/>
    <w:link w:val="PlainText"/>
    <w:uiPriority w:val="99"/>
    <w:rsid w:val="00157D68"/>
    <w:rPr>
      <w:rFonts w:ascii="Calibri" w:eastAsiaTheme="minorHAnsi" w:hAnsi="Calibri"/>
      <w:sz w:val="22"/>
      <w:szCs w:val="22"/>
    </w:rPr>
  </w:style>
  <w:style w:type="character" w:customStyle="1" w:styleId="CommentTextChar">
    <w:name w:val="Comment Text Char"/>
    <w:link w:val="CommentText"/>
    <w:semiHidden/>
    <w:locked/>
    <w:rsid w:val="00391B57"/>
    <w:rPr>
      <w:rFonts w:ascii="Arial" w:hAnsi="Arial"/>
      <w:lang w:val="en-GB" w:eastAsia="en-GB"/>
    </w:rPr>
  </w:style>
  <w:style w:type="character" w:customStyle="1" w:styleId="highlight">
    <w:name w:val="highlight"/>
    <w:basedOn w:val="DefaultParagraphFont"/>
    <w:rsid w:val="00505E64"/>
  </w:style>
  <w:style w:type="paragraph" w:customStyle="1" w:styleId="Listenabsatz2">
    <w:name w:val="Listenabsatz 2"/>
    <w:basedOn w:val="ListParagraph"/>
    <w:autoRedefine/>
    <w:qFormat/>
    <w:rsid w:val="008C03F1"/>
    <w:pPr>
      <w:widowControl w:val="0"/>
      <w:tabs>
        <w:tab w:val="num" w:pos="360"/>
      </w:tabs>
      <w:spacing w:before="40" w:after="60"/>
      <w:ind w:left="426" w:right="-158" w:hanging="142"/>
    </w:pPr>
    <w:rPr>
      <w:rFonts w:asciiTheme="minorHAnsi" w:eastAsia="Cambria" w:hAnsiTheme="minorHAnsi" w:cs="Courier New"/>
      <w:color w:val="2BD6FF" w:themeColor="text2" w:themeTint="BF"/>
      <w:sz w:val="20"/>
      <w:szCs w:val="20"/>
    </w:rPr>
  </w:style>
  <w:style w:type="character" w:customStyle="1" w:styleId="ListParagraphChar">
    <w:name w:val="List Paragraph Char"/>
    <w:aliases w:val="Listes Char"/>
    <w:link w:val="ListParagraph"/>
    <w:uiPriority w:val="34"/>
    <w:locked/>
    <w:rsid w:val="008C03F1"/>
    <w:rPr>
      <w:rFonts w:ascii="Arial" w:eastAsiaTheme="minorHAnsi" w:hAnsi="Arial" w:cstheme="minorBidi"/>
      <w:sz w:val="22"/>
      <w:szCs w:val="22"/>
      <w:lang w:val="en-GB"/>
    </w:rPr>
  </w:style>
  <w:style w:type="paragraph" w:customStyle="1" w:styleId="guidance">
    <w:name w:val="guidance"/>
    <w:basedOn w:val="Normal"/>
    <w:link w:val="guidanceZchn"/>
    <w:qFormat/>
    <w:rsid w:val="008C03F1"/>
    <w:pPr>
      <w:spacing w:line="276" w:lineRule="auto"/>
      <w:jc w:val="left"/>
    </w:pPr>
    <w:rPr>
      <w:rFonts w:asciiTheme="minorHAnsi" w:eastAsiaTheme="minorHAnsi" w:hAnsiTheme="minorHAnsi" w:cstheme="minorHAnsi"/>
      <w:color w:val="2BD6FF" w:themeColor="text2" w:themeTint="BF"/>
      <w:spacing w:val="-1"/>
      <w:sz w:val="16"/>
      <w:szCs w:val="16"/>
      <w:lang w:eastAsia="ja-JP"/>
    </w:rPr>
  </w:style>
  <w:style w:type="character" w:customStyle="1" w:styleId="guidanceZchn">
    <w:name w:val="guidance Zchn"/>
    <w:basedOn w:val="DefaultParagraphFont"/>
    <w:link w:val="guidance"/>
    <w:rsid w:val="008C03F1"/>
    <w:rPr>
      <w:rFonts w:asciiTheme="minorHAnsi" w:eastAsiaTheme="minorHAnsi" w:hAnsiTheme="minorHAnsi" w:cstheme="minorHAnsi"/>
      <w:color w:val="2BD6FF" w:themeColor="text2" w:themeTint="BF"/>
      <w:spacing w:val="-1"/>
      <w:sz w:val="16"/>
      <w:szCs w:val="16"/>
      <w:lang w:val="en-GB" w:eastAsia="ja-JP"/>
    </w:rPr>
  </w:style>
  <w:style w:type="character" w:customStyle="1" w:styleId="FooterChar">
    <w:name w:val="Footer Char"/>
    <w:basedOn w:val="DefaultParagraphFont"/>
    <w:link w:val="Footer"/>
    <w:uiPriority w:val="99"/>
    <w:rsid w:val="0067305D"/>
    <w:rPr>
      <w:rFonts w:ascii="Arial" w:hAnsi="Arial"/>
      <w:szCs w:val="24"/>
      <w:lang w:val="en-GB" w:eastAsia="en-GB"/>
    </w:rPr>
  </w:style>
  <w:style w:type="table" w:styleId="LightList-Accent3">
    <w:name w:val="Light List Accent 3"/>
    <w:basedOn w:val="TableNormal"/>
    <w:uiPriority w:val="61"/>
    <w:rsid w:val="008F21FF"/>
    <w:rPr>
      <w:rFonts w:asciiTheme="minorHAnsi" w:eastAsiaTheme="minorEastAsia" w:hAnsiTheme="minorHAnsi" w:cstheme="minorBidi"/>
      <w:sz w:val="22"/>
      <w:szCs w:val="22"/>
      <w:lang w:val="de-DE" w:eastAsia="zh-CN"/>
    </w:rPr>
    <w:tblPr>
      <w:tblStyleRowBandSize w:val="1"/>
      <w:tblStyleColBandSize w:val="1"/>
      <w:tblBorders>
        <w:top w:val="single" w:sz="8" w:space="0" w:color="00B9E4" w:themeColor="accent3"/>
        <w:left w:val="single" w:sz="8" w:space="0" w:color="00B9E4" w:themeColor="accent3"/>
        <w:bottom w:val="single" w:sz="8" w:space="0" w:color="00B9E4" w:themeColor="accent3"/>
        <w:right w:val="single" w:sz="8" w:space="0" w:color="00B9E4" w:themeColor="accent3"/>
      </w:tblBorders>
    </w:tblPr>
    <w:tblStylePr w:type="firstRow">
      <w:pPr>
        <w:spacing w:before="0" w:after="0" w:line="240" w:lineRule="auto"/>
      </w:pPr>
      <w:rPr>
        <w:b/>
        <w:bCs/>
        <w:color w:val="FFFFFF" w:themeColor="background1"/>
      </w:rPr>
      <w:tblPr/>
      <w:tcPr>
        <w:shd w:val="clear" w:color="auto" w:fill="00B9E4" w:themeFill="accent3"/>
      </w:tcPr>
    </w:tblStylePr>
    <w:tblStylePr w:type="lastRow">
      <w:pPr>
        <w:spacing w:before="0" w:after="0" w:line="240" w:lineRule="auto"/>
      </w:pPr>
      <w:rPr>
        <w:b/>
        <w:bCs/>
      </w:rPr>
      <w:tblPr/>
      <w:tcPr>
        <w:tcBorders>
          <w:top w:val="double" w:sz="6" w:space="0" w:color="00B9E4" w:themeColor="accent3"/>
          <w:left w:val="single" w:sz="8" w:space="0" w:color="00B9E4" w:themeColor="accent3"/>
          <w:bottom w:val="single" w:sz="8" w:space="0" w:color="00B9E4" w:themeColor="accent3"/>
          <w:right w:val="single" w:sz="8" w:space="0" w:color="00B9E4" w:themeColor="accent3"/>
        </w:tcBorders>
      </w:tcPr>
    </w:tblStylePr>
    <w:tblStylePr w:type="firstCol">
      <w:rPr>
        <w:b/>
        <w:bCs/>
      </w:rPr>
    </w:tblStylePr>
    <w:tblStylePr w:type="lastCol">
      <w:rPr>
        <w:b/>
        <w:bCs/>
      </w:rPr>
    </w:tblStylePr>
    <w:tblStylePr w:type="band1Vert">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tblStylePr w:type="band1Horz">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style>
  <w:style w:type="paragraph" w:styleId="FootnoteText">
    <w:name w:val="footnote text"/>
    <w:basedOn w:val="Normal"/>
    <w:link w:val="FootnoteTextChar"/>
    <w:rsid w:val="00522140"/>
    <w:pPr>
      <w:spacing w:line="240" w:lineRule="auto"/>
    </w:pPr>
    <w:rPr>
      <w:szCs w:val="20"/>
    </w:rPr>
  </w:style>
  <w:style w:type="character" w:customStyle="1" w:styleId="FootnoteTextChar">
    <w:name w:val="Footnote Text Char"/>
    <w:basedOn w:val="DefaultParagraphFont"/>
    <w:link w:val="FootnoteText"/>
    <w:rsid w:val="00522140"/>
    <w:rPr>
      <w:rFonts w:ascii="Arial" w:hAnsi="Arial"/>
      <w:lang w:val="en-GB" w:eastAsia="en-GB"/>
    </w:rPr>
  </w:style>
  <w:style w:type="character" w:styleId="FootnoteReference">
    <w:name w:val="footnote reference"/>
    <w:basedOn w:val="DefaultParagraphFont"/>
    <w:rsid w:val="00522140"/>
    <w:rPr>
      <w:vertAlign w:val="superscript"/>
    </w:rPr>
  </w:style>
  <w:style w:type="table" w:customStyle="1" w:styleId="SimpleTable1">
    <w:name w:val="Simple Table1"/>
    <w:basedOn w:val="TableNormal"/>
    <w:uiPriority w:val="99"/>
    <w:rsid w:val="00FA3D73"/>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styleId="FollowedHyperlink">
    <w:name w:val="FollowedHyperlink"/>
    <w:basedOn w:val="DefaultParagraphFont"/>
    <w:rsid w:val="00B71B22"/>
    <w:rPr>
      <w:color w:val="E0119D" w:themeColor="followedHyperlink"/>
      <w:u w:val="single"/>
    </w:rPr>
  </w:style>
  <w:style w:type="character" w:customStyle="1" w:styleId="Heading1Char">
    <w:name w:val="Heading 1 Char"/>
    <w:basedOn w:val="DefaultParagraphFont"/>
    <w:link w:val="Heading1"/>
    <w:rsid w:val="00505E39"/>
    <w:rPr>
      <w:rFonts w:ascii="Arial" w:hAnsi="Arial"/>
      <w:b/>
      <w:bCs/>
      <w:lang w:val="en-GB" w:eastAsia="en-GB"/>
    </w:rPr>
  </w:style>
  <w:style w:type="character" w:styleId="PlaceholderText">
    <w:name w:val="Placeholder Text"/>
    <w:basedOn w:val="DefaultParagraphFont"/>
    <w:uiPriority w:val="99"/>
    <w:semiHidden/>
    <w:rsid w:val="00455FE6"/>
    <w:rPr>
      <w:color w:val="808080"/>
    </w:rPr>
  </w:style>
  <w:style w:type="character" w:customStyle="1" w:styleId="Heading3Char">
    <w:name w:val="Heading 3 Char"/>
    <w:basedOn w:val="DefaultParagraphFont"/>
    <w:link w:val="Heading3"/>
    <w:rsid w:val="00761D69"/>
    <w:rPr>
      <w:rFonts w:ascii="Arial" w:eastAsiaTheme="majorEastAsia" w:hAnsi="Arial" w:cstheme="majorBidi"/>
      <w:b/>
      <w:bCs/>
      <w:szCs w:val="24"/>
      <w:lang w:val="en-GB" w:eastAsia="en-GB"/>
    </w:rPr>
  </w:style>
  <w:style w:type="character" w:customStyle="1" w:styleId="Heading4Char">
    <w:name w:val="Heading 4 Char"/>
    <w:basedOn w:val="DefaultParagraphFont"/>
    <w:link w:val="Heading4"/>
    <w:semiHidden/>
    <w:rsid w:val="00EC6B08"/>
    <w:rPr>
      <w:rFonts w:asciiTheme="majorHAnsi" w:eastAsiaTheme="majorEastAsia" w:hAnsiTheme="majorHAnsi" w:cstheme="majorBidi"/>
      <w:b/>
      <w:bCs/>
      <w:i/>
      <w:iCs/>
      <w:color w:val="BED600" w:themeColor="accent1"/>
      <w:szCs w:val="24"/>
      <w:lang w:val="en-GB" w:eastAsia="en-GB"/>
    </w:rPr>
  </w:style>
  <w:style w:type="character" w:customStyle="1" w:styleId="Heading5Char">
    <w:name w:val="Heading 5 Char"/>
    <w:basedOn w:val="DefaultParagraphFont"/>
    <w:link w:val="Heading5"/>
    <w:semiHidden/>
    <w:rsid w:val="00EC6B08"/>
    <w:rPr>
      <w:rFonts w:asciiTheme="majorHAnsi" w:eastAsiaTheme="majorEastAsia" w:hAnsiTheme="majorHAnsi" w:cstheme="majorBidi"/>
      <w:color w:val="5E6A00" w:themeColor="accent1" w:themeShade="7F"/>
      <w:szCs w:val="24"/>
      <w:lang w:val="en-GB" w:eastAsia="en-GB"/>
    </w:rPr>
  </w:style>
  <w:style w:type="character" w:customStyle="1" w:styleId="Heading7Char">
    <w:name w:val="Heading 7 Char"/>
    <w:basedOn w:val="DefaultParagraphFont"/>
    <w:link w:val="Heading7"/>
    <w:semiHidden/>
    <w:rsid w:val="00EC6B08"/>
    <w:rPr>
      <w:rFonts w:asciiTheme="majorHAnsi" w:eastAsiaTheme="majorEastAsia" w:hAnsiTheme="majorHAnsi" w:cstheme="majorBidi"/>
      <w:i/>
      <w:iCs/>
      <w:color w:val="2BD6FF" w:themeColor="text1" w:themeTint="BF"/>
      <w:szCs w:val="24"/>
      <w:lang w:val="en-GB" w:eastAsia="en-GB"/>
    </w:rPr>
  </w:style>
  <w:style w:type="character" w:customStyle="1" w:styleId="Heading8Char">
    <w:name w:val="Heading 8 Char"/>
    <w:basedOn w:val="DefaultParagraphFont"/>
    <w:link w:val="Heading8"/>
    <w:semiHidden/>
    <w:rsid w:val="00EC6B08"/>
    <w:rPr>
      <w:rFonts w:asciiTheme="majorHAnsi" w:eastAsiaTheme="majorEastAsia" w:hAnsiTheme="majorHAnsi" w:cstheme="majorBidi"/>
      <w:color w:val="2BD6FF" w:themeColor="text1" w:themeTint="BF"/>
      <w:lang w:val="en-GB" w:eastAsia="en-GB"/>
    </w:rPr>
  </w:style>
  <w:style w:type="character" w:customStyle="1" w:styleId="Heading9Char">
    <w:name w:val="Heading 9 Char"/>
    <w:basedOn w:val="DefaultParagraphFont"/>
    <w:link w:val="Heading9"/>
    <w:semiHidden/>
    <w:rsid w:val="00EC6B08"/>
    <w:rPr>
      <w:rFonts w:asciiTheme="majorHAnsi" w:eastAsiaTheme="majorEastAsia" w:hAnsiTheme="majorHAnsi" w:cstheme="majorBidi"/>
      <w:i/>
      <w:iCs/>
      <w:color w:val="2BD6FF" w:themeColor="text1" w:themeTint="BF"/>
      <w:lang w:val="en-GB" w:eastAsia="en-GB"/>
    </w:rPr>
  </w:style>
  <w:style w:type="paragraph" w:styleId="TOCHeading">
    <w:name w:val="TOC Heading"/>
    <w:basedOn w:val="Heading1"/>
    <w:next w:val="Normal"/>
    <w:uiPriority w:val="39"/>
    <w:unhideWhenUsed/>
    <w:qFormat/>
    <w:rsid w:val="000454DC"/>
    <w:pPr>
      <w:keepNext/>
      <w:keepLines/>
      <w:numPr>
        <w:numId w:val="0"/>
      </w:numPr>
      <w:spacing w:before="60" w:after="0" w:line="276" w:lineRule="auto"/>
      <w:outlineLvl w:val="9"/>
    </w:pPr>
    <w:rPr>
      <w:rFonts w:eastAsiaTheme="majorEastAsia" w:cstheme="majorBidi"/>
      <w:color w:val="8DA000" w:themeColor="accent1" w:themeShade="BF"/>
      <w:sz w:val="22"/>
      <w:szCs w:val="28"/>
      <w:lang w:val="en-US" w:eastAsia="ja-JP"/>
    </w:rPr>
  </w:style>
  <w:style w:type="paragraph" w:styleId="TOC1">
    <w:name w:val="toc 1"/>
    <w:basedOn w:val="Normal"/>
    <w:next w:val="Normal"/>
    <w:autoRedefine/>
    <w:uiPriority w:val="39"/>
    <w:qFormat/>
    <w:rsid w:val="0056581A"/>
    <w:pPr>
      <w:tabs>
        <w:tab w:val="right" w:leader="dot" w:pos="9019"/>
      </w:tabs>
      <w:spacing w:after="100"/>
    </w:pPr>
    <w:rPr>
      <w:b/>
      <w:i/>
      <w:noProof/>
    </w:rPr>
  </w:style>
  <w:style w:type="paragraph" w:styleId="TOC2">
    <w:name w:val="toc 2"/>
    <w:basedOn w:val="Normal"/>
    <w:next w:val="Normal"/>
    <w:autoRedefine/>
    <w:uiPriority w:val="39"/>
    <w:qFormat/>
    <w:rsid w:val="00A82885"/>
    <w:pPr>
      <w:tabs>
        <w:tab w:val="left" w:pos="880"/>
        <w:tab w:val="right" w:leader="dot" w:pos="9019"/>
      </w:tabs>
      <w:spacing w:after="100"/>
      <w:ind w:left="200"/>
    </w:pPr>
    <w:rPr>
      <w:b/>
      <w:noProof/>
    </w:rPr>
  </w:style>
  <w:style w:type="paragraph" w:styleId="TOC3">
    <w:name w:val="toc 3"/>
    <w:basedOn w:val="Normal"/>
    <w:next w:val="Normal"/>
    <w:autoRedefine/>
    <w:uiPriority w:val="39"/>
    <w:qFormat/>
    <w:rsid w:val="003379A0"/>
    <w:pPr>
      <w:spacing w:after="100"/>
      <w:ind w:left="400"/>
    </w:pPr>
  </w:style>
  <w:style w:type="paragraph" w:styleId="TOC4">
    <w:name w:val="toc 4"/>
    <w:basedOn w:val="Normal"/>
    <w:next w:val="Normal"/>
    <w:autoRedefine/>
    <w:uiPriority w:val="39"/>
    <w:unhideWhenUsed/>
    <w:rsid w:val="003379A0"/>
    <w:pPr>
      <w:spacing w:after="100" w:line="276" w:lineRule="auto"/>
      <w:ind w:left="660"/>
      <w:jc w:val="left"/>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3379A0"/>
    <w:pPr>
      <w:spacing w:after="100" w:line="276" w:lineRule="auto"/>
      <w:ind w:left="880"/>
      <w:jc w:val="left"/>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3379A0"/>
    <w:pPr>
      <w:spacing w:after="100" w:line="276" w:lineRule="auto"/>
      <w:ind w:left="1100"/>
      <w:jc w:val="left"/>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3379A0"/>
    <w:pPr>
      <w:spacing w:after="100" w:line="276" w:lineRule="auto"/>
      <w:ind w:left="1320"/>
      <w:jc w:val="left"/>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3379A0"/>
    <w:pPr>
      <w:spacing w:after="100" w:line="276" w:lineRule="auto"/>
      <w:ind w:left="1540"/>
      <w:jc w:val="left"/>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3379A0"/>
    <w:pPr>
      <w:spacing w:after="100" w:line="276" w:lineRule="auto"/>
      <w:ind w:left="1760"/>
      <w:jc w:val="left"/>
    </w:pPr>
    <w:rPr>
      <w:rFonts w:asciiTheme="minorHAnsi" w:eastAsiaTheme="minorEastAsia" w:hAnsiTheme="minorHAnsi" w:cstheme="minorBidi"/>
      <w:sz w:val="22"/>
      <w:szCs w:val="22"/>
      <w:lang w:val="en-US" w:eastAsia="en-US"/>
    </w:rPr>
  </w:style>
  <w:style w:type="character" w:customStyle="1" w:styleId="shorttext">
    <w:name w:val="short_text"/>
    <w:basedOn w:val="DefaultParagraphFont"/>
    <w:rsid w:val="004B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4504986">
      <w:bodyDiv w:val="1"/>
      <w:marLeft w:val="0"/>
      <w:marRight w:val="0"/>
      <w:marTop w:val="0"/>
      <w:marBottom w:val="0"/>
      <w:divBdr>
        <w:top w:val="none" w:sz="0" w:space="0" w:color="auto"/>
        <w:left w:val="none" w:sz="0" w:space="0" w:color="auto"/>
        <w:bottom w:val="none" w:sz="0" w:space="0" w:color="auto"/>
        <w:right w:val="none" w:sz="0" w:space="0" w:color="auto"/>
      </w:divBdr>
      <w:divsChild>
        <w:div w:id="69889686">
          <w:marLeft w:val="0"/>
          <w:marRight w:val="0"/>
          <w:marTop w:val="0"/>
          <w:marBottom w:val="0"/>
          <w:divBdr>
            <w:top w:val="none" w:sz="0" w:space="0" w:color="auto"/>
            <w:left w:val="none" w:sz="0" w:space="0" w:color="auto"/>
            <w:bottom w:val="none" w:sz="0" w:space="0" w:color="auto"/>
            <w:right w:val="none" w:sz="0" w:space="0" w:color="auto"/>
          </w:divBdr>
        </w:div>
        <w:div w:id="448744098">
          <w:marLeft w:val="0"/>
          <w:marRight w:val="0"/>
          <w:marTop w:val="0"/>
          <w:marBottom w:val="0"/>
          <w:divBdr>
            <w:top w:val="none" w:sz="0" w:space="0" w:color="auto"/>
            <w:left w:val="none" w:sz="0" w:space="0" w:color="auto"/>
            <w:bottom w:val="none" w:sz="0" w:space="0" w:color="auto"/>
            <w:right w:val="none" w:sz="0" w:space="0" w:color="auto"/>
          </w:divBdr>
        </w:div>
        <w:div w:id="638582941">
          <w:marLeft w:val="0"/>
          <w:marRight w:val="0"/>
          <w:marTop w:val="0"/>
          <w:marBottom w:val="0"/>
          <w:divBdr>
            <w:top w:val="none" w:sz="0" w:space="0" w:color="auto"/>
            <w:left w:val="none" w:sz="0" w:space="0" w:color="auto"/>
            <w:bottom w:val="none" w:sz="0" w:space="0" w:color="auto"/>
            <w:right w:val="none" w:sz="0" w:space="0" w:color="auto"/>
          </w:divBdr>
        </w:div>
        <w:div w:id="710499777">
          <w:marLeft w:val="0"/>
          <w:marRight w:val="0"/>
          <w:marTop w:val="0"/>
          <w:marBottom w:val="0"/>
          <w:divBdr>
            <w:top w:val="none" w:sz="0" w:space="0" w:color="auto"/>
            <w:left w:val="none" w:sz="0" w:space="0" w:color="auto"/>
            <w:bottom w:val="none" w:sz="0" w:space="0" w:color="auto"/>
            <w:right w:val="none" w:sz="0" w:space="0" w:color="auto"/>
          </w:divBdr>
        </w:div>
        <w:div w:id="1014457032">
          <w:marLeft w:val="0"/>
          <w:marRight w:val="0"/>
          <w:marTop w:val="0"/>
          <w:marBottom w:val="0"/>
          <w:divBdr>
            <w:top w:val="none" w:sz="0" w:space="0" w:color="auto"/>
            <w:left w:val="none" w:sz="0" w:space="0" w:color="auto"/>
            <w:bottom w:val="none" w:sz="0" w:space="0" w:color="auto"/>
            <w:right w:val="none" w:sz="0" w:space="0" w:color="auto"/>
          </w:divBdr>
        </w:div>
        <w:div w:id="1213154041">
          <w:marLeft w:val="0"/>
          <w:marRight w:val="0"/>
          <w:marTop w:val="0"/>
          <w:marBottom w:val="0"/>
          <w:divBdr>
            <w:top w:val="none" w:sz="0" w:space="0" w:color="auto"/>
            <w:left w:val="none" w:sz="0" w:space="0" w:color="auto"/>
            <w:bottom w:val="none" w:sz="0" w:space="0" w:color="auto"/>
            <w:right w:val="none" w:sz="0" w:space="0" w:color="auto"/>
          </w:divBdr>
        </w:div>
        <w:div w:id="1562401821">
          <w:marLeft w:val="0"/>
          <w:marRight w:val="0"/>
          <w:marTop w:val="0"/>
          <w:marBottom w:val="0"/>
          <w:divBdr>
            <w:top w:val="none" w:sz="0" w:space="0" w:color="auto"/>
            <w:left w:val="none" w:sz="0" w:space="0" w:color="auto"/>
            <w:bottom w:val="none" w:sz="0" w:space="0" w:color="auto"/>
            <w:right w:val="none" w:sz="0" w:space="0" w:color="auto"/>
          </w:divBdr>
        </w:div>
        <w:div w:id="1789465851">
          <w:marLeft w:val="0"/>
          <w:marRight w:val="0"/>
          <w:marTop w:val="0"/>
          <w:marBottom w:val="0"/>
          <w:divBdr>
            <w:top w:val="none" w:sz="0" w:space="0" w:color="auto"/>
            <w:left w:val="none" w:sz="0" w:space="0" w:color="auto"/>
            <w:bottom w:val="none" w:sz="0" w:space="0" w:color="auto"/>
            <w:right w:val="none" w:sz="0" w:space="0" w:color="auto"/>
          </w:divBdr>
        </w:div>
        <w:div w:id="1831173120">
          <w:marLeft w:val="0"/>
          <w:marRight w:val="0"/>
          <w:marTop w:val="0"/>
          <w:marBottom w:val="0"/>
          <w:divBdr>
            <w:top w:val="none" w:sz="0" w:space="0" w:color="auto"/>
            <w:left w:val="none" w:sz="0" w:space="0" w:color="auto"/>
            <w:bottom w:val="none" w:sz="0" w:space="0" w:color="auto"/>
            <w:right w:val="none" w:sz="0" w:space="0" w:color="auto"/>
          </w:divBdr>
        </w:div>
        <w:div w:id="1852068205">
          <w:marLeft w:val="0"/>
          <w:marRight w:val="0"/>
          <w:marTop w:val="0"/>
          <w:marBottom w:val="0"/>
          <w:divBdr>
            <w:top w:val="none" w:sz="0" w:space="0" w:color="auto"/>
            <w:left w:val="none" w:sz="0" w:space="0" w:color="auto"/>
            <w:bottom w:val="none" w:sz="0" w:space="0" w:color="auto"/>
            <w:right w:val="none" w:sz="0" w:space="0" w:color="auto"/>
          </w:divBdr>
        </w:div>
        <w:div w:id="2088334307">
          <w:marLeft w:val="0"/>
          <w:marRight w:val="0"/>
          <w:marTop w:val="0"/>
          <w:marBottom w:val="0"/>
          <w:divBdr>
            <w:top w:val="none" w:sz="0" w:space="0" w:color="auto"/>
            <w:left w:val="none" w:sz="0" w:space="0" w:color="auto"/>
            <w:bottom w:val="none" w:sz="0" w:space="0" w:color="auto"/>
            <w:right w:val="none" w:sz="0" w:space="0" w:color="auto"/>
          </w:divBdr>
        </w:div>
      </w:divsChild>
    </w:div>
    <w:div w:id="903176612">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4657227">
      <w:bodyDiv w:val="1"/>
      <w:marLeft w:val="0"/>
      <w:marRight w:val="0"/>
      <w:marTop w:val="0"/>
      <w:marBottom w:val="0"/>
      <w:divBdr>
        <w:top w:val="none" w:sz="0" w:space="0" w:color="auto"/>
        <w:left w:val="none" w:sz="0" w:space="0" w:color="auto"/>
        <w:bottom w:val="none" w:sz="0" w:space="0" w:color="auto"/>
        <w:right w:val="none" w:sz="0" w:space="0" w:color="auto"/>
      </w:divBdr>
    </w:div>
    <w:div w:id="1698307143">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6927963">
      <w:bodyDiv w:val="1"/>
      <w:marLeft w:val="0"/>
      <w:marRight w:val="0"/>
      <w:marTop w:val="0"/>
      <w:marBottom w:val="0"/>
      <w:divBdr>
        <w:top w:val="none" w:sz="0" w:space="0" w:color="auto"/>
        <w:left w:val="none" w:sz="0" w:space="0" w:color="auto"/>
        <w:bottom w:val="none" w:sz="0" w:space="0" w:color="auto"/>
        <w:right w:val="none" w:sz="0" w:space="0" w:color="auto"/>
      </w:divBdr>
      <w:divsChild>
        <w:div w:id="238517083">
          <w:marLeft w:val="0"/>
          <w:marRight w:val="0"/>
          <w:marTop w:val="0"/>
          <w:marBottom w:val="0"/>
          <w:divBdr>
            <w:top w:val="none" w:sz="0" w:space="0" w:color="auto"/>
            <w:left w:val="none" w:sz="0" w:space="0" w:color="auto"/>
            <w:bottom w:val="none" w:sz="0" w:space="0" w:color="auto"/>
            <w:right w:val="none" w:sz="0" w:space="0" w:color="auto"/>
          </w:divBdr>
        </w:div>
        <w:div w:id="423569666">
          <w:marLeft w:val="0"/>
          <w:marRight w:val="0"/>
          <w:marTop w:val="0"/>
          <w:marBottom w:val="0"/>
          <w:divBdr>
            <w:top w:val="none" w:sz="0" w:space="0" w:color="auto"/>
            <w:left w:val="none" w:sz="0" w:space="0" w:color="auto"/>
            <w:bottom w:val="none" w:sz="0" w:space="0" w:color="auto"/>
            <w:right w:val="none" w:sz="0" w:space="0" w:color="auto"/>
          </w:divBdr>
        </w:div>
        <w:div w:id="1036271690">
          <w:marLeft w:val="0"/>
          <w:marRight w:val="0"/>
          <w:marTop w:val="0"/>
          <w:marBottom w:val="0"/>
          <w:divBdr>
            <w:top w:val="none" w:sz="0" w:space="0" w:color="auto"/>
            <w:left w:val="none" w:sz="0" w:space="0" w:color="auto"/>
            <w:bottom w:val="none" w:sz="0" w:space="0" w:color="auto"/>
            <w:right w:val="none" w:sz="0" w:space="0" w:color="auto"/>
          </w:divBdr>
        </w:div>
        <w:div w:id="1325819166">
          <w:marLeft w:val="0"/>
          <w:marRight w:val="0"/>
          <w:marTop w:val="0"/>
          <w:marBottom w:val="0"/>
          <w:divBdr>
            <w:top w:val="none" w:sz="0" w:space="0" w:color="auto"/>
            <w:left w:val="none" w:sz="0" w:space="0" w:color="auto"/>
            <w:bottom w:val="none" w:sz="0" w:space="0" w:color="auto"/>
            <w:right w:val="none" w:sz="0" w:space="0" w:color="auto"/>
          </w:divBdr>
        </w:div>
        <w:div w:id="1374304994">
          <w:marLeft w:val="0"/>
          <w:marRight w:val="0"/>
          <w:marTop w:val="0"/>
          <w:marBottom w:val="0"/>
          <w:divBdr>
            <w:top w:val="none" w:sz="0" w:space="0" w:color="auto"/>
            <w:left w:val="none" w:sz="0" w:space="0" w:color="auto"/>
            <w:bottom w:val="none" w:sz="0" w:space="0" w:color="auto"/>
            <w:right w:val="none" w:sz="0" w:space="0" w:color="auto"/>
          </w:divBdr>
        </w:div>
        <w:div w:id="1500461731">
          <w:marLeft w:val="0"/>
          <w:marRight w:val="0"/>
          <w:marTop w:val="0"/>
          <w:marBottom w:val="0"/>
          <w:divBdr>
            <w:top w:val="none" w:sz="0" w:space="0" w:color="auto"/>
            <w:left w:val="none" w:sz="0" w:space="0" w:color="auto"/>
            <w:bottom w:val="none" w:sz="0" w:space="0" w:color="auto"/>
            <w:right w:val="none" w:sz="0" w:space="0" w:color="auto"/>
          </w:divBdr>
        </w:div>
        <w:div w:id="2074348397">
          <w:marLeft w:val="0"/>
          <w:marRight w:val="0"/>
          <w:marTop w:val="0"/>
          <w:marBottom w:val="0"/>
          <w:divBdr>
            <w:top w:val="none" w:sz="0" w:space="0" w:color="auto"/>
            <w:left w:val="none" w:sz="0" w:space="0" w:color="auto"/>
            <w:bottom w:val="none" w:sz="0" w:space="0" w:color="auto"/>
            <w:right w:val="none" w:sz="0" w:space="0" w:color="auto"/>
          </w:divBdr>
        </w:div>
      </w:divsChild>
    </w:div>
    <w:div w:id="1997802584">
      <w:bodyDiv w:val="1"/>
      <w:marLeft w:val="0"/>
      <w:marRight w:val="0"/>
      <w:marTop w:val="0"/>
      <w:marBottom w:val="0"/>
      <w:divBdr>
        <w:top w:val="none" w:sz="0" w:space="0" w:color="auto"/>
        <w:left w:val="none" w:sz="0" w:space="0" w:color="auto"/>
        <w:bottom w:val="none" w:sz="0" w:space="0" w:color="auto"/>
        <w:right w:val="none" w:sz="0" w:space="0" w:color="auto"/>
      </w:divBdr>
      <w:divsChild>
        <w:div w:id="1960523307">
          <w:marLeft w:val="0"/>
          <w:marRight w:val="0"/>
          <w:marTop w:val="0"/>
          <w:marBottom w:val="0"/>
          <w:divBdr>
            <w:top w:val="none" w:sz="0" w:space="0" w:color="auto"/>
            <w:left w:val="none" w:sz="0" w:space="0" w:color="auto"/>
            <w:bottom w:val="none" w:sz="0" w:space="0" w:color="auto"/>
            <w:right w:val="none" w:sz="0" w:space="0" w:color="auto"/>
          </w:divBdr>
        </w:div>
        <w:div w:id="459955960">
          <w:marLeft w:val="0"/>
          <w:marRight w:val="0"/>
          <w:marTop w:val="0"/>
          <w:marBottom w:val="0"/>
          <w:divBdr>
            <w:top w:val="none" w:sz="0" w:space="0" w:color="auto"/>
            <w:left w:val="none" w:sz="0" w:space="0" w:color="auto"/>
            <w:bottom w:val="none" w:sz="0" w:space="0" w:color="auto"/>
            <w:right w:val="none" w:sz="0" w:space="0" w:color="auto"/>
          </w:divBdr>
        </w:div>
        <w:div w:id="1811896897">
          <w:marLeft w:val="0"/>
          <w:marRight w:val="0"/>
          <w:marTop w:val="0"/>
          <w:marBottom w:val="0"/>
          <w:divBdr>
            <w:top w:val="none" w:sz="0" w:space="0" w:color="auto"/>
            <w:left w:val="none" w:sz="0" w:space="0" w:color="auto"/>
            <w:bottom w:val="none" w:sz="0" w:space="0" w:color="auto"/>
            <w:right w:val="none" w:sz="0" w:space="0" w:color="auto"/>
          </w:divBdr>
        </w:div>
        <w:div w:id="2441020">
          <w:marLeft w:val="0"/>
          <w:marRight w:val="0"/>
          <w:marTop w:val="0"/>
          <w:marBottom w:val="0"/>
          <w:divBdr>
            <w:top w:val="none" w:sz="0" w:space="0" w:color="auto"/>
            <w:left w:val="none" w:sz="0" w:space="0" w:color="auto"/>
            <w:bottom w:val="none" w:sz="0" w:space="0" w:color="auto"/>
            <w:right w:val="none" w:sz="0" w:space="0" w:color="auto"/>
          </w:divBdr>
        </w:div>
        <w:div w:id="1823620075">
          <w:marLeft w:val="0"/>
          <w:marRight w:val="0"/>
          <w:marTop w:val="0"/>
          <w:marBottom w:val="0"/>
          <w:divBdr>
            <w:top w:val="none" w:sz="0" w:space="0" w:color="auto"/>
            <w:left w:val="none" w:sz="0" w:space="0" w:color="auto"/>
            <w:bottom w:val="none" w:sz="0" w:space="0" w:color="auto"/>
            <w:right w:val="none" w:sz="0" w:space="0" w:color="auto"/>
          </w:divBdr>
        </w:div>
        <w:div w:id="111444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fileadmin/user_upload/content/2009/standards/documents/generic-standards/FreshFruit_SPO_SP.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irtrade.net/fileadmin/user_upload/content/2009/standards/documents/generic-standards/TS_S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teenpass@fairtrade.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irtrade.net/fileadmin/user_upload/content/2009/standards/documents/2017-02-28_ProjectAssignment-Fresh_Fruit_EN_fina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steenpass@fairtrade.net" TargetMode="External"/><Relationship Id="rId14" Type="http://schemas.openxmlformats.org/officeDocument/2006/relationships/hyperlink" Target="https://www.fairtrade.net/fileadmin/user_upload/content/2009/standards/documents/generic-standards/Fresh_Fruit_HL_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neer">
    <w:panose1 w:val="02000806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78"/>
    <w:rsid w:val="00EA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BED600"/>
      </a:accent1>
      <a:accent2>
        <a:srgbClr val="E0119D"/>
      </a:accent2>
      <a:accent3>
        <a:srgbClr val="00B9E4"/>
      </a:accent3>
      <a:accent4>
        <a:srgbClr val="80379B"/>
      </a:accent4>
      <a:accent5>
        <a:srgbClr val="FFA000"/>
      </a:accent5>
      <a:accent6>
        <a:srgbClr val="FECB00"/>
      </a:accent6>
      <a:hlink>
        <a:srgbClr val="80379B"/>
      </a:hlink>
      <a:folHlink>
        <a:srgbClr val="E0119D"/>
      </a:folHlink>
    </a:clrScheme>
    <a:fontScheme name="Fairtrade">
      <a:majorFont>
        <a:latin typeface="Veneer"/>
        <a:ea typeface=""/>
        <a:cs typeface=""/>
      </a:majorFont>
      <a:minorFont>
        <a:latin typeface="HelveticaNeueLT Std"/>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8A48-C051-4B08-B5F0-9D32B36F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Template>
  <TotalTime>17</TotalTime>
  <Pages>42</Pages>
  <Words>14443</Words>
  <Characters>77933</Characters>
  <Application>Microsoft Office Word</Application>
  <DocSecurity>0</DocSecurity>
  <Lines>649</Lines>
  <Paragraphs>184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92192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marias</dc:creator>
  <cp:lastModifiedBy>marias</cp:lastModifiedBy>
  <cp:revision>4</cp:revision>
  <cp:lastPrinted>2017-06-19T12:17:00Z</cp:lastPrinted>
  <dcterms:created xsi:type="dcterms:W3CDTF">2017-06-28T08:35:00Z</dcterms:created>
  <dcterms:modified xsi:type="dcterms:W3CDTF">2017-06-28T08:51:00Z</dcterms:modified>
</cp:coreProperties>
</file>