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421D" w14:paraId="59723846" w14:textId="77777777" w:rsidTr="00453AD1">
        <w:trPr>
          <w:trHeight w:val="1098"/>
        </w:trPr>
        <w:tc>
          <w:tcPr>
            <w:tcW w:w="9020" w:type="dxa"/>
            <w:gridSpan w:val="2"/>
            <w:shd w:val="clear" w:color="auto" w:fill="BED600" w:themeFill="text2"/>
          </w:tcPr>
          <w:p w14:paraId="55C8C553" w14:textId="77777777" w:rsidR="008C6538" w:rsidRPr="003D421D" w:rsidRDefault="008C6538" w:rsidP="003D421D">
            <w:pPr>
              <w:spacing w:before="120" w:after="120" w:line="276" w:lineRule="auto"/>
              <w:jc w:val="center"/>
              <w:rPr>
                <w:rFonts w:cs="Arial"/>
                <w:sz w:val="20"/>
                <w:szCs w:val="20"/>
              </w:rPr>
            </w:pPr>
          </w:p>
          <w:p w14:paraId="1246E8EE" w14:textId="63FC1E10" w:rsidR="008C6538" w:rsidRPr="003D421D" w:rsidRDefault="008C6538" w:rsidP="003D421D">
            <w:pPr>
              <w:spacing w:before="120" w:after="120" w:line="276" w:lineRule="auto"/>
              <w:jc w:val="center"/>
              <w:rPr>
                <w:rFonts w:cs="Arial"/>
                <w:b/>
                <w:sz w:val="28"/>
                <w:szCs w:val="28"/>
              </w:rPr>
            </w:pPr>
            <w:r w:rsidRPr="003D421D">
              <w:rPr>
                <w:rFonts w:cs="Arial"/>
                <w:b/>
                <w:sz w:val="28"/>
                <w:szCs w:val="28"/>
              </w:rPr>
              <w:t>Consultation document for Fairtrade S</w:t>
            </w:r>
            <w:r w:rsidR="006A4A4B">
              <w:rPr>
                <w:rFonts w:cs="Arial"/>
                <w:b/>
                <w:sz w:val="28"/>
                <w:szCs w:val="28"/>
              </w:rPr>
              <w:t>ourcing Program (FSP) Extension in the Trader Standard</w:t>
            </w:r>
          </w:p>
          <w:p w14:paraId="77CEF3F7" w14:textId="77777777" w:rsidR="008C6538" w:rsidRPr="003D421D" w:rsidRDefault="008C6538" w:rsidP="006A4A4B">
            <w:pPr>
              <w:spacing w:before="120" w:after="120" w:line="276" w:lineRule="auto"/>
              <w:jc w:val="center"/>
              <w:rPr>
                <w:rFonts w:cs="Arial"/>
                <w:sz w:val="20"/>
                <w:szCs w:val="20"/>
              </w:rPr>
            </w:pPr>
          </w:p>
        </w:tc>
      </w:tr>
      <w:tr w:rsidR="008C6538" w:rsidRPr="003D421D" w14:paraId="7E433B8F" w14:textId="77777777" w:rsidTr="00590277">
        <w:trPr>
          <w:trHeight w:val="356"/>
        </w:trPr>
        <w:tc>
          <w:tcPr>
            <w:tcW w:w="3780" w:type="dxa"/>
            <w:vAlign w:val="bottom"/>
          </w:tcPr>
          <w:p w14:paraId="0DE5C4DA" w14:textId="77777777" w:rsidR="008C6538" w:rsidRPr="003D421D" w:rsidRDefault="008C6538" w:rsidP="003D421D">
            <w:pPr>
              <w:spacing w:before="120" w:after="120" w:line="276" w:lineRule="auto"/>
              <w:jc w:val="left"/>
              <w:rPr>
                <w:rFonts w:cs="Arial"/>
                <w:sz w:val="20"/>
                <w:szCs w:val="20"/>
              </w:rPr>
            </w:pPr>
            <w:r w:rsidRPr="003D421D">
              <w:rPr>
                <w:rFonts w:cs="Arial"/>
                <w:sz w:val="20"/>
                <w:szCs w:val="20"/>
              </w:rPr>
              <w:t>Consultation Period</w:t>
            </w:r>
          </w:p>
        </w:tc>
        <w:tc>
          <w:tcPr>
            <w:tcW w:w="5240" w:type="dxa"/>
            <w:vAlign w:val="bottom"/>
          </w:tcPr>
          <w:p w14:paraId="42BD967E" w14:textId="03E5739C" w:rsidR="008C6538" w:rsidRPr="003D421D" w:rsidRDefault="00F879F8" w:rsidP="00CE233D">
            <w:pPr>
              <w:spacing w:before="120" w:after="120" w:line="276" w:lineRule="auto"/>
              <w:jc w:val="left"/>
              <w:rPr>
                <w:rFonts w:cs="Arial"/>
                <w:sz w:val="20"/>
                <w:szCs w:val="20"/>
              </w:rPr>
            </w:pPr>
            <w:r w:rsidRPr="00F879F8">
              <w:rPr>
                <w:rFonts w:cs="Arial"/>
                <w:sz w:val="20"/>
                <w:szCs w:val="20"/>
              </w:rPr>
              <w:t>2</w:t>
            </w:r>
            <w:r w:rsidR="00CE233D">
              <w:rPr>
                <w:rFonts w:cs="Arial"/>
                <w:sz w:val="20"/>
                <w:szCs w:val="20"/>
              </w:rPr>
              <w:t>1</w:t>
            </w:r>
            <w:bookmarkStart w:id="0" w:name="_GoBack"/>
            <w:bookmarkEnd w:id="0"/>
            <w:r w:rsidR="00787D67" w:rsidRPr="00F879F8">
              <w:rPr>
                <w:rFonts w:cs="Arial"/>
                <w:sz w:val="20"/>
                <w:szCs w:val="20"/>
              </w:rPr>
              <w:t>.</w:t>
            </w:r>
            <w:r w:rsidR="006A4A4B" w:rsidRPr="00DB17BB">
              <w:rPr>
                <w:rFonts w:cs="Arial"/>
                <w:sz w:val="20"/>
                <w:szCs w:val="20"/>
              </w:rPr>
              <w:t>04</w:t>
            </w:r>
            <w:r w:rsidR="00787D67" w:rsidRPr="00DB17BB">
              <w:rPr>
                <w:rFonts w:cs="Arial"/>
                <w:sz w:val="20"/>
                <w:szCs w:val="20"/>
              </w:rPr>
              <w:t>.201</w:t>
            </w:r>
            <w:r w:rsidR="006A4A4B" w:rsidRPr="00DB17BB">
              <w:rPr>
                <w:rFonts w:cs="Arial"/>
                <w:sz w:val="20"/>
                <w:szCs w:val="20"/>
              </w:rPr>
              <w:t>7</w:t>
            </w:r>
            <w:r w:rsidR="00787D67" w:rsidRPr="00DB17BB">
              <w:rPr>
                <w:rFonts w:cs="Arial"/>
                <w:sz w:val="20"/>
                <w:szCs w:val="20"/>
              </w:rPr>
              <w:t xml:space="preserve"> – </w:t>
            </w:r>
            <w:r w:rsidRPr="00DB17BB">
              <w:rPr>
                <w:rFonts w:cs="Arial"/>
                <w:sz w:val="20"/>
                <w:szCs w:val="20"/>
              </w:rPr>
              <w:t>20</w:t>
            </w:r>
            <w:r w:rsidR="00787D67" w:rsidRPr="00DB17BB">
              <w:rPr>
                <w:rFonts w:cs="Arial"/>
                <w:sz w:val="20"/>
                <w:szCs w:val="20"/>
              </w:rPr>
              <w:t>.0</w:t>
            </w:r>
            <w:r w:rsidR="006A4A4B" w:rsidRPr="00DB17BB">
              <w:rPr>
                <w:rFonts w:cs="Arial"/>
                <w:sz w:val="20"/>
                <w:szCs w:val="20"/>
              </w:rPr>
              <w:t>5</w:t>
            </w:r>
            <w:r w:rsidR="008C6538" w:rsidRPr="00DB17BB">
              <w:rPr>
                <w:rFonts w:cs="Arial"/>
                <w:sz w:val="20"/>
                <w:szCs w:val="20"/>
              </w:rPr>
              <w:t>.</w:t>
            </w:r>
            <w:r w:rsidR="004309B4" w:rsidRPr="00DB17BB">
              <w:rPr>
                <w:rFonts w:cs="Arial"/>
                <w:sz w:val="20"/>
                <w:szCs w:val="20"/>
              </w:rPr>
              <w:t>201</w:t>
            </w:r>
            <w:r w:rsidR="00787D67" w:rsidRPr="00DB17BB">
              <w:rPr>
                <w:rFonts w:cs="Arial"/>
                <w:sz w:val="20"/>
                <w:szCs w:val="20"/>
              </w:rPr>
              <w:t>7</w:t>
            </w:r>
          </w:p>
        </w:tc>
      </w:tr>
      <w:tr w:rsidR="008C6538" w:rsidRPr="003D421D" w14:paraId="00A72905" w14:textId="77777777" w:rsidTr="003E1AE5">
        <w:trPr>
          <w:trHeight w:val="356"/>
        </w:trPr>
        <w:tc>
          <w:tcPr>
            <w:tcW w:w="3780" w:type="dxa"/>
            <w:vAlign w:val="center"/>
          </w:tcPr>
          <w:p w14:paraId="7450CA57" w14:textId="77777777" w:rsidR="008C6538" w:rsidRPr="003D421D" w:rsidRDefault="008C6538" w:rsidP="003E1AE5">
            <w:pPr>
              <w:spacing w:before="120" w:after="120" w:line="276" w:lineRule="auto"/>
              <w:jc w:val="left"/>
              <w:rPr>
                <w:rFonts w:cs="Arial"/>
                <w:sz w:val="20"/>
                <w:szCs w:val="20"/>
              </w:rPr>
            </w:pPr>
            <w:r w:rsidRPr="003D421D">
              <w:rPr>
                <w:rFonts w:cs="Arial"/>
                <w:sz w:val="20"/>
                <w:szCs w:val="20"/>
              </w:rPr>
              <w:t>Project Manager</w:t>
            </w:r>
          </w:p>
        </w:tc>
        <w:tc>
          <w:tcPr>
            <w:tcW w:w="5240" w:type="dxa"/>
            <w:vAlign w:val="bottom"/>
          </w:tcPr>
          <w:p w14:paraId="5A6F734D" w14:textId="453C5E3F" w:rsidR="008C6538" w:rsidRPr="003D421D" w:rsidRDefault="006A4A4B" w:rsidP="00611A42">
            <w:pPr>
              <w:spacing w:before="120" w:after="120" w:line="276" w:lineRule="auto"/>
              <w:jc w:val="left"/>
              <w:rPr>
                <w:rFonts w:cs="Arial"/>
                <w:sz w:val="20"/>
                <w:szCs w:val="20"/>
              </w:rPr>
            </w:pPr>
            <w:r>
              <w:rPr>
                <w:rFonts w:cs="Arial"/>
                <w:sz w:val="20"/>
                <w:szCs w:val="20"/>
              </w:rPr>
              <w:t>Laura Barrington</w:t>
            </w:r>
            <w:r w:rsidR="00206ABE" w:rsidRPr="003D421D">
              <w:rPr>
                <w:rFonts w:cs="Arial"/>
                <w:sz w:val="20"/>
                <w:szCs w:val="20"/>
              </w:rPr>
              <w:t xml:space="preserve">, Project Manager, </w:t>
            </w:r>
            <w:r w:rsidR="00611A42">
              <w:rPr>
                <w:rFonts w:cs="Arial"/>
                <w:sz w:val="20"/>
                <w:szCs w:val="20"/>
              </w:rPr>
              <w:t>S&amp;P</w:t>
            </w:r>
            <w:r w:rsidR="003E1AE5">
              <w:rPr>
                <w:rFonts w:cs="Arial"/>
                <w:sz w:val="20"/>
                <w:szCs w:val="20"/>
              </w:rPr>
              <w:br/>
            </w:r>
            <w:hyperlink r:id="rId9" w:history="1">
              <w:r w:rsidR="003E1AE5" w:rsidRPr="00165F1A">
                <w:rPr>
                  <w:rStyle w:val="Hyperlink"/>
                  <w:rFonts w:cs="Arial"/>
                  <w:sz w:val="20"/>
                  <w:szCs w:val="20"/>
                </w:rPr>
                <w:t>l.barrington@fairtrade.net</w:t>
              </w:r>
            </w:hyperlink>
            <w:r w:rsidR="003E1AE5">
              <w:rPr>
                <w:rFonts w:cs="Arial"/>
                <w:sz w:val="20"/>
                <w:szCs w:val="20"/>
              </w:rPr>
              <w:t>,</w:t>
            </w:r>
            <w:r w:rsidR="003E1AE5">
              <w:rPr>
                <w:rFonts w:cs="Arial"/>
                <w:sz w:val="20"/>
                <w:szCs w:val="20"/>
              </w:rPr>
              <w:br/>
            </w:r>
            <w:hyperlink r:id="rId10" w:history="1">
              <w:r w:rsidR="00371461" w:rsidRPr="0028381A">
                <w:rPr>
                  <w:rStyle w:val="Hyperlink"/>
                  <w:rFonts w:cs="Arial"/>
                  <w:sz w:val="20"/>
                  <w:szCs w:val="20"/>
                </w:rPr>
                <w:t>standards-pricing@fairtrade.net</w:t>
              </w:r>
            </w:hyperlink>
            <w:r w:rsidR="00371461">
              <w:rPr>
                <w:rFonts w:cs="Arial"/>
                <w:sz w:val="20"/>
                <w:szCs w:val="20"/>
              </w:rPr>
              <w:t xml:space="preserve"> </w:t>
            </w:r>
          </w:p>
        </w:tc>
      </w:tr>
    </w:tbl>
    <w:p w14:paraId="27DD4257" w14:textId="77777777" w:rsidR="00BC2975" w:rsidRDefault="00BC2975" w:rsidP="003D421D">
      <w:pPr>
        <w:spacing w:line="276" w:lineRule="auto"/>
        <w:rPr>
          <w:rFonts w:cs="Arial"/>
          <w:b/>
          <w:color w:val="00B0F0"/>
          <w:sz w:val="20"/>
          <w:szCs w:val="20"/>
        </w:rPr>
      </w:pPr>
    </w:p>
    <w:p w14:paraId="38A761D9" w14:textId="54039637" w:rsidR="00A524D6" w:rsidRDefault="00A524D6" w:rsidP="00A524D6">
      <w:pPr>
        <w:spacing w:before="120" w:after="120" w:line="240" w:lineRule="auto"/>
        <w:rPr>
          <w:rFonts w:cs="Arial"/>
          <w:sz w:val="20"/>
          <w:szCs w:val="20"/>
        </w:rPr>
      </w:pPr>
      <w:r w:rsidRPr="00FF3CB4">
        <w:rPr>
          <w:rFonts w:cs="Arial"/>
          <w:sz w:val="20"/>
          <w:szCs w:val="20"/>
        </w:rPr>
        <w:t xml:space="preserve">This </w:t>
      </w:r>
      <w:r w:rsidR="000572FB">
        <w:rPr>
          <w:rFonts w:cs="Arial"/>
          <w:sz w:val="20"/>
          <w:szCs w:val="20"/>
        </w:rPr>
        <w:t>document</w:t>
      </w:r>
      <w:r w:rsidRPr="00FF3CB4">
        <w:rPr>
          <w:rFonts w:cs="Arial"/>
          <w:sz w:val="20"/>
          <w:szCs w:val="20"/>
        </w:rPr>
        <w:t xml:space="preserve"> is divided into the following sections:</w:t>
      </w:r>
    </w:p>
    <w:p w14:paraId="7403FDFD" w14:textId="77777777" w:rsidR="000572FB" w:rsidRPr="00FF3CB4" w:rsidRDefault="000572FB" w:rsidP="00A524D6">
      <w:pPr>
        <w:spacing w:before="120" w:after="120" w:line="240" w:lineRule="auto"/>
        <w:rPr>
          <w:rFonts w:cs="Arial"/>
          <w:sz w:val="20"/>
          <w:szCs w:val="20"/>
        </w:rPr>
      </w:pPr>
    </w:p>
    <w:sdt>
      <w:sdtPr>
        <w:rPr>
          <w:rFonts w:cs="Arial"/>
          <w:b/>
          <w:bCs/>
          <w:sz w:val="20"/>
          <w:szCs w:val="20"/>
        </w:rPr>
        <w:id w:val="1619728600"/>
        <w:docPartObj>
          <w:docPartGallery w:val="Table of Contents"/>
          <w:docPartUnique/>
        </w:docPartObj>
      </w:sdtPr>
      <w:sdtEndPr>
        <w:rPr>
          <w:b w:val="0"/>
          <w:bCs w:val="0"/>
        </w:rPr>
      </w:sdtEndPr>
      <w:sdtContent>
        <w:p w14:paraId="0CDD7F25" w14:textId="77777777" w:rsidR="001D11A9" w:rsidRDefault="00A524D6">
          <w:pPr>
            <w:pStyle w:val="TOC1"/>
            <w:tabs>
              <w:tab w:val="right" w:leader="dot" w:pos="9019"/>
            </w:tabs>
            <w:rPr>
              <w:rFonts w:asciiTheme="minorHAnsi" w:eastAsiaTheme="minorEastAsia" w:hAnsiTheme="minorHAnsi" w:cstheme="minorBidi"/>
              <w:noProof/>
              <w:szCs w:val="22"/>
            </w:rPr>
          </w:pPr>
          <w:r w:rsidRPr="00ED1706">
            <w:rPr>
              <w:rFonts w:cs="Arial"/>
              <w:sz w:val="20"/>
              <w:szCs w:val="20"/>
              <w:u w:val="single"/>
            </w:rPr>
            <w:fldChar w:fldCharType="begin"/>
          </w:r>
          <w:r w:rsidRPr="00ED1706">
            <w:rPr>
              <w:rFonts w:cs="Arial"/>
              <w:sz w:val="20"/>
              <w:szCs w:val="20"/>
              <w:u w:val="single"/>
            </w:rPr>
            <w:instrText xml:space="preserve"> TOC \o "1-3" \h \z \u </w:instrText>
          </w:r>
          <w:r w:rsidRPr="00ED1706">
            <w:rPr>
              <w:rFonts w:cs="Arial"/>
              <w:sz w:val="20"/>
              <w:szCs w:val="20"/>
              <w:u w:val="single"/>
            </w:rPr>
            <w:fldChar w:fldCharType="separate"/>
          </w:r>
          <w:hyperlink w:anchor="_Toc479666332" w:history="1">
            <w:r w:rsidR="001D11A9" w:rsidRPr="00955A66">
              <w:rPr>
                <w:rStyle w:val="Hyperlink"/>
                <w:noProof/>
              </w:rPr>
              <w:t>PART 1: Introduction</w:t>
            </w:r>
            <w:r w:rsidR="001D11A9">
              <w:rPr>
                <w:noProof/>
                <w:webHidden/>
              </w:rPr>
              <w:tab/>
            </w:r>
            <w:r w:rsidR="001D11A9">
              <w:rPr>
                <w:noProof/>
                <w:webHidden/>
              </w:rPr>
              <w:fldChar w:fldCharType="begin"/>
            </w:r>
            <w:r w:rsidR="001D11A9">
              <w:rPr>
                <w:noProof/>
                <w:webHidden/>
              </w:rPr>
              <w:instrText xml:space="preserve"> PAGEREF _Toc479666332 \h </w:instrText>
            </w:r>
            <w:r w:rsidR="001D11A9">
              <w:rPr>
                <w:noProof/>
                <w:webHidden/>
              </w:rPr>
            </w:r>
            <w:r w:rsidR="001D11A9">
              <w:rPr>
                <w:noProof/>
                <w:webHidden/>
              </w:rPr>
              <w:fldChar w:fldCharType="separate"/>
            </w:r>
            <w:r w:rsidR="001D11A9">
              <w:rPr>
                <w:noProof/>
                <w:webHidden/>
              </w:rPr>
              <w:t>2</w:t>
            </w:r>
            <w:r w:rsidR="001D11A9">
              <w:rPr>
                <w:noProof/>
                <w:webHidden/>
              </w:rPr>
              <w:fldChar w:fldCharType="end"/>
            </w:r>
          </w:hyperlink>
        </w:p>
        <w:p w14:paraId="28635328" w14:textId="77777777" w:rsidR="001D11A9" w:rsidRDefault="00CE233D">
          <w:pPr>
            <w:pStyle w:val="TOC2"/>
            <w:tabs>
              <w:tab w:val="left" w:pos="660"/>
              <w:tab w:val="right" w:leader="dot" w:pos="9019"/>
            </w:tabs>
            <w:rPr>
              <w:rFonts w:asciiTheme="minorHAnsi" w:eastAsiaTheme="minorEastAsia" w:hAnsiTheme="minorHAnsi" w:cstheme="minorBidi"/>
              <w:noProof/>
              <w:szCs w:val="22"/>
            </w:rPr>
          </w:pPr>
          <w:hyperlink w:anchor="_Toc479666333" w:history="1">
            <w:r w:rsidR="001D11A9" w:rsidRPr="00955A66">
              <w:rPr>
                <w:rStyle w:val="Hyperlink"/>
                <w:noProof/>
              </w:rPr>
              <w:t>1.</w:t>
            </w:r>
            <w:r w:rsidR="001D11A9">
              <w:rPr>
                <w:rFonts w:asciiTheme="minorHAnsi" w:eastAsiaTheme="minorEastAsia" w:hAnsiTheme="minorHAnsi" w:cstheme="minorBidi"/>
                <w:noProof/>
                <w:szCs w:val="22"/>
              </w:rPr>
              <w:tab/>
            </w:r>
            <w:r w:rsidR="001D11A9" w:rsidRPr="00955A66">
              <w:rPr>
                <w:rStyle w:val="Hyperlink"/>
                <w:noProof/>
              </w:rPr>
              <w:t>General Introduction</w:t>
            </w:r>
            <w:r w:rsidR="001D11A9">
              <w:rPr>
                <w:noProof/>
                <w:webHidden/>
              </w:rPr>
              <w:tab/>
            </w:r>
            <w:r w:rsidR="001D11A9">
              <w:rPr>
                <w:noProof/>
                <w:webHidden/>
              </w:rPr>
              <w:fldChar w:fldCharType="begin"/>
            </w:r>
            <w:r w:rsidR="001D11A9">
              <w:rPr>
                <w:noProof/>
                <w:webHidden/>
              </w:rPr>
              <w:instrText xml:space="preserve"> PAGEREF _Toc479666333 \h </w:instrText>
            </w:r>
            <w:r w:rsidR="001D11A9">
              <w:rPr>
                <w:noProof/>
                <w:webHidden/>
              </w:rPr>
            </w:r>
            <w:r w:rsidR="001D11A9">
              <w:rPr>
                <w:noProof/>
                <w:webHidden/>
              </w:rPr>
              <w:fldChar w:fldCharType="separate"/>
            </w:r>
            <w:r w:rsidR="001D11A9">
              <w:rPr>
                <w:noProof/>
                <w:webHidden/>
              </w:rPr>
              <w:t>2</w:t>
            </w:r>
            <w:r w:rsidR="001D11A9">
              <w:rPr>
                <w:noProof/>
                <w:webHidden/>
              </w:rPr>
              <w:fldChar w:fldCharType="end"/>
            </w:r>
          </w:hyperlink>
        </w:p>
        <w:p w14:paraId="0579FF86" w14:textId="77777777" w:rsidR="001D11A9" w:rsidRDefault="00CE233D">
          <w:pPr>
            <w:pStyle w:val="TOC2"/>
            <w:tabs>
              <w:tab w:val="left" w:pos="660"/>
              <w:tab w:val="right" w:leader="dot" w:pos="9019"/>
            </w:tabs>
            <w:rPr>
              <w:rFonts w:asciiTheme="minorHAnsi" w:eastAsiaTheme="minorEastAsia" w:hAnsiTheme="minorHAnsi" w:cstheme="minorBidi"/>
              <w:noProof/>
              <w:szCs w:val="22"/>
            </w:rPr>
          </w:pPr>
          <w:hyperlink w:anchor="_Toc479666334" w:history="1">
            <w:r w:rsidR="001D11A9" w:rsidRPr="00955A66">
              <w:rPr>
                <w:rStyle w:val="Hyperlink"/>
                <w:noProof/>
              </w:rPr>
              <w:t>2.</w:t>
            </w:r>
            <w:r w:rsidR="001D11A9">
              <w:rPr>
                <w:rFonts w:asciiTheme="minorHAnsi" w:eastAsiaTheme="minorEastAsia" w:hAnsiTheme="minorHAnsi" w:cstheme="minorBidi"/>
                <w:noProof/>
                <w:szCs w:val="22"/>
              </w:rPr>
              <w:tab/>
            </w:r>
            <w:r w:rsidR="001D11A9" w:rsidRPr="00955A66">
              <w:rPr>
                <w:rStyle w:val="Hyperlink"/>
                <w:noProof/>
              </w:rPr>
              <w:t>Background</w:t>
            </w:r>
            <w:r w:rsidR="001D11A9">
              <w:rPr>
                <w:noProof/>
                <w:webHidden/>
              </w:rPr>
              <w:tab/>
            </w:r>
            <w:r w:rsidR="001D11A9">
              <w:rPr>
                <w:noProof/>
                <w:webHidden/>
              </w:rPr>
              <w:fldChar w:fldCharType="begin"/>
            </w:r>
            <w:r w:rsidR="001D11A9">
              <w:rPr>
                <w:noProof/>
                <w:webHidden/>
              </w:rPr>
              <w:instrText xml:space="preserve"> PAGEREF _Toc479666334 \h </w:instrText>
            </w:r>
            <w:r w:rsidR="001D11A9">
              <w:rPr>
                <w:noProof/>
                <w:webHidden/>
              </w:rPr>
            </w:r>
            <w:r w:rsidR="001D11A9">
              <w:rPr>
                <w:noProof/>
                <w:webHidden/>
              </w:rPr>
              <w:fldChar w:fldCharType="separate"/>
            </w:r>
            <w:r w:rsidR="001D11A9">
              <w:rPr>
                <w:noProof/>
                <w:webHidden/>
              </w:rPr>
              <w:t>2</w:t>
            </w:r>
            <w:r w:rsidR="001D11A9">
              <w:rPr>
                <w:noProof/>
                <w:webHidden/>
              </w:rPr>
              <w:fldChar w:fldCharType="end"/>
            </w:r>
          </w:hyperlink>
        </w:p>
        <w:p w14:paraId="344C70ED" w14:textId="77777777" w:rsidR="001D11A9" w:rsidRDefault="00CE233D">
          <w:pPr>
            <w:pStyle w:val="TOC2"/>
            <w:tabs>
              <w:tab w:val="left" w:pos="660"/>
              <w:tab w:val="right" w:leader="dot" w:pos="9019"/>
            </w:tabs>
            <w:rPr>
              <w:rFonts w:asciiTheme="minorHAnsi" w:eastAsiaTheme="minorEastAsia" w:hAnsiTheme="minorHAnsi" w:cstheme="minorBidi"/>
              <w:noProof/>
              <w:szCs w:val="22"/>
            </w:rPr>
          </w:pPr>
          <w:hyperlink w:anchor="_Toc479666335" w:history="1">
            <w:r w:rsidR="001D11A9" w:rsidRPr="00955A66">
              <w:rPr>
                <w:rStyle w:val="Hyperlink"/>
                <w:noProof/>
              </w:rPr>
              <w:t>3.</w:t>
            </w:r>
            <w:r w:rsidR="001D11A9">
              <w:rPr>
                <w:rFonts w:asciiTheme="minorHAnsi" w:eastAsiaTheme="minorEastAsia" w:hAnsiTheme="minorHAnsi" w:cstheme="minorBidi"/>
                <w:noProof/>
                <w:szCs w:val="22"/>
              </w:rPr>
              <w:tab/>
            </w:r>
            <w:r w:rsidR="001D11A9" w:rsidRPr="00955A66">
              <w:rPr>
                <w:rStyle w:val="Hyperlink"/>
                <w:noProof/>
              </w:rPr>
              <w:t>Objectives</w:t>
            </w:r>
            <w:r w:rsidR="001D11A9">
              <w:rPr>
                <w:noProof/>
                <w:webHidden/>
              </w:rPr>
              <w:tab/>
            </w:r>
            <w:r w:rsidR="001D11A9">
              <w:rPr>
                <w:noProof/>
                <w:webHidden/>
              </w:rPr>
              <w:fldChar w:fldCharType="begin"/>
            </w:r>
            <w:r w:rsidR="001D11A9">
              <w:rPr>
                <w:noProof/>
                <w:webHidden/>
              </w:rPr>
              <w:instrText xml:space="preserve"> PAGEREF _Toc479666335 \h </w:instrText>
            </w:r>
            <w:r w:rsidR="001D11A9">
              <w:rPr>
                <w:noProof/>
                <w:webHidden/>
              </w:rPr>
            </w:r>
            <w:r w:rsidR="001D11A9">
              <w:rPr>
                <w:noProof/>
                <w:webHidden/>
              </w:rPr>
              <w:fldChar w:fldCharType="separate"/>
            </w:r>
            <w:r w:rsidR="001D11A9">
              <w:rPr>
                <w:noProof/>
                <w:webHidden/>
              </w:rPr>
              <w:t>3</w:t>
            </w:r>
            <w:r w:rsidR="001D11A9">
              <w:rPr>
                <w:noProof/>
                <w:webHidden/>
              </w:rPr>
              <w:fldChar w:fldCharType="end"/>
            </w:r>
          </w:hyperlink>
        </w:p>
        <w:p w14:paraId="7395053E" w14:textId="77777777" w:rsidR="001D11A9" w:rsidRDefault="00CE233D">
          <w:pPr>
            <w:pStyle w:val="TOC2"/>
            <w:tabs>
              <w:tab w:val="left" w:pos="660"/>
              <w:tab w:val="right" w:leader="dot" w:pos="9019"/>
            </w:tabs>
            <w:rPr>
              <w:rFonts w:asciiTheme="minorHAnsi" w:eastAsiaTheme="minorEastAsia" w:hAnsiTheme="minorHAnsi" w:cstheme="minorBidi"/>
              <w:noProof/>
              <w:szCs w:val="22"/>
            </w:rPr>
          </w:pPr>
          <w:hyperlink w:anchor="_Toc479666336" w:history="1">
            <w:r w:rsidR="001D11A9" w:rsidRPr="00955A66">
              <w:rPr>
                <w:rStyle w:val="Hyperlink"/>
                <w:noProof/>
              </w:rPr>
              <w:t>4.</w:t>
            </w:r>
            <w:r w:rsidR="001D11A9">
              <w:rPr>
                <w:rFonts w:asciiTheme="minorHAnsi" w:eastAsiaTheme="minorEastAsia" w:hAnsiTheme="minorHAnsi" w:cstheme="minorBidi"/>
                <w:noProof/>
                <w:szCs w:val="22"/>
              </w:rPr>
              <w:tab/>
            </w:r>
            <w:r w:rsidR="001D11A9" w:rsidRPr="00955A66">
              <w:rPr>
                <w:rStyle w:val="Hyperlink"/>
                <w:noProof/>
              </w:rPr>
              <w:t>Project and Process Information</w:t>
            </w:r>
            <w:r w:rsidR="001D11A9">
              <w:rPr>
                <w:noProof/>
                <w:webHidden/>
              </w:rPr>
              <w:tab/>
            </w:r>
            <w:r w:rsidR="001D11A9">
              <w:rPr>
                <w:noProof/>
                <w:webHidden/>
              </w:rPr>
              <w:fldChar w:fldCharType="begin"/>
            </w:r>
            <w:r w:rsidR="001D11A9">
              <w:rPr>
                <w:noProof/>
                <w:webHidden/>
              </w:rPr>
              <w:instrText xml:space="preserve"> PAGEREF _Toc479666336 \h </w:instrText>
            </w:r>
            <w:r w:rsidR="001D11A9">
              <w:rPr>
                <w:noProof/>
                <w:webHidden/>
              </w:rPr>
            </w:r>
            <w:r w:rsidR="001D11A9">
              <w:rPr>
                <w:noProof/>
                <w:webHidden/>
              </w:rPr>
              <w:fldChar w:fldCharType="separate"/>
            </w:r>
            <w:r w:rsidR="001D11A9">
              <w:rPr>
                <w:noProof/>
                <w:webHidden/>
              </w:rPr>
              <w:t>4</w:t>
            </w:r>
            <w:r w:rsidR="001D11A9">
              <w:rPr>
                <w:noProof/>
                <w:webHidden/>
              </w:rPr>
              <w:fldChar w:fldCharType="end"/>
            </w:r>
          </w:hyperlink>
        </w:p>
        <w:p w14:paraId="36F710DD" w14:textId="77777777" w:rsidR="001D11A9" w:rsidRDefault="00CE233D">
          <w:pPr>
            <w:pStyle w:val="TOC2"/>
            <w:tabs>
              <w:tab w:val="left" w:pos="660"/>
              <w:tab w:val="right" w:leader="dot" w:pos="9019"/>
            </w:tabs>
            <w:rPr>
              <w:rFonts w:asciiTheme="minorHAnsi" w:eastAsiaTheme="minorEastAsia" w:hAnsiTheme="minorHAnsi" w:cstheme="minorBidi"/>
              <w:noProof/>
              <w:szCs w:val="22"/>
            </w:rPr>
          </w:pPr>
          <w:hyperlink w:anchor="_Toc479666337" w:history="1">
            <w:r w:rsidR="001D11A9" w:rsidRPr="00955A66">
              <w:rPr>
                <w:rStyle w:val="Hyperlink"/>
                <w:noProof/>
              </w:rPr>
              <w:t>5.</w:t>
            </w:r>
            <w:r w:rsidR="001D11A9">
              <w:rPr>
                <w:rFonts w:asciiTheme="minorHAnsi" w:eastAsiaTheme="minorEastAsia" w:hAnsiTheme="minorHAnsi" w:cstheme="minorBidi"/>
                <w:noProof/>
                <w:szCs w:val="22"/>
              </w:rPr>
              <w:tab/>
            </w:r>
            <w:r w:rsidR="001D11A9" w:rsidRPr="00955A66">
              <w:rPr>
                <w:rStyle w:val="Hyperlink"/>
                <w:noProof/>
              </w:rPr>
              <w:t>Acronyms and definitions</w:t>
            </w:r>
            <w:r w:rsidR="001D11A9">
              <w:rPr>
                <w:noProof/>
                <w:webHidden/>
              </w:rPr>
              <w:tab/>
            </w:r>
            <w:r w:rsidR="001D11A9">
              <w:rPr>
                <w:noProof/>
                <w:webHidden/>
              </w:rPr>
              <w:fldChar w:fldCharType="begin"/>
            </w:r>
            <w:r w:rsidR="001D11A9">
              <w:rPr>
                <w:noProof/>
                <w:webHidden/>
              </w:rPr>
              <w:instrText xml:space="preserve"> PAGEREF _Toc479666337 \h </w:instrText>
            </w:r>
            <w:r w:rsidR="001D11A9">
              <w:rPr>
                <w:noProof/>
                <w:webHidden/>
              </w:rPr>
            </w:r>
            <w:r w:rsidR="001D11A9">
              <w:rPr>
                <w:noProof/>
                <w:webHidden/>
              </w:rPr>
              <w:fldChar w:fldCharType="separate"/>
            </w:r>
            <w:r w:rsidR="001D11A9">
              <w:rPr>
                <w:noProof/>
                <w:webHidden/>
              </w:rPr>
              <w:t>4</w:t>
            </w:r>
            <w:r w:rsidR="001D11A9">
              <w:rPr>
                <w:noProof/>
                <w:webHidden/>
              </w:rPr>
              <w:fldChar w:fldCharType="end"/>
            </w:r>
          </w:hyperlink>
        </w:p>
        <w:p w14:paraId="3F4EB325" w14:textId="77777777" w:rsidR="001D11A9" w:rsidRDefault="00CE233D">
          <w:pPr>
            <w:pStyle w:val="TOC1"/>
            <w:tabs>
              <w:tab w:val="right" w:leader="dot" w:pos="9019"/>
            </w:tabs>
            <w:rPr>
              <w:rFonts w:asciiTheme="minorHAnsi" w:eastAsiaTheme="minorEastAsia" w:hAnsiTheme="minorHAnsi" w:cstheme="minorBidi"/>
              <w:noProof/>
              <w:szCs w:val="22"/>
            </w:rPr>
          </w:pPr>
          <w:hyperlink w:anchor="_Toc479666338" w:history="1">
            <w:r w:rsidR="001D11A9" w:rsidRPr="00955A66">
              <w:rPr>
                <w:rStyle w:val="Hyperlink"/>
                <w:noProof/>
              </w:rPr>
              <w:t>PART 2: Standard Consultation</w:t>
            </w:r>
            <w:r w:rsidR="001D11A9">
              <w:rPr>
                <w:noProof/>
                <w:webHidden/>
              </w:rPr>
              <w:tab/>
            </w:r>
            <w:r w:rsidR="001D11A9">
              <w:rPr>
                <w:noProof/>
                <w:webHidden/>
              </w:rPr>
              <w:fldChar w:fldCharType="begin"/>
            </w:r>
            <w:r w:rsidR="001D11A9">
              <w:rPr>
                <w:noProof/>
                <w:webHidden/>
              </w:rPr>
              <w:instrText xml:space="preserve"> PAGEREF _Toc479666338 \h </w:instrText>
            </w:r>
            <w:r w:rsidR="001D11A9">
              <w:rPr>
                <w:noProof/>
                <w:webHidden/>
              </w:rPr>
            </w:r>
            <w:r w:rsidR="001D11A9">
              <w:rPr>
                <w:noProof/>
                <w:webHidden/>
              </w:rPr>
              <w:fldChar w:fldCharType="separate"/>
            </w:r>
            <w:r w:rsidR="001D11A9">
              <w:rPr>
                <w:noProof/>
                <w:webHidden/>
              </w:rPr>
              <w:t>5</w:t>
            </w:r>
            <w:r w:rsidR="001D11A9">
              <w:rPr>
                <w:noProof/>
                <w:webHidden/>
              </w:rPr>
              <w:fldChar w:fldCharType="end"/>
            </w:r>
          </w:hyperlink>
        </w:p>
        <w:p w14:paraId="493B6982" w14:textId="77777777" w:rsidR="001D11A9" w:rsidRDefault="00CE233D">
          <w:pPr>
            <w:pStyle w:val="TOC1"/>
            <w:tabs>
              <w:tab w:val="left" w:pos="440"/>
              <w:tab w:val="right" w:leader="dot" w:pos="9019"/>
            </w:tabs>
            <w:rPr>
              <w:rFonts w:asciiTheme="minorHAnsi" w:eastAsiaTheme="minorEastAsia" w:hAnsiTheme="minorHAnsi" w:cstheme="minorBidi"/>
              <w:noProof/>
              <w:szCs w:val="22"/>
            </w:rPr>
          </w:pPr>
          <w:hyperlink w:anchor="_Toc479666339" w:history="1">
            <w:r w:rsidR="001D11A9" w:rsidRPr="00955A66">
              <w:rPr>
                <w:rStyle w:val="Hyperlink"/>
                <w:noProof/>
              </w:rPr>
              <w:t>0.</w:t>
            </w:r>
            <w:r w:rsidR="001D11A9">
              <w:rPr>
                <w:rFonts w:asciiTheme="minorHAnsi" w:eastAsiaTheme="minorEastAsia" w:hAnsiTheme="minorHAnsi" w:cstheme="minorBidi"/>
                <w:noProof/>
                <w:szCs w:val="22"/>
              </w:rPr>
              <w:tab/>
            </w:r>
            <w:r w:rsidR="001D11A9" w:rsidRPr="00955A66">
              <w:rPr>
                <w:rStyle w:val="Hyperlink"/>
                <w:noProof/>
              </w:rPr>
              <w:t>Information about your organization</w:t>
            </w:r>
            <w:r w:rsidR="001D11A9">
              <w:rPr>
                <w:noProof/>
                <w:webHidden/>
              </w:rPr>
              <w:tab/>
            </w:r>
            <w:r w:rsidR="001D11A9">
              <w:rPr>
                <w:noProof/>
                <w:webHidden/>
              </w:rPr>
              <w:fldChar w:fldCharType="begin"/>
            </w:r>
            <w:r w:rsidR="001D11A9">
              <w:rPr>
                <w:noProof/>
                <w:webHidden/>
              </w:rPr>
              <w:instrText xml:space="preserve"> PAGEREF _Toc479666339 \h </w:instrText>
            </w:r>
            <w:r w:rsidR="001D11A9">
              <w:rPr>
                <w:noProof/>
                <w:webHidden/>
              </w:rPr>
            </w:r>
            <w:r w:rsidR="001D11A9">
              <w:rPr>
                <w:noProof/>
                <w:webHidden/>
              </w:rPr>
              <w:fldChar w:fldCharType="separate"/>
            </w:r>
            <w:r w:rsidR="001D11A9">
              <w:rPr>
                <w:noProof/>
                <w:webHidden/>
              </w:rPr>
              <w:t>5</w:t>
            </w:r>
            <w:r w:rsidR="001D11A9">
              <w:rPr>
                <w:noProof/>
                <w:webHidden/>
              </w:rPr>
              <w:fldChar w:fldCharType="end"/>
            </w:r>
          </w:hyperlink>
        </w:p>
        <w:p w14:paraId="074B7C9E" w14:textId="77777777" w:rsidR="001D11A9" w:rsidRDefault="00CE233D">
          <w:pPr>
            <w:pStyle w:val="TOC1"/>
            <w:tabs>
              <w:tab w:val="left" w:pos="440"/>
              <w:tab w:val="right" w:leader="dot" w:pos="9019"/>
            </w:tabs>
            <w:rPr>
              <w:rFonts w:asciiTheme="minorHAnsi" w:eastAsiaTheme="minorEastAsia" w:hAnsiTheme="minorHAnsi" w:cstheme="minorBidi"/>
              <w:noProof/>
              <w:szCs w:val="22"/>
            </w:rPr>
          </w:pPr>
          <w:hyperlink w:anchor="_Toc479666340" w:history="1">
            <w:r w:rsidR="001D11A9" w:rsidRPr="00955A66">
              <w:rPr>
                <w:rStyle w:val="Hyperlink"/>
                <w:noProof/>
              </w:rPr>
              <w:t>1.</w:t>
            </w:r>
            <w:r w:rsidR="001D11A9">
              <w:rPr>
                <w:rFonts w:asciiTheme="minorHAnsi" w:eastAsiaTheme="minorEastAsia" w:hAnsiTheme="minorHAnsi" w:cstheme="minorBidi"/>
                <w:noProof/>
                <w:szCs w:val="22"/>
              </w:rPr>
              <w:tab/>
            </w:r>
            <w:r w:rsidR="001D11A9" w:rsidRPr="00955A66">
              <w:rPr>
                <w:rStyle w:val="Hyperlink"/>
                <w:rFonts w:cs="Arial"/>
                <w:noProof/>
              </w:rPr>
              <w:t>Chain of custody model requirements for Fairtrade products traded under the FSP model</w:t>
            </w:r>
            <w:r w:rsidR="001D11A9">
              <w:rPr>
                <w:noProof/>
                <w:webHidden/>
              </w:rPr>
              <w:tab/>
            </w:r>
            <w:r w:rsidR="001D11A9">
              <w:rPr>
                <w:noProof/>
                <w:webHidden/>
              </w:rPr>
              <w:fldChar w:fldCharType="begin"/>
            </w:r>
            <w:r w:rsidR="001D11A9">
              <w:rPr>
                <w:noProof/>
                <w:webHidden/>
              </w:rPr>
              <w:instrText xml:space="preserve"> PAGEREF _Toc479666340 \h </w:instrText>
            </w:r>
            <w:r w:rsidR="001D11A9">
              <w:rPr>
                <w:noProof/>
                <w:webHidden/>
              </w:rPr>
            </w:r>
            <w:r w:rsidR="001D11A9">
              <w:rPr>
                <w:noProof/>
                <w:webHidden/>
              </w:rPr>
              <w:fldChar w:fldCharType="separate"/>
            </w:r>
            <w:r w:rsidR="001D11A9">
              <w:rPr>
                <w:noProof/>
                <w:webHidden/>
              </w:rPr>
              <w:t>6</w:t>
            </w:r>
            <w:r w:rsidR="001D11A9">
              <w:rPr>
                <w:noProof/>
                <w:webHidden/>
              </w:rPr>
              <w:fldChar w:fldCharType="end"/>
            </w:r>
          </w:hyperlink>
        </w:p>
        <w:p w14:paraId="75F86B73" w14:textId="77777777" w:rsidR="001D11A9" w:rsidRDefault="00CE233D">
          <w:pPr>
            <w:pStyle w:val="TOC1"/>
            <w:tabs>
              <w:tab w:val="left" w:pos="440"/>
              <w:tab w:val="right" w:leader="dot" w:pos="9019"/>
            </w:tabs>
            <w:rPr>
              <w:rFonts w:asciiTheme="minorHAnsi" w:eastAsiaTheme="minorEastAsia" w:hAnsiTheme="minorHAnsi" w:cstheme="minorBidi"/>
              <w:noProof/>
              <w:szCs w:val="22"/>
            </w:rPr>
          </w:pPr>
          <w:hyperlink w:anchor="_Toc479666341" w:history="1">
            <w:r w:rsidR="001D11A9" w:rsidRPr="00955A66">
              <w:rPr>
                <w:rStyle w:val="Hyperlink"/>
                <w:noProof/>
              </w:rPr>
              <w:t>2.</w:t>
            </w:r>
            <w:r w:rsidR="001D11A9">
              <w:rPr>
                <w:rFonts w:asciiTheme="minorHAnsi" w:eastAsiaTheme="minorEastAsia" w:hAnsiTheme="minorHAnsi" w:cstheme="minorBidi"/>
                <w:noProof/>
                <w:szCs w:val="22"/>
              </w:rPr>
              <w:tab/>
            </w:r>
            <w:r w:rsidR="001D11A9" w:rsidRPr="00955A66">
              <w:rPr>
                <w:rStyle w:val="Hyperlink"/>
                <w:rFonts w:cs="Arial"/>
                <w:noProof/>
              </w:rPr>
              <w:t xml:space="preserve">Harmonizing Trader Standard requirements for </w:t>
            </w:r>
            <w:r w:rsidR="001D11A9" w:rsidRPr="00955A66">
              <w:rPr>
                <w:rStyle w:val="Hyperlink"/>
                <w:noProof/>
              </w:rPr>
              <w:t>Fairtrade Sourcing Programs</w:t>
            </w:r>
            <w:r w:rsidR="001D11A9">
              <w:rPr>
                <w:noProof/>
                <w:webHidden/>
              </w:rPr>
              <w:tab/>
            </w:r>
            <w:r w:rsidR="001D11A9">
              <w:rPr>
                <w:noProof/>
                <w:webHidden/>
              </w:rPr>
              <w:fldChar w:fldCharType="begin"/>
            </w:r>
            <w:r w:rsidR="001D11A9">
              <w:rPr>
                <w:noProof/>
                <w:webHidden/>
              </w:rPr>
              <w:instrText xml:space="preserve"> PAGEREF _Toc479666341 \h </w:instrText>
            </w:r>
            <w:r w:rsidR="001D11A9">
              <w:rPr>
                <w:noProof/>
                <w:webHidden/>
              </w:rPr>
            </w:r>
            <w:r w:rsidR="001D11A9">
              <w:rPr>
                <w:noProof/>
                <w:webHidden/>
              </w:rPr>
              <w:fldChar w:fldCharType="separate"/>
            </w:r>
            <w:r w:rsidR="001D11A9">
              <w:rPr>
                <w:noProof/>
                <w:webHidden/>
              </w:rPr>
              <w:t>7</w:t>
            </w:r>
            <w:r w:rsidR="001D11A9">
              <w:rPr>
                <w:noProof/>
                <w:webHidden/>
              </w:rPr>
              <w:fldChar w:fldCharType="end"/>
            </w:r>
          </w:hyperlink>
        </w:p>
        <w:p w14:paraId="563F0181" w14:textId="77777777" w:rsidR="001D11A9" w:rsidRDefault="00CE233D">
          <w:pPr>
            <w:pStyle w:val="TOC1"/>
            <w:tabs>
              <w:tab w:val="left" w:pos="440"/>
              <w:tab w:val="right" w:leader="dot" w:pos="9019"/>
            </w:tabs>
            <w:rPr>
              <w:rFonts w:asciiTheme="minorHAnsi" w:eastAsiaTheme="minorEastAsia" w:hAnsiTheme="minorHAnsi" w:cstheme="minorBidi"/>
              <w:noProof/>
              <w:szCs w:val="22"/>
            </w:rPr>
          </w:pPr>
          <w:hyperlink w:anchor="_Toc479666342" w:history="1">
            <w:r w:rsidR="001D11A9" w:rsidRPr="00955A66">
              <w:rPr>
                <w:rStyle w:val="Hyperlink"/>
                <w:noProof/>
              </w:rPr>
              <w:t>3.</w:t>
            </w:r>
            <w:r w:rsidR="001D11A9">
              <w:rPr>
                <w:rFonts w:asciiTheme="minorHAnsi" w:eastAsiaTheme="minorEastAsia" w:hAnsiTheme="minorHAnsi" w:cstheme="minorBidi"/>
                <w:noProof/>
                <w:szCs w:val="22"/>
              </w:rPr>
              <w:tab/>
            </w:r>
            <w:r w:rsidR="001D11A9" w:rsidRPr="00955A66">
              <w:rPr>
                <w:rStyle w:val="Hyperlink"/>
                <w:noProof/>
              </w:rPr>
              <w:t>Stakeholders’ Comments/ General stakeholder feedback on the extension of FSP</w:t>
            </w:r>
            <w:r w:rsidR="001D11A9">
              <w:rPr>
                <w:noProof/>
                <w:webHidden/>
              </w:rPr>
              <w:tab/>
            </w:r>
            <w:r w:rsidR="001D11A9">
              <w:rPr>
                <w:noProof/>
                <w:webHidden/>
              </w:rPr>
              <w:fldChar w:fldCharType="begin"/>
            </w:r>
            <w:r w:rsidR="001D11A9">
              <w:rPr>
                <w:noProof/>
                <w:webHidden/>
              </w:rPr>
              <w:instrText xml:space="preserve"> PAGEREF _Toc479666342 \h </w:instrText>
            </w:r>
            <w:r w:rsidR="001D11A9">
              <w:rPr>
                <w:noProof/>
                <w:webHidden/>
              </w:rPr>
            </w:r>
            <w:r w:rsidR="001D11A9">
              <w:rPr>
                <w:noProof/>
                <w:webHidden/>
              </w:rPr>
              <w:fldChar w:fldCharType="separate"/>
            </w:r>
            <w:r w:rsidR="001D11A9">
              <w:rPr>
                <w:noProof/>
                <w:webHidden/>
              </w:rPr>
              <w:t>9</w:t>
            </w:r>
            <w:r w:rsidR="001D11A9">
              <w:rPr>
                <w:noProof/>
                <w:webHidden/>
              </w:rPr>
              <w:fldChar w:fldCharType="end"/>
            </w:r>
          </w:hyperlink>
        </w:p>
        <w:p w14:paraId="071DB18A" w14:textId="77777777" w:rsidR="00A524D6" w:rsidRPr="003D421D" w:rsidRDefault="00A524D6" w:rsidP="00A524D6">
          <w:pPr>
            <w:spacing w:line="276" w:lineRule="auto"/>
            <w:rPr>
              <w:rFonts w:cs="Arial"/>
              <w:sz w:val="20"/>
              <w:szCs w:val="20"/>
            </w:rPr>
          </w:pPr>
          <w:r w:rsidRPr="00ED1706">
            <w:rPr>
              <w:rFonts w:cs="Arial"/>
              <w:b/>
              <w:bCs/>
              <w:noProof/>
              <w:sz w:val="20"/>
              <w:szCs w:val="20"/>
              <w:u w:val="single"/>
            </w:rPr>
            <w:fldChar w:fldCharType="end"/>
          </w:r>
        </w:p>
      </w:sdtContent>
    </w:sdt>
    <w:p w14:paraId="73DC2E6C" w14:textId="4080446C" w:rsidR="00A524D6" w:rsidRPr="003D421D" w:rsidRDefault="00A524D6" w:rsidP="00A524D6">
      <w:pPr>
        <w:spacing w:before="120" w:after="120" w:line="276" w:lineRule="auto"/>
        <w:rPr>
          <w:rFonts w:cs="Arial"/>
          <w:sz w:val="20"/>
          <w:szCs w:val="20"/>
        </w:rPr>
      </w:pPr>
      <w:r w:rsidRPr="003D421D">
        <w:rPr>
          <w:rFonts w:cs="Arial"/>
          <w:sz w:val="20"/>
          <w:szCs w:val="20"/>
        </w:rPr>
        <w:t xml:space="preserve">Each section </w:t>
      </w:r>
      <w:r>
        <w:rPr>
          <w:rFonts w:cs="Arial"/>
          <w:sz w:val="20"/>
          <w:szCs w:val="20"/>
        </w:rPr>
        <w:t xml:space="preserve">of the consultation </w:t>
      </w:r>
      <w:r w:rsidRPr="003D421D">
        <w:rPr>
          <w:rFonts w:cs="Arial"/>
          <w:sz w:val="20"/>
          <w:szCs w:val="20"/>
        </w:rPr>
        <w:t xml:space="preserve">first introduces the background information to the specific issue. Where relevant the standard </w:t>
      </w:r>
      <w:r>
        <w:rPr>
          <w:rFonts w:cs="Arial"/>
          <w:sz w:val="20"/>
          <w:szCs w:val="20"/>
        </w:rPr>
        <w:t xml:space="preserve">requirements </w:t>
      </w:r>
      <w:r w:rsidRPr="003D421D">
        <w:rPr>
          <w:rFonts w:cs="Arial"/>
          <w:sz w:val="20"/>
          <w:szCs w:val="20"/>
        </w:rPr>
        <w:t xml:space="preserve">are </w:t>
      </w:r>
      <w:r>
        <w:rPr>
          <w:rFonts w:cs="Arial"/>
          <w:sz w:val="20"/>
          <w:szCs w:val="20"/>
        </w:rPr>
        <w:t xml:space="preserve">also </w:t>
      </w:r>
      <w:r w:rsidRPr="003D421D">
        <w:rPr>
          <w:rFonts w:cs="Arial"/>
          <w:sz w:val="20"/>
          <w:szCs w:val="20"/>
        </w:rPr>
        <w:t>presented</w:t>
      </w:r>
      <w:r>
        <w:rPr>
          <w:rFonts w:cs="Arial"/>
          <w:sz w:val="20"/>
          <w:szCs w:val="20"/>
        </w:rPr>
        <w:t xml:space="preserve">. </w:t>
      </w:r>
      <w:r w:rsidRPr="003D421D">
        <w:rPr>
          <w:rFonts w:cs="Arial"/>
          <w:sz w:val="20"/>
          <w:szCs w:val="20"/>
        </w:rPr>
        <w:t xml:space="preserve"> </w:t>
      </w:r>
      <w:r>
        <w:rPr>
          <w:rFonts w:cs="Arial"/>
          <w:sz w:val="20"/>
          <w:szCs w:val="20"/>
        </w:rPr>
        <w:t>In each section</w:t>
      </w:r>
      <w:r w:rsidRPr="003D421D">
        <w:rPr>
          <w:rFonts w:cs="Arial"/>
          <w:sz w:val="20"/>
          <w:szCs w:val="20"/>
        </w:rPr>
        <w:t xml:space="preserve"> you are asked for your opinions and feedback. </w:t>
      </w:r>
    </w:p>
    <w:p w14:paraId="60EDD8FF" w14:textId="44B0959B" w:rsidR="00A524D6" w:rsidRPr="003D421D" w:rsidRDefault="00A524D6" w:rsidP="00A524D6">
      <w:pPr>
        <w:spacing w:before="120" w:after="120" w:line="276" w:lineRule="auto"/>
        <w:rPr>
          <w:rFonts w:cs="Arial"/>
          <w:b/>
          <w:sz w:val="20"/>
          <w:szCs w:val="20"/>
        </w:rPr>
      </w:pPr>
      <w:r w:rsidRPr="003D421D">
        <w:rPr>
          <w:rFonts w:cs="Arial"/>
          <w:b/>
          <w:sz w:val="20"/>
          <w:szCs w:val="20"/>
        </w:rPr>
        <w:t>Please take as much space as you need to respond to the questions and provide as much as possible your rationale for your responses and any other comment</w:t>
      </w:r>
      <w:r w:rsidR="00FC0AE0">
        <w:rPr>
          <w:rFonts w:cs="Arial"/>
          <w:b/>
          <w:sz w:val="20"/>
          <w:szCs w:val="20"/>
        </w:rPr>
        <w:t>s you may have on the proposals</w:t>
      </w:r>
      <w:r w:rsidRPr="003D421D">
        <w:rPr>
          <w:rFonts w:cs="Arial"/>
          <w:b/>
          <w:sz w:val="20"/>
          <w:szCs w:val="20"/>
        </w:rPr>
        <w:t xml:space="preserve"> or suggest alternative proposals.</w:t>
      </w:r>
      <w:r>
        <w:rPr>
          <w:rFonts w:cs="Arial"/>
          <w:b/>
          <w:sz w:val="20"/>
          <w:szCs w:val="20"/>
        </w:rPr>
        <w:t xml:space="preserve"> </w:t>
      </w:r>
    </w:p>
    <w:p w14:paraId="06586ED9" w14:textId="77777777" w:rsidR="00A524D6" w:rsidRPr="003D421D" w:rsidRDefault="00A524D6" w:rsidP="003D421D">
      <w:pPr>
        <w:spacing w:line="276" w:lineRule="auto"/>
        <w:rPr>
          <w:rFonts w:cs="Arial"/>
          <w:b/>
          <w:color w:val="00B0F0"/>
          <w:sz w:val="20"/>
          <w:szCs w:val="20"/>
        </w:rPr>
      </w:pPr>
    </w:p>
    <w:p w14:paraId="6E46CCCF" w14:textId="330375EA" w:rsidR="008C6538" w:rsidRPr="00344339" w:rsidRDefault="00344339" w:rsidP="00344339">
      <w:pPr>
        <w:pStyle w:val="Heading1"/>
      </w:pPr>
      <w:bookmarkStart w:id="1" w:name="_Toc466469546"/>
      <w:bookmarkStart w:id="2" w:name="_Toc479666332"/>
      <w:r>
        <w:lastRenderedPageBreak/>
        <w:t xml:space="preserve">PART 1: </w:t>
      </w:r>
      <w:r w:rsidR="008C6538" w:rsidRPr="00344339">
        <w:t>Introduction</w:t>
      </w:r>
      <w:bookmarkEnd w:id="1"/>
      <w:bookmarkEnd w:id="2"/>
    </w:p>
    <w:p w14:paraId="2D2C184D" w14:textId="4A409319" w:rsidR="008C6538" w:rsidRPr="00344339" w:rsidRDefault="008C6538" w:rsidP="00CC252A">
      <w:pPr>
        <w:pStyle w:val="Style3"/>
        <w:numPr>
          <w:ilvl w:val="0"/>
          <w:numId w:val="20"/>
        </w:numPr>
      </w:pPr>
      <w:bookmarkStart w:id="3" w:name="_Toc466469547"/>
      <w:bookmarkStart w:id="4" w:name="_Toc479666333"/>
      <w:r w:rsidRPr="00344339">
        <w:t>General Introduction</w:t>
      </w:r>
      <w:bookmarkEnd w:id="3"/>
      <w:bookmarkEnd w:id="4"/>
    </w:p>
    <w:p w14:paraId="0FACFDD8" w14:textId="77777777" w:rsidR="008C6538" w:rsidRPr="003D421D" w:rsidRDefault="008C6538" w:rsidP="003D421D">
      <w:pPr>
        <w:tabs>
          <w:tab w:val="left" w:pos="7230"/>
        </w:tabs>
        <w:spacing w:before="120" w:after="120" w:line="276" w:lineRule="auto"/>
        <w:rPr>
          <w:rFonts w:cs="Arial"/>
          <w:sz w:val="20"/>
          <w:szCs w:val="20"/>
        </w:rPr>
      </w:pPr>
      <w:r w:rsidRPr="003D421D">
        <w:rPr>
          <w:rFonts w:cs="Arial"/>
          <w:sz w:val="20"/>
          <w:szCs w:val="20"/>
        </w:rPr>
        <w:t xml:space="preserve">Fairtrade Standards support the sustainable development of small-scale producers and workers in the Global South. Producers and traders must meet applicable Fairtrade </w:t>
      </w:r>
      <w:r w:rsidR="00751C80" w:rsidRPr="003D421D">
        <w:rPr>
          <w:rFonts w:cs="Arial"/>
          <w:sz w:val="20"/>
          <w:szCs w:val="20"/>
        </w:rPr>
        <w:t>S</w:t>
      </w:r>
      <w:r w:rsidRPr="003D421D">
        <w:rPr>
          <w:rFonts w:cs="Arial"/>
          <w:sz w:val="20"/>
          <w:szCs w:val="20"/>
        </w:rPr>
        <w:t xml:space="preserve">tandards for their products to be certified as Fairtrade. Within </w:t>
      </w:r>
      <w:r w:rsidR="00751C80" w:rsidRPr="003D421D">
        <w:rPr>
          <w:rFonts w:cs="Arial"/>
          <w:sz w:val="20"/>
          <w:szCs w:val="20"/>
        </w:rPr>
        <w:t>Fairtrade International,</w:t>
      </w:r>
      <w:r w:rsidRPr="003D421D">
        <w:rPr>
          <w:rFonts w:cs="Arial"/>
          <w:sz w:val="20"/>
          <w:szCs w:val="20"/>
        </w:rPr>
        <w:t xml:space="preserve"> Standard </w:t>
      </w:r>
      <w:r w:rsidR="005244AE" w:rsidRPr="003D421D">
        <w:rPr>
          <w:rFonts w:cs="Arial"/>
          <w:sz w:val="20"/>
          <w:szCs w:val="20"/>
        </w:rPr>
        <w:t>&amp;</w:t>
      </w:r>
      <w:r w:rsidR="004814A8" w:rsidRPr="003D421D">
        <w:rPr>
          <w:rFonts w:cs="Arial"/>
          <w:sz w:val="20"/>
          <w:szCs w:val="20"/>
        </w:rPr>
        <w:t xml:space="preserve"> Pricing </w:t>
      </w:r>
      <w:r w:rsidRPr="003D421D">
        <w:rPr>
          <w:rFonts w:cs="Arial"/>
          <w:sz w:val="20"/>
          <w:szCs w:val="20"/>
        </w:rPr>
        <w:t>(S</w:t>
      </w:r>
      <w:r w:rsidR="004814A8" w:rsidRPr="003D421D">
        <w:rPr>
          <w:rFonts w:cs="Arial"/>
          <w:sz w:val="20"/>
          <w:szCs w:val="20"/>
        </w:rPr>
        <w:t>&amp;P</w:t>
      </w:r>
      <w:r w:rsidRPr="003D421D">
        <w:rPr>
          <w:rFonts w:cs="Arial"/>
          <w:sz w:val="20"/>
          <w:szCs w:val="20"/>
        </w:rPr>
        <w:t xml:space="preserve">) is responsible for developing Fairtrade Standards. </w:t>
      </w:r>
      <w:r w:rsidR="004325DA" w:rsidRPr="003D421D">
        <w:rPr>
          <w:rFonts w:cs="Arial"/>
          <w:sz w:val="20"/>
          <w:szCs w:val="20"/>
        </w:rPr>
        <w:t>The procedure followed, as outlined in the</w:t>
      </w:r>
      <w:r w:rsidR="00D76BD0" w:rsidRPr="003D421D">
        <w:rPr>
          <w:rFonts w:cs="Arial"/>
          <w:sz w:val="20"/>
          <w:szCs w:val="20"/>
        </w:rPr>
        <w:t xml:space="preserve"> Standard Operating Procedure </w:t>
      </w:r>
      <w:r w:rsidR="004325DA" w:rsidRPr="003D421D">
        <w:rPr>
          <w:rFonts w:cs="Arial"/>
          <w:sz w:val="20"/>
          <w:szCs w:val="20"/>
        </w:rPr>
        <w:t>for the Development of Fairtrade Standards</w:t>
      </w:r>
      <w:r w:rsidR="005456DF" w:rsidRPr="003D421D">
        <w:rPr>
          <w:rFonts w:cs="Arial"/>
          <w:sz w:val="20"/>
          <w:szCs w:val="20"/>
        </w:rPr>
        <w:t xml:space="preserve"> </w:t>
      </w:r>
      <w:r w:rsidRPr="003D421D">
        <w:rPr>
          <w:rFonts w:cs="Arial"/>
          <w:sz w:val="20"/>
          <w:szCs w:val="20"/>
        </w:rPr>
        <w:t xml:space="preserve">is designed in compliance with all requirements of the ISEAL Code of Good Practice for Setting Social and Environmental Standards. This involves wide consultation with stakeholders to ensure that new and revised standards reflect </w:t>
      </w:r>
      <w:r w:rsidR="00751C80" w:rsidRPr="003D421D">
        <w:rPr>
          <w:rFonts w:cs="Arial"/>
          <w:sz w:val="20"/>
          <w:szCs w:val="20"/>
        </w:rPr>
        <w:t>Fairtrade International’s</w:t>
      </w:r>
      <w:r w:rsidRPr="003D421D">
        <w:rPr>
          <w:rFonts w:cs="Arial"/>
          <w:sz w:val="20"/>
          <w:szCs w:val="20"/>
        </w:rPr>
        <w:t xml:space="preserve"> strategic objectives, are based on producers’ and traders’ realities and meet consumers’ </w:t>
      </w:r>
      <w:r w:rsidR="00F950DB" w:rsidRPr="003D421D">
        <w:rPr>
          <w:rFonts w:cs="Arial"/>
          <w:sz w:val="20"/>
          <w:szCs w:val="20"/>
        </w:rPr>
        <w:t>expectations.</w:t>
      </w:r>
    </w:p>
    <w:p w14:paraId="309D3A00" w14:textId="0FE32D59" w:rsidR="00B5736A" w:rsidRDefault="008C6538" w:rsidP="003D421D">
      <w:pPr>
        <w:spacing w:before="120" w:after="120" w:line="276" w:lineRule="auto"/>
        <w:rPr>
          <w:rFonts w:cs="Arial"/>
          <w:sz w:val="20"/>
          <w:szCs w:val="20"/>
        </w:rPr>
      </w:pPr>
      <w:r w:rsidRPr="003D421D">
        <w:rPr>
          <w:rFonts w:cs="Arial"/>
          <w:sz w:val="20"/>
          <w:szCs w:val="20"/>
        </w:rPr>
        <w:t xml:space="preserve">You are kindly invited to participate in this consultation </w:t>
      </w:r>
      <w:r w:rsidR="00045F03" w:rsidRPr="003D421D">
        <w:rPr>
          <w:rFonts w:cs="Arial"/>
          <w:sz w:val="20"/>
          <w:szCs w:val="20"/>
        </w:rPr>
        <w:t xml:space="preserve">for </w:t>
      </w:r>
      <w:r w:rsidR="003E1AE5">
        <w:rPr>
          <w:rFonts w:cs="Arial"/>
          <w:sz w:val="20"/>
          <w:szCs w:val="20"/>
        </w:rPr>
        <w:t xml:space="preserve">the </w:t>
      </w:r>
      <w:r w:rsidR="00993EB2">
        <w:rPr>
          <w:rFonts w:cs="Arial"/>
          <w:sz w:val="20"/>
          <w:szCs w:val="20"/>
        </w:rPr>
        <w:t>e</w:t>
      </w:r>
      <w:r w:rsidR="003E1AE5">
        <w:rPr>
          <w:rFonts w:cs="Arial"/>
          <w:sz w:val="20"/>
          <w:szCs w:val="20"/>
        </w:rPr>
        <w:t>xtension of Fairtrade Sourcing Program (FSP)</w:t>
      </w:r>
      <w:r w:rsidR="00993EB2">
        <w:rPr>
          <w:rFonts w:cs="Arial"/>
          <w:sz w:val="20"/>
          <w:szCs w:val="20"/>
        </w:rPr>
        <w:t xml:space="preserve"> in the </w:t>
      </w:r>
      <w:r w:rsidR="00993EB2" w:rsidRPr="003D421D">
        <w:rPr>
          <w:rFonts w:cs="Arial"/>
          <w:sz w:val="20"/>
          <w:szCs w:val="20"/>
        </w:rPr>
        <w:t xml:space="preserve">Fairtrade </w:t>
      </w:r>
      <w:r w:rsidR="00993EB2">
        <w:rPr>
          <w:rFonts w:cs="Arial"/>
          <w:sz w:val="20"/>
          <w:szCs w:val="20"/>
        </w:rPr>
        <w:t xml:space="preserve">Trader </w:t>
      </w:r>
      <w:r w:rsidR="00993EB2" w:rsidRPr="003D421D">
        <w:rPr>
          <w:rFonts w:cs="Arial"/>
          <w:sz w:val="20"/>
          <w:szCs w:val="20"/>
        </w:rPr>
        <w:t>Standard</w:t>
      </w:r>
      <w:r w:rsidR="00162505" w:rsidRPr="003D421D">
        <w:rPr>
          <w:rFonts w:cs="Arial"/>
          <w:sz w:val="20"/>
          <w:szCs w:val="20"/>
        </w:rPr>
        <w:t xml:space="preserve">. </w:t>
      </w:r>
      <w:r w:rsidRPr="003D421D">
        <w:rPr>
          <w:rFonts w:cs="Arial"/>
          <w:sz w:val="20"/>
          <w:szCs w:val="20"/>
        </w:rPr>
        <w:t xml:space="preserve">For this purpose, we kindly ask you to comment on the </w:t>
      </w:r>
      <w:r w:rsidR="000B6104" w:rsidRPr="003D421D">
        <w:rPr>
          <w:rFonts w:cs="Arial"/>
          <w:sz w:val="20"/>
          <w:szCs w:val="20"/>
        </w:rPr>
        <w:t>proposals suggested</w:t>
      </w:r>
      <w:r w:rsidRPr="003D421D">
        <w:rPr>
          <w:rFonts w:cs="Arial"/>
          <w:sz w:val="20"/>
          <w:szCs w:val="20"/>
        </w:rPr>
        <w:t xml:space="preserve"> in this document and enco</w:t>
      </w:r>
      <w:r w:rsidR="003E1AE5">
        <w:rPr>
          <w:rFonts w:cs="Arial"/>
          <w:sz w:val="20"/>
          <w:szCs w:val="20"/>
        </w:rPr>
        <w:t xml:space="preserve">urage you to give explanations </w:t>
      </w:r>
      <w:r w:rsidRPr="003D421D">
        <w:rPr>
          <w:rFonts w:cs="Arial"/>
          <w:sz w:val="20"/>
          <w:szCs w:val="20"/>
        </w:rPr>
        <w:t>and examples</w:t>
      </w:r>
      <w:r w:rsidR="003E1AE5">
        <w:rPr>
          <w:rFonts w:cs="Arial"/>
          <w:sz w:val="20"/>
          <w:szCs w:val="20"/>
        </w:rPr>
        <w:t>, as applicable,</w:t>
      </w:r>
      <w:r w:rsidRPr="003D421D">
        <w:rPr>
          <w:rFonts w:cs="Arial"/>
          <w:sz w:val="20"/>
          <w:szCs w:val="20"/>
        </w:rPr>
        <w:t xml:space="preserve"> underlying your statements. </w:t>
      </w:r>
    </w:p>
    <w:p w14:paraId="7B92D5E6" w14:textId="31AAC69F" w:rsidR="00B5736A" w:rsidRPr="003D421D" w:rsidRDefault="00B5736A" w:rsidP="00B5736A">
      <w:pPr>
        <w:spacing w:before="120" w:after="120" w:line="276" w:lineRule="auto"/>
        <w:rPr>
          <w:rFonts w:cs="Arial"/>
          <w:b/>
          <w:sz w:val="20"/>
          <w:szCs w:val="20"/>
        </w:rPr>
      </w:pPr>
      <w:r>
        <w:rPr>
          <w:rFonts w:cs="Arial"/>
          <w:sz w:val="20"/>
          <w:szCs w:val="20"/>
        </w:rPr>
        <w:t xml:space="preserve">Confidentiality: Please note that </w:t>
      </w:r>
      <w:r w:rsidR="00EC52B0">
        <w:rPr>
          <w:rFonts w:cs="Arial"/>
          <w:b/>
          <w:sz w:val="20"/>
          <w:szCs w:val="20"/>
        </w:rPr>
        <w:t>a</w:t>
      </w:r>
      <w:r w:rsidRPr="003D421D">
        <w:rPr>
          <w:rFonts w:cs="Arial"/>
          <w:b/>
          <w:sz w:val="20"/>
          <w:szCs w:val="20"/>
        </w:rPr>
        <w:t>ll information we receive from respondents will be treated with care and kept confidential.</w:t>
      </w:r>
    </w:p>
    <w:p w14:paraId="74727EEB" w14:textId="2F97A9F4" w:rsidR="008C6538" w:rsidRPr="003D421D" w:rsidRDefault="008C6538" w:rsidP="003D421D">
      <w:pPr>
        <w:spacing w:before="120" w:after="120" w:line="276" w:lineRule="auto"/>
        <w:rPr>
          <w:rFonts w:cs="Arial"/>
          <w:sz w:val="20"/>
          <w:szCs w:val="20"/>
        </w:rPr>
      </w:pPr>
      <w:r w:rsidRPr="003D421D">
        <w:rPr>
          <w:rFonts w:cs="Arial"/>
          <w:b/>
          <w:sz w:val="20"/>
          <w:szCs w:val="20"/>
        </w:rPr>
        <w:t>Please</w:t>
      </w:r>
      <w:r w:rsidR="00E121F4" w:rsidRPr="003D421D">
        <w:rPr>
          <w:rFonts w:cs="Arial"/>
          <w:b/>
          <w:sz w:val="20"/>
          <w:szCs w:val="20"/>
        </w:rPr>
        <w:t xml:space="preserve"> </w:t>
      </w:r>
      <w:r w:rsidRPr="003D421D">
        <w:rPr>
          <w:rFonts w:cs="Arial"/>
          <w:b/>
          <w:sz w:val="20"/>
          <w:szCs w:val="20"/>
        </w:rPr>
        <w:t xml:space="preserve">submit </w:t>
      </w:r>
      <w:r w:rsidR="003E1AE5">
        <w:rPr>
          <w:rFonts w:cs="Arial"/>
          <w:b/>
          <w:sz w:val="20"/>
          <w:szCs w:val="20"/>
        </w:rPr>
        <w:t>any</w:t>
      </w:r>
      <w:r w:rsidRPr="003D421D">
        <w:rPr>
          <w:rFonts w:cs="Arial"/>
          <w:b/>
          <w:sz w:val="20"/>
          <w:szCs w:val="20"/>
        </w:rPr>
        <w:t xml:space="preserve"> comments to the Project Manager</w:t>
      </w:r>
      <w:r w:rsidR="00045F03" w:rsidRPr="003D421D">
        <w:rPr>
          <w:rFonts w:cs="Arial"/>
          <w:b/>
          <w:sz w:val="20"/>
          <w:szCs w:val="20"/>
        </w:rPr>
        <w:t>,</w:t>
      </w:r>
      <w:r w:rsidR="00E121F4" w:rsidRPr="003D421D">
        <w:rPr>
          <w:rFonts w:cs="Arial"/>
          <w:b/>
          <w:sz w:val="20"/>
          <w:szCs w:val="20"/>
        </w:rPr>
        <w:t xml:space="preserve"> </w:t>
      </w:r>
      <w:r w:rsidR="003E1AE5">
        <w:rPr>
          <w:rFonts w:cs="Arial"/>
          <w:b/>
          <w:sz w:val="20"/>
          <w:szCs w:val="20"/>
        </w:rPr>
        <w:t xml:space="preserve">Laura Barrington </w:t>
      </w:r>
      <w:r w:rsidRPr="003D421D">
        <w:rPr>
          <w:rFonts w:cs="Arial"/>
          <w:b/>
          <w:sz w:val="20"/>
          <w:szCs w:val="20"/>
        </w:rPr>
        <w:t xml:space="preserve">at: </w:t>
      </w:r>
      <w:r w:rsidR="00F24BB7" w:rsidRPr="003D421D">
        <w:rPr>
          <w:rFonts w:cs="Arial"/>
          <w:b/>
          <w:sz w:val="20"/>
          <w:szCs w:val="20"/>
        </w:rPr>
        <w:t>standards-pricing</w:t>
      </w:r>
      <w:r w:rsidRPr="003D421D">
        <w:rPr>
          <w:rFonts w:cs="Arial"/>
          <w:b/>
          <w:sz w:val="20"/>
          <w:szCs w:val="20"/>
        </w:rPr>
        <w:t xml:space="preserve">@fairtrade.net by </w:t>
      </w:r>
      <w:r w:rsidR="00F879F8" w:rsidRPr="00FC0AE0">
        <w:rPr>
          <w:rFonts w:cs="Arial"/>
          <w:b/>
          <w:sz w:val="20"/>
          <w:szCs w:val="20"/>
        </w:rPr>
        <w:t>20</w:t>
      </w:r>
      <w:r w:rsidR="00F24BB7" w:rsidRPr="00FC0AE0">
        <w:rPr>
          <w:rFonts w:cs="Arial"/>
          <w:b/>
          <w:sz w:val="20"/>
          <w:szCs w:val="20"/>
        </w:rPr>
        <w:t>-0</w:t>
      </w:r>
      <w:r w:rsidR="003E1AE5" w:rsidRPr="00FC0AE0">
        <w:rPr>
          <w:rFonts w:cs="Arial"/>
          <w:b/>
          <w:sz w:val="20"/>
          <w:szCs w:val="20"/>
        </w:rPr>
        <w:t>5</w:t>
      </w:r>
      <w:r w:rsidR="00F24BB7" w:rsidRPr="00FC0AE0">
        <w:rPr>
          <w:rFonts w:cs="Arial"/>
          <w:b/>
          <w:sz w:val="20"/>
          <w:szCs w:val="20"/>
        </w:rPr>
        <w:t>-2017</w:t>
      </w:r>
      <w:r w:rsidRPr="003D421D">
        <w:rPr>
          <w:rFonts w:cs="Arial"/>
          <w:b/>
          <w:sz w:val="20"/>
          <w:szCs w:val="20"/>
        </w:rPr>
        <w:t>.</w:t>
      </w:r>
      <w:r w:rsidRPr="003D421D">
        <w:rPr>
          <w:rFonts w:cs="Arial"/>
          <w:sz w:val="20"/>
          <w:szCs w:val="20"/>
        </w:rPr>
        <w:t xml:space="preserve"> If you have any questions regarding the draft standard or the consultation process, please contact the Project Manager by email</w:t>
      </w:r>
      <w:r w:rsidR="00F24BB7" w:rsidRPr="003D421D">
        <w:rPr>
          <w:rFonts w:cs="Arial"/>
          <w:sz w:val="20"/>
          <w:szCs w:val="20"/>
        </w:rPr>
        <w:t>.</w:t>
      </w:r>
    </w:p>
    <w:p w14:paraId="677BF5A1" w14:textId="539B7599" w:rsidR="008A374C" w:rsidRDefault="00D244D2" w:rsidP="003D421D">
      <w:pPr>
        <w:spacing w:line="276" w:lineRule="auto"/>
        <w:rPr>
          <w:rFonts w:cs="Arial"/>
          <w:sz w:val="20"/>
          <w:szCs w:val="20"/>
        </w:rPr>
      </w:pPr>
      <w:r w:rsidRPr="003D421D">
        <w:rPr>
          <w:rFonts w:cs="Arial"/>
          <w:sz w:val="20"/>
          <w:szCs w:val="20"/>
        </w:rPr>
        <w:t>Following the consultation round we will prepare a paper compiling the comments made</w:t>
      </w:r>
      <w:r w:rsidR="00D31355">
        <w:rPr>
          <w:rFonts w:cs="Arial"/>
          <w:sz w:val="20"/>
          <w:szCs w:val="20"/>
        </w:rPr>
        <w:t>,</w:t>
      </w:r>
      <w:r w:rsidR="0046275A">
        <w:rPr>
          <w:rFonts w:cs="Arial"/>
          <w:sz w:val="20"/>
          <w:szCs w:val="20"/>
        </w:rPr>
        <w:t xml:space="preserve"> in an aggregate and anonymous form</w:t>
      </w:r>
      <w:r w:rsidRPr="003D421D">
        <w:rPr>
          <w:rFonts w:cs="Arial"/>
          <w:sz w:val="20"/>
          <w:szCs w:val="20"/>
        </w:rPr>
        <w:t>, which will be emailed to all participants and also be available</w:t>
      </w:r>
      <w:r w:rsidR="002E470D" w:rsidRPr="003D421D">
        <w:rPr>
          <w:rFonts w:cs="Arial"/>
          <w:sz w:val="20"/>
          <w:szCs w:val="20"/>
        </w:rPr>
        <w:t xml:space="preserve"> on our F</w:t>
      </w:r>
      <w:r w:rsidR="00AF652A" w:rsidRPr="003D421D">
        <w:rPr>
          <w:rFonts w:cs="Arial"/>
          <w:sz w:val="20"/>
          <w:szCs w:val="20"/>
        </w:rPr>
        <w:t xml:space="preserve">airtrade International website. Next steps of the project are presented </w:t>
      </w:r>
      <w:r w:rsidR="00C71444" w:rsidRPr="003D421D">
        <w:rPr>
          <w:rFonts w:cs="Arial"/>
          <w:sz w:val="20"/>
          <w:szCs w:val="20"/>
        </w:rPr>
        <w:t>below</w:t>
      </w:r>
      <w:r w:rsidR="00193A4F">
        <w:rPr>
          <w:rFonts w:cs="Arial"/>
          <w:sz w:val="20"/>
          <w:szCs w:val="20"/>
        </w:rPr>
        <w:t xml:space="preserve"> in section 4</w:t>
      </w:r>
      <w:r w:rsidR="00AF652A" w:rsidRPr="003D421D">
        <w:rPr>
          <w:rFonts w:cs="Arial"/>
          <w:sz w:val="20"/>
          <w:szCs w:val="20"/>
        </w:rPr>
        <w:t>.</w:t>
      </w:r>
    </w:p>
    <w:p w14:paraId="13CDA77F" w14:textId="77777777" w:rsidR="00A524D6" w:rsidRPr="003D421D" w:rsidRDefault="00A524D6" w:rsidP="003D421D">
      <w:pPr>
        <w:spacing w:line="276" w:lineRule="auto"/>
        <w:rPr>
          <w:rFonts w:cs="Arial"/>
          <w:sz w:val="20"/>
          <w:szCs w:val="20"/>
        </w:rPr>
      </w:pPr>
    </w:p>
    <w:p w14:paraId="198B0FDC" w14:textId="68BAE8F6" w:rsidR="00F24BB7" w:rsidRDefault="0019739B" w:rsidP="00CC252A">
      <w:pPr>
        <w:pStyle w:val="Style3"/>
        <w:numPr>
          <w:ilvl w:val="0"/>
          <w:numId w:val="19"/>
        </w:numPr>
      </w:pPr>
      <w:bookmarkStart w:id="5" w:name="_Toc466469548"/>
      <w:bookmarkStart w:id="6" w:name="_Toc479666334"/>
      <w:r w:rsidRPr="004625F2">
        <w:t>Background</w:t>
      </w:r>
      <w:bookmarkEnd w:id="5"/>
      <w:bookmarkEnd w:id="6"/>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3"/>
      </w:tblGrid>
      <w:tr w:rsidR="0019739B" w:rsidRPr="005B357B" w14:paraId="0D11C6F5" w14:textId="77777777" w:rsidTr="00F879F8">
        <w:trPr>
          <w:trHeight w:val="2868"/>
        </w:trPr>
        <w:tc>
          <w:tcPr>
            <w:tcW w:w="9073" w:type="dxa"/>
            <w:tcBorders>
              <w:top w:val="nil"/>
              <w:left w:val="nil"/>
              <w:bottom w:val="nil"/>
              <w:right w:val="nil"/>
            </w:tcBorders>
          </w:tcPr>
          <w:tbl>
            <w:tblPr>
              <w:tblW w:w="8928" w:type="dxa"/>
              <w:tblLayout w:type="fixed"/>
              <w:tblLook w:val="0000" w:firstRow="0" w:lastRow="0" w:firstColumn="0" w:lastColumn="0" w:noHBand="0" w:noVBand="0"/>
            </w:tblPr>
            <w:tblGrid>
              <w:gridCol w:w="8928"/>
            </w:tblGrid>
            <w:tr w:rsidR="0019739B" w:rsidRPr="005B357B" w14:paraId="4AACCC3A" w14:textId="554A43BF" w:rsidTr="00622CE3">
              <w:trPr>
                <w:trHeight w:val="322"/>
              </w:trPr>
              <w:tc>
                <w:tcPr>
                  <w:tcW w:w="8928" w:type="dxa"/>
                  <w:tcBorders>
                    <w:top w:val="nil"/>
                    <w:left w:val="nil"/>
                    <w:bottom w:val="nil"/>
                    <w:right w:val="nil"/>
                  </w:tcBorders>
                </w:tcPr>
                <w:p w14:paraId="34EAE4E3" w14:textId="352EF10D" w:rsidR="00994EE2" w:rsidRDefault="00994EE2" w:rsidP="00994EE2">
                  <w:pPr>
                    <w:spacing w:before="120" w:after="120" w:line="276" w:lineRule="auto"/>
                    <w:rPr>
                      <w:rFonts w:cs="Arial"/>
                      <w:sz w:val="20"/>
                      <w:szCs w:val="20"/>
                    </w:rPr>
                  </w:pPr>
                  <w:r w:rsidRPr="00994EE2">
                    <w:rPr>
                      <w:rFonts w:cs="Arial"/>
                      <w:sz w:val="20"/>
                      <w:szCs w:val="20"/>
                    </w:rPr>
                    <w:t xml:space="preserve">Fairtrade Sourcing Programs for cocoa, sugar or cotton were introduced in 2014 to connect Fairtrade farmers with companies wanting to buy these specific commodities on Fairtrade terms. Rather than focusing on all the ingredients for one finished composite product, under the Fairtrade Sourcing Program model companies make commitments to sourcing one or more specific </w:t>
                  </w:r>
                  <w:r w:rsidR="00B1732D">
                    <w:rPr>
                      <w:rFonts w:cs="Arial"/>
                      <w:sz w:val="20"/>
                      <w:szCs w:val="20"/>
                    </w:rPr>
                    <w:t>products</w:t>
                  </w:r>
                  <w:r w:rsidRPr="00994EE2">
                    <w:rPr>
                      <w:rFonts w:cs="Arial"/>
                      <w:sz w:val="20"/>
                      <w:szCs w:val="20"/>
                    </w:rPr>
                    <w:t xml:space="preserve"> for use as ingredients in finished composite products across ranges</w:t>
                  </w:r>
                  <w:r w:rsidR="005B357B">
                    <w:rPr>
                      <w:rFonts w:cs="Arial"/>
                      <w:sz w:val="20"/>
                      <w:szCs w:val="20"/>
                    </w:rPr>
                    <w:t>, or even their whole business.</w:t>
                  </w:r>
                </w:p>
                <w:p w14:paraId="5758C1DC" w14:textId="77777777" w:rsidR="005B357B" w:rsidRPr="005B357B" w:rsidRDefault="005B357B" w:rsidP="005B357B">
                  <w:pPr>
                    <w:spacing w:before="120" w:after="120" w:line="276" w:lineRule="auto"/>
                    <w:rPr>
                      <w:rFonts w:cs="Arial"/>
                      <w:sz w:val="20"/>
                      <w:szCs w:val="20"/>
                    </w:rPr>
                  </w:pPr>
                  <w:r w:rsidRPr="005B357B">
                    <w:rPr>
                      <w:rFonts w:cs="Arial"/>
                      <w:sz w:val="20"/>
                      <w:szCs w:val="20"/>
                    </w:rPr>
                    <w:t>The primary objective of the introduction of FSP was to increase impact for Fairtrade producers for the FSP products - cocoa, sugar and cotton. FSP aims to achieve this through increasing opportunities for producers to sell their products on Fairtrade terms and increasing Fairtrade’s ability to invest in producer support activities. A secondary objective is to protect and grow consumer and stakeholder trust in Fairtrade, through the demonstration of producer impact.</w:t>
                  </w:r>
                </w:p>
                <w:p w14:paraId="63E46AC8" w14:textId="6A314569" w:rsidR="005B357B" w:rsidRPr="005B357B" w:rsidRDefault="005B357B" w:rsidP="005B357B">
                  <w:pPr>
                    <w:spacing w:before="120" w:after="120" w:line="276" w:lineRule="auto"/>
                    <w:rPr>
                      <w:rFonts w:cs="Arial"/>
                      <w:sz w:val="20"/>
                      <w:szCs w:val="20"/>
                    </w:rPr>
                  </w:pPr>
                  <w:r w:rsidRPr="005B357B">
                    <w:rPr>
                      <w:rFonts w:cs="Arial"/>
                      <w:sz w:val="20"/>
                      <w:szCs w:val="20"/>
                    </w:rPr>
                    <w:t>To measure these impacts, at the launch of FSP, Fairtrade’s Monitoring &amp; Evaluation framework set performance indicators to measure the achievement of FSP’s goals. In April 2017 Fairtrade Internati</w:t>
                  </w:r>
                  <w:r w:rsidR="00FC0AE0">
                    <w:rPr>
                      <w:rFonts w:cs="Arial"/>
                      <w:sz w:val="20"/>
                      <w:szCs w:val="20"/>
                    </w:rPr>
                    <w:t xml:space="preserve">onal’s MEL unit has conducted a current </w:t>
                  </w:r>
                  <w:r w:rsidRPr="005B357B">
                    <w:rPr>
                      <w:rFonts w:cs="Arial"/>
                      <w:sz w:val="20"/>
                      <w:szCs w:val="20"/>
                    </w:rPr>
                    <w:t xml:space="preserve">analysis of these indicators in its </w:t>
                  </w:r>
                  <w:r w:rsidR="00FC0AE0">
                    <w:rPr>
                      <w:rFonts w:cs="Arial"/>
                      <w:sz w:val="20"/>
                      <w:szCs w:val="20"/>
                    </w:rPr>
                    <w:t>“</w:t>
                  </w:r>
                  <w:r w:rsidRPr="005B357B">
                    <w:rPr>
                      <w:rFonts w:cs="Arial"/>
                      <w:sz w:val="20"/>
                      <w:szCs w:val="20"/>
                    </w:rPr>
                    <w:t xml:space="preserve">Fairtrade Sourcing Program (FSP) Year 2 Report, Monitoring, Evaluation and Learning (MEL) Framework two year </w:t>
                  </w:r>
                  <w:proofErr w:type="gramStart"/>
                  <w:r w:rsidRPr="005B357B">
                    <w:rPr>
                      <w:rFonts w:cs="Arial"/>
                      <w:sz w:val="20"/>
                      <w:szCs w:val="20"/>
                    </w:rPr>
                    <w:t>review</w:t>
                  </w:r>
                  <w:proofErr w:type="gramEnd"/>
                  <w:r w:rsidRPr="005B357B">
                    <w:rPr>
                      <w:rFonts w:cs="Arial"/>
                      <w:sz w:val="20"/>
                      <w:szCs w:val="20"/>
                    </w:rPr>
                    <w:t>.” The report provides the following assessment of FSP’s achievements:</w:t>
                  </w:r>
                </w:p>
                <w:p w14:paraId="4CE1789D" w14:textId="77777777" w:rsidR="005B357B" w:rsidRDefault="005B357B" w:rsidP="005B357B">
                  <w:pPr>
                    <w:spacing w:before="120" w:after="120" w:line="276" w:lineRule="auto"/>
                    <w:rPr>
                      <w:rFonts w:cs="Arial"/>
                      <w:sz w:val="20"/>
                      <w:szCs w:val="20"/>
                    </w:rPr>
                  </w:pPr>
                  <w:r>
                    <w:rPr>
                      <w:rFonts w:cs="Arial"/>
                      <w:sz w:val="20"/>
                      <w:szCs w:val="20"/>
                    </w:rPr>
                    <w:t xml:space="preserve">Goal </w:t>
                  </w:r>
                  <w:r w:rsidRPr="006C6FB3">
                    <w:rPr>
                      <w:rFonts w:cs="Arial"/>
                      <w:sz w:val="20"/>
                      <w:szCs w:val="20"/>
                    </w:rPr>
                    <w:t>1: Increase Long-term buying commitments</w:t>
                  </w:r>
                  <w:r>
                    <w:rPr>
                      <w:rFonts w:cs="Arial"/>
                      <w:sz w:val="20"/>
                      <w:szCs w:val="20"/>
                    </w:rPr>
                    <w:t xml:space="preserve"> – although to a different degree in the three products, in total FSP has led to additional business engagement in Fairtrade and no switch from our core FAIRTRADE Mark business engagement to FSP engagement.</w:t>
                  </w:r>
                </w:p>
                <w:p w14:paraId="37E87F30" w14:textId="77777777" w:rsidR="005B357B" w:rsidRDefault="005B357B" w:rsidP="005B357B">
                  <w:pPr>
                    <w:spacing w:before="120" w:after="120" w:line="276" w:lineRule="auto"/>
                    <w:rPr>
                      <w:rFonts w:cs="Arial"/>
                      <w:sz w:val="20"/>
                      <w:szCs w:val="20"/>
                    </w:rPr>
                  </w:pPr>
                  <w:r>
                    <w:rPr>
                      <w:rFonts w:cs="Arial"/>
                      <w:sz w:val="20"/>
                      <w:szCs w:val="20"/>
                    </w:rPr>
                    <w:t xml:space="preserve">Goal </w:t>
                  </w:r>
                  <w:r w:rsidRPr="006C6FB3">
                    <w:rPr>
                      <w:rFonts w:cs="Arial"/>
                      <w:sz w:val="20"/>
                      <w:szCs w:val="20"/>
                    </w:rPr>
                    <w:t>2: Increase in Fairtrade Sales</w:t>
                  </w:r>
                  <w:r>
                    <w:rPr>
                      <w:rFonts w:cs="Arial"/>
                      <w:sz w:val="20"/>
                      <w:szCs w:val="20"/>
                    </w:rPr>
                    <w:t xml:space="preserve"> – although the sales targets set in 2014 were only nearly achieved by one product, Fairtrade FSP product sales were in addition to the core FAIRTRADE </w:t>
                  </w:r>
                  <w:r>
                    <w:rPr>
                      <w:rFonts w:cs="Arial"/>
                      <w:sz w:val="20"/>
                      <w:szCs w:val="20"/>
                    </w:rPr>
                    <w:lastRenderedPageBreak/>
                    <w:t>Mark business engagement and thus represented an increase in Fairtrade sales.</w:t>
                  </w:r>
                </w:p>
                <w:p w14:paraId="34031CF4" w14:textId="77777777" w:rsidR="005B357B" w:rsidRPr="005B357B" w:rsidRDefault="005B357B" w:rsidP="005B357B">
                  <w:pPr>
                    <w:spacing w:before="120" w:after="120" w:line="276" w:lineRule="auto"/>
                    <w:rPr>
                      <w:rFonts w:cs="Arial"/>
                      <w:sz w:val="20"/>
                      <w:szCs w:val="20"/>
                    </w:rPr>
                  </w:pPr>
                  <w:r>
                    <w:rPr>
                      <w:rFonts w:cs="Arial"/>
                      <w:sz w:val="20"/>
                      <w:szCs w:val="20"/>
                    </w:rPr>
                    <w:t xml:space="preserve">Goal </w:t>
                  </w:r>
                  <w:r w:rsidRPr="006C6FB3">
                    <w:rPr>
                      <w:rFonts w:cs="Arial"/>
                      <w:sz w:val="20"/>
                      <w:szCs w:val="20"/>
                    </w:rPr>
                    <w:t xml:space="preserve">3: </w:t>
                  </w:r>
                  <w:r>
                    <w:rPr>
                      <w:rFonts w:cs="Arial"/>
                      <w:sz w:val="20"/>
                      <w:szCs w:val="20"/>
                    </w:rPr>
                    <w:t xml:space="preserve">Support the </w:t>
                  </w:r>
                  <w:r w:rsidRPr="006C6FB3">
                    <w:rPr>
                      <w:rFonts w:cs="Arial"/>
                      <w:sz w:val="20"/>
                      <w:szCs w:val="20"/>
                    </w:rPr>
                    <w:t>Cocoa Technical Fund</w:t>
                  </w:r>
                  <w:r>
                    <w:rPr>
                      <w:rFonts w:cs="Arial"/>
                      <w:sz w:val="20"/>
                      <w:szCs w:val="20"/>
                    </w:rPr>
                    <w:t xml:space="preserve"> – the Cocoa Technical Fund has begun operations, receiving applications and granting funding to p</w:t>
                  </w:r>
                  <w:r w:rsidRPr="005B357B">
                    <w:rPr>
                      <w:rFonts w:cs="Arial"/>
                      <w:sz w:val="20"/>
                      <w:szCs w:val="20"/>
                    </w:rPr>
                    <w:t>roducer organizations to strengthen business capacity, good governance, child well-being, member engagement, good agricultural practices and gender programmes.</w:t>
                  </w:r>
                </w:p>
                <w:p w14:paraId="5442A884" w14:textId="77777777" w:rsidR="005B357B" w:rsidRDefault="005B357B" w:rsidP="005B357B">
                  <w:pPr>
                    <w:spacing w:before="120" w:after="120" w:line="276" w:lineRule="auto"/>
                    <w:rPr>
                      <w:rFonts w:cs="Arial"/>
                      <w:sz w:val="20"/>
                      <w:szCs w:val="20"/>
                    </w:rPr>
                  </w:pPr>
                  <w:r>
                    <w:rPr>
                      <w:rFonts w:cs="Arial"/>
                      <w:sz w:val="20"/>
                      <w:szCs w:val="20"/>
                    </w:rPr>
                    <w:t xml:space="preserve">Goal </w:t>
                  </w:r>
                  <w:r w:rsidRPr="006C6FB3">
                    <w:rPr>
                      <w:rFonts w:cs="Arial"/>
                      <w:sz w:val="20"/>
                      <w:szCs w:val="20"/>
                    </w:rPr>
                    <w:t>4: Increase Investments in Producer Support</w:t>
                  </w:r>
                  <w:r>
                    <w:rPr>
                      <w:rFonts w:cs="Arial"/>
                      <w:sz w:val="20"/>
                      <w:szCs w:val="20"/>
                    </w:rPr>
                    <w:t xml:space="preserve"> – Monitoring &amp; Evaluation analysis confirms increased investment in producer support due to increased income from FSP business engagement. In addition, FSP income and producer support investment have increased from year to year, indicating a consistent increase in FSP business engagement.</w:t>
                  </w:r>
                </w:p>
                <w:p w14:paraId="045521E8" w14:textId="77777777" w:rsidR="005B357B" w:rsidRDefault="005B357B" w:rsidP="005B357B">
                  <w:pPr>
                    <w:spacing w:before="120" w:after="120" w:line="276" w:lineRule="auto"/>
                    <w:rPr>
                      <w:rFonts w:cs="Arial"/>
                      <w:sz w:val="20"/>
                      <w:szCs w:val="20"/>
                    </w:rPr>
                  </w:pPr>
                  <w:r>
                    <w:rPr>
                      <w:rFonts w:cs="Arial"/>
                      <w:sz w:val="20"/>
                      <w:szCs w:val="20"/>
                    </w:rPr>
                    <w:t xml:space="preserve">Goal </w:t>
                  </w:r>
                  <w:r w:rsidRPr="006C6FB3">
                    <w:rPr>
                      <w:rFonts w:cs="Arial"/>
                      <w:sz w:val="20"/>
                      <w:szCs w:val="20"/>
                    </w:rPr>
                    <w:t>5: Maintain Consumer trust levels</w:t>
                  </w:r>
                  <w:r>
                    <w:rPr>
                      <w:rFonts w:cs="Arial"/>
                      <w:sz w:val="20"/>
                      <w:szCs w:val="20"/>
                    </w:rPr>
                    <w:t xml:space="preserve"> – measured through consumer research conducted bi-annually to assess the degree of consumer trust in Fairtrade, a consistent level of trust in Fairtrade has been reached in countries that have introduced FSP.</w:t>
                  </w:r>
                </w:p>
                <w:p w14:paraId="0030AA67" w14:textId="29D0FAAC" w:rsidR="00994EE2" w:rsidRPr="00994EE2" w:rsidRDefault="005B357B" w:rsidP="00994EE2">
                  <w:pPr>
                    <w:spacing w:before="120" w:after="120" w:line="276" w:lineRule="auto"/>
                    <w:rPr>
                      <w:rFonts w:cs="Arial"/>
                      <w:sz w:val="20"/>
                      <w:szCs w:val="20"/>
                    </w:rPr>
                  </w:pPr>
                  <w:r>
                    <w:rPr>
                      <w:rFonts w:cs="Arial"/>
                      <w:sz w:val="20"/>
                      <w:szCs w:val="20"/>
                    </w:rPr>
                    <w:t>In 2016 Fairtrade launched its</w:t>
                  </w:r>
                  <w:r w:rsidR="00994EE2" w:rsidRPr="00994EE2">
                    <w:rPr>
                      <w:rFonts w:cs="Arial"/>
                      <w:sz w:val="20"/>
                      <w:szCs w:val="20"/>
                    </w:rPr>
                    <w:t xml:space="preserve"> global strategy Changing Trade, Changing Lives 2016-2020</w:t>
                  </w:r>
                  <w:r>
                    <w:rPr>
                      <w:rFonts w:cs="Arial"/>
                      <w:sz w:val="20"/>
                      <w:szCs w:val="20"/>
                    </w:rPr>
                    <w:t>.</w:t>
                  </w:r>
                  <w:r w:rsidR="00994EE2" w:rsidRPr="00994EE2">
                    <w:rPr>
                      <w:rFonts w:cs="Arial"/>
                      <w:sz w:val="20"/>
                      <w:szCs w:val="20"/>
                    </w:rPr>
                    <w:t xml:space="preserve"> </w:t>
                  </w:r>
                  <w:r w:rsidR="00583D44">
                    <w:rPr>
                      <w:rFonts w:cs="Arial"/>
                      <w:sz w:val="20"/>
                      <w:szCs w:val="20"/>
                    </w:rPr>
                    <w:t>One of the strategy’s</w:t>
                  </w:r>
                  <w:r>
                    <w:rPr>
                      <w:rFonts w:cs="Arial"/>
                      <w:sz w:val="20"/>
                      <w:szCs w:val="20"/>
                    </w:rPr>
                    <w:t xml:space="preserve"> five goals </w:t>
                  </w:r>
                  <w:r w:rsidR="00583D44">
                    <w:rPr>
                      <w:rFonts w:cs="Arial"/>
                      <w:sz w:val="20"/>
                      <w:szCs w:val="20"/>
                    </w:rPr>
                    <w:t xml:space="preserve">is dedicated to </w:t>
                  </w:r>
                  <w:r w:rsidR="00994EE2" w:rsidRPr="00994EE2">
                    <w:rPr>
                      <w:rFonts w:cs="Arial"/>
                      <w:sz w:val="20"/>
                      <w:szCs w:val="20"/>
                    </w:rPr>
                    <w:t xml:space="preserve">building Fairtrade markets </w:t>
                  </w:r>
                  <w:r>
                    <w:rPr>
                      <w:rFonts w:cs="Arial"/>
                      <w:sz w:val="20"/>
                      <w:szCs w:val="20"/>
                    </w:rPr>
                    <w:t>and</w:t>
                  </w:r>
                  <w:r w:rsidR="00994EE2" w:rsidRPr="00994EE2">
                    <w:rPr>
                      <w:rFonts w:cs="Arial"/>
                      <w:sz w:val="20"/>
                      <w:szCs w:val="20"/>
                    </w:rPr>
                    <w:t xml:space="preserve"> </w:t>
                  </w:r>
                  <w:r w:rsidR="00993EB2">
                    <w:rPr>
                      <w:rFonts w:cs="Arial"/>
                      <w:sz w:val="20"/>
                      <w:szCs w:val="20"/>
                    </w:rPr>
                    <w:t>introducing</w:t>
                  </w:r>
                  <w:r w:rsidR="00994EE2" w:rsidRPr="00994EE2">
                    <w:rPr>
                      <w:rFonts w:cs="Arial"/>
                      <w:sz w:val="20"/>
                      <w:szCs w:val="20"/>
                    </w:rPr>
                    <w:t xml:space="preserve"> new and innovative engagement models to enable companies to achieve their own sustainability and sourcing objectives. The existing Fairtrade Sourcing Program mod</w:t>
                  </w:r>
                  <w:r w:rsidR="00993EB2">
                    <w:rPr>
                      <w:rFonts w:cs="Arial"/>
                      <w:sz w:val="20"/>
                      <w:szCs w:val="20"/>
                    </w:rPr>
                    <w:t>el is well-</w:t>
                  </w:r>
                  <w:r w:rsidR="00994EE2" w:rsidRPr="00994EE2">
                    <w:rPr>
                      <w:rFonts w:cs="Arial"/>
                      <w:sz w:val="20"/>
                      <w:szCs w:val="20"/>
                    </w:rPr>
                    <w:t xml:space="preserve">suited to enable increased sourcing on Fairtrade terms. </w:t>
                  </w:r>
                </w:p>
                <w:p w14:paraId="32E0543D" w14:textId="7F40C4CD" w:rsidR="005B357B" w:rsidRPr="005B357B" w:rsidRDefault="005B357B" w:rsidP="005B357B">
                  <w:pPr>
                    <w:spacing w:before="120" w:after="120" w:line="276" w:lineRule="auto"/>
                    <w:rPr>
                      <w:rFonts w:cs="Arial"/>
                      <w:sz w:val="20"/>
                      <w:szCs w:val="20"/>
                    </w:rPr>
                  </w:pPr>
                  <w:r>
                    <w:rPr>
                      <w:rFonts w:cs="Arial"/>
                      <w:sz w:val="20"/>
                      <w:szCs w:val="20"/>
                    </w:rPr>
                    <w:t xml:space="preserve">Within the framework of implementing </w:t>
                  </w:r>
                  <w:r w:rsidRPr="00994EE2">
                    <w:rPr>
                      <w:rFonts w:cs="Arial"/>
                      <w:sz w:val="20"/>
                      <w:szCs w:val="20"/>
                    </w:rPr>
                    <w:t>Fairtrade’s global strategy</w:t>
                  </w:r>
                  <w:r w:rsidR="00583D44">
                    <w:rPr>
                      <w:rFonts w:cs="Arial"/>
                      <w:sz w:val="20"/>
                      <w:szCs w:val="20"/>
                    </w:rPr>
                    <w:t>,</w:t>
                  </w:r>
                  <w:r w:rsidRPr="00994EE2">
                    <w:rPr>
                      <w:rFonts w:cs="Arial"/>
                      <w:sz w:val="20"/>
                      <w:szCs w:val="20"/>
                    </w:rPr>
                    <w:t xml:space="preserve"> </w:t>
                  </w:r>
                  <w:r>
                    <w:rPr>
                      <w:rFonts w:cs="Arial"/>
                      <w:sz w:val="20"/>
                      <w:szCs w:val="20"/>
                    </w:rPr>
                    <w:t>f</w:t>
                  </w:r>
                  <w:r w:rsidRPr="005B357B">
                    <w:rPr>
                      <w:rFonts w:cs="Arial"/>
                      <w:sz w:val="20"/>
                      <w:szCs w:val="20"/>
                    </w:rPr>
                    <w:t xml:space="preserve">urther research on </w:t>
                  </w:r>
                  <w:r w:rsidR="00FC0AE0">
                    <w:rPr>
                      <w:rFonts w:cs="Arial"/>
                      <w:sz w:val="20"/>
                      <w:szCs w:val="20"/>
                    </w:rPr>
                    <w:t xml:space="preserve">the market introduction of </w:t>
                  </w:r>
                  <w:r w:rsidRPr="005B357B">
                    <w:rPr>
                      <w:rFonts w:cs="Arial"/>
                      <w:sz w:val="20"/>
                      <w:szCs w:val="20"/>
                    </w:rPr>
                    <w:t xml:space="preserve">FSP was conducted. </w:t>
                  </w:r>
                  <w:r w:rsidR="00583D44">
                    <w:rPr>
                      <w:rFonts w:cs="Arial"/>
                      <w:sz w:val="20"/>
                      <w:szCs w:val="20"/>
                    </w:rPr>
                    <w:t>In summer 2016 a</w:t>
                  </w:r>
                  <w:r w:rsidRPr="005B357B">
                    <w:rPr>
                      <w:rFonts w:cs="Arial"/>
                      <w:sz w:val="20"/>
                      <w:szCs w:val="20"/>
                    </w:rPr>
                    <w:t xml:space="preserve"> survey with 17 of our market-facing members confirmed that 100% of their FSP business engagement was new business engagement for all markets where FSP was introduced. Businesses showed interest in engaging in FSP for the following reasons: less complexity and cost, impact and direct investments with producers, fit with corporate/CSR strategy, competitiveness with other schemes, engaging with Fairtrade as a trusted partner and supply chain risk management. Furthermore, consumer research conducted </w:t>
                  </w:r>
                  <w:r w:rsidR="00583D44">
                    <w:rPr>
                      <w:rFonts w:cs="Arial"/>
                      <w:sz w:val="20"/>
                      <w:szCs w:val="20"/>
                    </w:rPr>
                    <w:t xml:space="preserve">in August 2016 </w:t>
                  </w:r>
                  <w:r w:rsidRPr="005B357B">
                    <w:rPr>
                      <w:rFonts w:cs="Arial"/>
                      <w:sz w:val="20"/>
                      <w:szCs w:val="20"/>
                    </w:rPr>
                    <w:t>with focus groups demonstrated that the Fairtrade Sourcing Program and Program Mark are easily understood by consumers; the simplicity and transparency of the ingredient being named on the front of the product packaging appealed to the consumers interviewed.</w:t>
                  </w:r>
                </w:p>
                <w:p w14:paraId="55737DC5" w14:textId="274AFD01" w:rsidR="003D421D" w:rsidRPr="005B357B" w:rsidRDefault="005B357B" w:rsidP="00DB17BB">
                  <w:pPr>
                    <w:spacing w:before="120" w:after="120" w:line="276" w:lineRule="auto"/>
                    <w:rPr>
                      <w:rFonts w:cs="Arial"/>
                      <w:sz w:val="20"/>
                      <w:szCs w:val="20"/>
                    </w:rPr>
                  </w:pPr>
                  <w:r w:rsidRPr="00994EE2">
                    <w:rPr>
                      <w:rFonts w:cs="Arial"/>
                      <w:sz w:val="20"/>
                      <w:szCs w:val="20"/>
                    </w:rPr>
                    <w:t xml:space="preserve">Due </w:t>
                  </w:r>
                  <w:r>
                    <w:rPr>
                      <w:rFonts w:cs="Arial"/>
                      <w:sz w:val="20"/>
                      <w:szCs w:val="20"/>
                    </w:rPr>
                    <w:t xml:space="preserve">the potential of </w:t>
                  </w:r>
                  <w:r w:rsidRPr="00994EE2">
                    <w:rPr>
                      <w:rFonts w:cs="Arial"/>
                      <w:sz w:val="20"/>
                      <w:szCs w:val="20"/>
                    </w:rPr>
                    <w:t>FSP, the Fairtrade International Board and General Assembly approved in May and June 2015, respectively, the extension of FSP to ingredients in finished composite products from all product categories excluding coffee and bananas.</w:t>
                  </w:r>
                  <w:r>
                    <w:rPr>
                      <w:rFonts w:cs="Arial"/>
                      <w:sz w:val="20"/>
                      <w:szCs w:val="20"/>
                    </w:rPr>
                    <w:t xml:space="preserve"> </w:t>
                  </w:r>
                  <w:r w:rsidR="00583D44">
                    <w:rPr>
                      <w:rFonts w:cs="Arial"/>
                      <w:sz w:val="20"/>
                      <w:szCs w:val="20"/>
                    </w:rPr>
                    <w:t>The recent analysis</w:t>
                  </w:r>
                  <w:r w:rsidR="00583D44" w:rsidRPr="00994EE2">
                    <w:rPr>
                      <w:rFonts w:cs="Arial"/>
                      <w:sz w:val="20"/>
                      <w:szCs w:val="20"/>
                    </w:rPr>
                    <w:t xml:space="preserve"> from </w:t>
                  </w:r>
                  <w:r w:rsidR="00DB17BB">
                    <w:rPr>
                      <w:rFonts w:cs="Arial"/>
                      <w:sz w:val="20"/>
                      <w:szCs w:val="20"/>
                    </w:rPr>
                    <w:t>Fairtrade’s</w:t>
                  </w:r>
                  <w:r w:rsidR="00583D44">
                    <w:rPr>
                      <w:rFonts w:cs="Arial"/>
                      <w:sz w:val="20"/>
                      <w:szCs w:val="20"/>
                    </w:rPr>
                    <w:t xml:space="preserve"> Monitoring &amp; Evaluation framework and feedback from the markets and consumers further </w:t>
                  </w:r>
                  <w:r w:rsidR="00583D44" w:rsidRPr="00994EE2">
                    <w:rPr>
                      <w:rFonts w:cs="Arial"/>
                      <w:sz w:val="20"/>
                      <w:szCs w:val="20"/>
                    </w:rPr>
                    <w:t>confirm that FSP has unlocked additional Fairtrade engagement and an increase of volumes sourced under Fairtrade conditions</w:t>
                  </w:r>
                  <w:r w:rsidR="00663C10">
                    <w:rPr>
                      <w:rFonts w:cs="Arial"/>
                      <w:sz w:val="20"/>
                      <w:szCs w:val="20"/>
                    </w:rPr>
                    <w:t>.</w:t>
                  </w:r>
                </w:p>
              </w:tc>
            </w:tr>
          </w:tbl>
          <w:p w14:paraId="6223A8DB" w14:textId="721203EF" w:rsidR="0019739B" w:rsidRPr="003D421D" w:rsidRDefault="0019739B" w:rsidP="00A524D6">
            <w:pPr>
              <w:spacing w:before="120" w:after="120" w:line="276" w:lineRule="auto"/>
              <w:rPr>
                <w:rFonts w:cs="Arial"/>
                <w:sz w:val="20"/>
                <w:szCs w:val="20"/>
              </w:rPr>
            </w:pPr>
          </w:p>
        </w:tc>
      </w:tr>
    </w:tbl>
    <w:p w14:paraId="64EA6A3B" w14:textId="77777777" w:rsidR="000572FB" w:rsidRPr="000572FB" w:rsidRDefault="000572FB" w:rsidP="000572FB">
      <w:pPr>
        <w:pStyle w:val="ListParagraph"/>
        <w:spacing w:line="276" w:lineRule="auto"/>
        <w:ind w:left="0"/>
        <w:jc w:val="left"/>
        <w:rPr>
          <w:rFonts w:cs="Arial"/>
          <w:sz w:val="20"/>
          <w:szCs w:val="20"/>
        </w:rPr>
      </w:pPr>
      <w:bookmarkStart w:id="7" w:name="_Toc466469550"/>
    </w:p>
    <w:p w14:paraId="23C711F8" w14:textId="77777777" w:rsidR="00A524D6" w:rsidRPr="004625F2" w:rsidRDefault="00A524D6" w:rsidP="00A524D6">
      <w:pPr>
        <w:pStyle w:val="Style3"/>
        <w:numPr>
          <w:ilvl w:val="0"/>
          <w:numId w:val="19"/>
        </w:numPr>
      </w:pPr>
      <w:bookmarkStart w:id="8" w:name="_Toc479666335"/>
      <w:r w:rsidRPr="004625F2">
        <w:t>Objectives</w:t>
      </w:r>
      <w:bookmarkEnd w:id="8"/>
    </w:p>
    <w:p w14:paraId="27091457" w14:textId="77777777" w:rsidR="00A524D6" w:rsidRDefault="00A524D6" w:rsidP="00A524D6">
      <w:pPr>
        <w:pStyle w:val="ListParagraph"/>
        <w:spacing w:line="276" w:lineRule="auto"/>
        <w:ind w:left="0"/>
        <w:jc w:val="left"/>
        <w:rPr>
          <w:rFonts w:cs="Arial"/>
          <w:sz w:val="20"/>
          <w:szCs w:val="20"/>
        </w:rPr>
      </w:pPr>
      <w:r>
        <w:rPr>
          <w:rFonts w:cs="Arial"/>
          <w:sz w:val="20"/>
          <w:szCs w:val="20"/>
        </w:rPr>
        <w:t xml:space="preserve">This consultation supports the objectives of the FSP Extension standards project, as follows: </w:t>
      </w:r>
    </w:p>
    <w:p w14:paraId="225E17DD" w14:textId="77777777" w:rsidR="00A524D6" w:rsidRPr="00994EE2" w:rsidRDefault="00A524D6" w:rsidP="00A524D6">
      <w:pPr>
        <w:pStyle w:val="ListParagraph"/>
        <w:numPr>
          <w:ilvl w:val="0"/>
          <w:numId w:val="15"/>
        </w:numPr>
        <w:spacing w:before="120" w:after="240" w:line="276" w:lineRule="auto"/>
        <w:jc w:val="left"/>
        <w:rPr>
          <w:rFonts w:cs="Arial"/>
          <w:sz w:val="20"/>
          <w:szCs w:val="22"/>
        </w:rPr>
      </w:pPr>
      <w:r w:rsidRPr="00994EE2">
        <w:rPr>
          <w:rFonts w:cs="Arial"/>
          <w:sz w:val="20"/>
          <w:szCs w:val="22"/>
        </w:rPr>
        <w:t xml:space="preserve">Amend the relevant Trader Standard requirements for FSP </w:t>
      </w:r>
      <w:r>
        <w:rPr>
          <w:rFonts w:cs="Arial"/>
          <w:sz w:val="20"/>
          <w:szCs w:val="22"/>
        </w:rPr>
        <w:t xml:space="preserve">to apply the requirements of FSP </w:t>
      </w:r>
      <w:r w:rsidRPr="00994EE2">
        <w:rPr>
          <w:rFonts w:cs="Arial"/>
          <w:sz w:val="20"/>
          <w:szCs w:val="20"/>
        </w:rPr>
        <w:t>to ingredients in finished composite products from all product categories</w:t>
      </w:r>
      <w:r>
        <w:rPr>
          <w:rFonts w:cs="Arial"/>
          <w:sz w:val="20"/>
          <w:szCs w:val="20"/>
        </w:rPr>
        <w:t>,</w:t>
      </w:r>
      <w:r w:rsidRPr="00994EE2">
        <w:rPr>
          <w:rFonts w:cs="Arial"/>
          <w:sz w:val="20"/>
          <w:szCs w:val="20"/>
        </w:rPr>
        <w:t xml:space="preserve"> excluding coffee and</w:t>
      </w:r>
      <w:r>
        <w:rPr>
          <w:rFonts w:cs="Arial"/>
          <w:sz w:val="20"/>
          <w:szCs w:val="20"/>
        </w:rPr>
        <w:t xml:space="preserve"> bananas.</w:t>
      </w:r>
    </w:p>
    <w:p w14:paraId="0EC62CFD" w14:textId="77777777" w:rsidR="00A524D6" w:rsidRDefault="00A524D6" w:rsidP="00A524D6">
      <w:pPr>
        <w:pStyle w:val="ListParagraph"/>
        <w:numPr>
          <w:ilvl w:val="0"/>
          <w:numId w:val="15"/>
        </w:numPr>
        <w:spacing w:before="120" w:after="240" w:line="276" w:lineRule="auto"/>
        <w:jc w:val="left"/>
        <w:rPr>
          <w:rFonts w:cs="Arial"/>
          <w:sz w:val="20"/>
          <w:szCs w:val="22"/>
        </w:rPr>
      </w:pPr>
      <w:r w:rsidRPr="00994EE2">
        <w:rPr>
          <w:rFonts w:cs="Arial"/>
          <w:sz w:val="20"/>
          <w:szCs w:val="22"/>
        </w:rPr>
        <w:t>Clarify the chain of custody model requirements for commodities traded under the FSP model.</w:t>
      </w:r>
    </w:p>
    <w:p w14:paraId="5B2EE43A" w14:textId="0BC4DC28" w:rsidR="00F879F8" w:rsidRPr="00F879F8" w:rsidRDefault="00F879F8" w:rsidP="00F879F8">
      <w:pPr>
        <w:pStyle w:val="ListParagraph"/>
        <w:numPr>
          <w:ilvl w:val="0"/>
          <w:numId w:val="15"/>
        </w:numPr>
        <w:rPr>
          <w:rFonts w:cs="Arial"/>
          <w:sz w:val="20"/>
          <w:szCs w:val="22"/>
        </w:rPr>
      </w:pPr>
      <w:r w:rsidRPr="00F879F8">
        <w:rPr>
          <w:rFonts w:cs="Arial"/>
          <w:sz w:val="20"/>
          <w:szCs w:val="22"/>
        </w:rPr>
        <w:t>Harmonize all Trader Standard requirements for FSP</w:t>
      </w:r>
    </w:p>
    <w:p w14:paraId="0A91B388" w14:textId="02DD7B17" w:rsidR="00A524D6" w:rsidRPr="003D421D" w:rsidRDefault="00F879F8" w:rsidP="00A524D6">
      <w:pPr>
        <w:spacing w:before="120" w:after="120" w:line="276" w:lineRule="auto"/>
        <w:rPr>
          <w:rFonts w:cs="Arial"/>
          <w:sz w:val="20"/>
          <w:szCs w:val="20"/>
        </w:rPr>
      </w:pPr>
      <w:r>
        <w:rPr>
          <w:rFonts w:cs="Arial"/>
          <w:sz w:val="20"/>
          <w:szCs w:val="20"/>
        </w:rPr>
        <w:t xml:space="preserve">We welcome responses to this consultation </w:t>
      </w:r>
      <w:r w:rsidRPr="00F879F8">
        <w:rPr>
          <w:rFonts w:cs="Arial"/>
          <w:sz w:val="20"/>
          <w:szCs w:val="20"/>
          <w:u w:val="single"/>
        </w:rPr>
        <w:t>from all interested parties</w:t>
      </w:r>
      <w:r>
        <w:rPr>
          <w:rFonts w:cs="Arial"/>
          <w:sz w:val="20"/>
          <w:szCs w:val="20"/>
        </w:rPr>
        <w:t xml:space="preserve">. </w:t>
      </w:r>
      <w:r w:rsidR="00A524D6" w:rsidRPr="003D421D">
        <w:rPr>
          <w:rFonts w:cs="Arial"/>
          <w:sz w:val="20"/>
          <w:szCs w:val="20"/>
        </w:rPr>
        <w:t xml:space="preserve">The </w:t>
      </w:r>
      <w:r>
        <w:rPr>
          <w:rFonts w:cs="Arial"/>
          <w:sz w:val="20"/>
          <w:szCs w:val="20"/>
        </w:rPr>
        <w:t xml:space="preserve">specific </w:t>
      </w:r>
      <w:r w:rsidR="00A524D6" w:rsidRPr="003D421D">
        <w:rPr>
          <w:rFonts w:cs="Arial"/>
          <w:sz w:val="20"/>
          <w:szCs w:val="20"/>
        </w:rPr>
        <w:t xml:space="preserve">target groups </w:t>
      </w:r>
      <w:r>
        <w:rPr>
          <w:rFonts w:cs="Arial"/>
          <w:sz w:val="20"/>
          <w:szCs w:val="20"/>
        </w:rPr>
        <w:t xml:space="preserve">we’ve identified </w:t>
      </w:r>
      <w:r w:rsidR="00A524D6" w:rsidRPr="003D421D">
        <w:rPr>
          <w:rFonts w:cs="Arial"/>
          <w:sz w:val="20"/>
          <w:szCs w:val="20"/>
        </w:rPr>
        <w:t>are:</w:t>
      </w:r>
    </w:p>
    <w:p w14:paraId="12A125A0" w14:textId="77777777" w:rsidR="00A524D6" w:rsidRPr="003D421D" w:rsidRDefault="00A524D6" w:rsidP="00A524D6">
      <w:pPr>
        <w:numPr>
          <w:ilvl w:val="0"/>
          <w:numId w:val="3"/>
        </w:numPr>
        <w:spacing w:before="120" w:after="120" w:line="276" w:lineRule="auto"/>
        <w:rPr>
          <w:rFonts w:cs="Arial"/>
          <w:sz w:val="20"/>
          <w:szCs w:val="20"/>
        </w:rPr>
      </w:pPr>
      <w:r w:rsidRPr="003D421D">
        <w:rPr>
          <w:rFonts w:cs="Arial"/>
          <w:sz w:val="20"/>
          <w:szCs w:val="20"/>
        </w:rPr>
        <w:t>Licensees and traders certified or interested in becoming certified under the Fairtrade Trader Standard</w:t>
      </w:r>
      <w:r>
        <w:rPr>
          <w:rFonts w:cs="Arial"/>
          <w:sz w:val="20"/>
          <w:szCs w:val="20"/>
        </w:rPr>
        <w:t xml:space="preserve"> and engaging in Fairtrade Sourcing</w:t>
      </w:r>
      <w:r w:rsidRPr="003D421D">
        <w:rPr>
          <w:rFonts w:cs="Arial"/>
          <w:sz w:val="20"/>
          <w:szCs w:val="20"/>
        </w:rPr>
        <w:t xml:space="preserve">. </w:t>
      </w:r>
    </w:p>
    <w:p w14:paraId="4B2D2DF6" w14:textId="77777777" w:rsidR="00A524D6" w:rsidRDefault="00A524D6" w:rsidP="00A524D6">
      <w:pPr>
        <w:numPr>
          <w:ilvl w:val="0"/>
          <w:numId w:val="3"/>
        </w:numPr>
        <w:spacing w:before="120" w:after="120" w:line="276" w:lineRule="auto"/>
        <w:rPr>
          <w:rFonts w:cs="Arial"/>
          <w:sz w:val="20"/>
          <w:szCs w:val="20"/>
        </w:rPr>
      </w:pPr>
      <w:r w:rsidRPr="003D421D">
        <w:rPr>
          <w:rFonts w:cs="Arial"/>
          <w:sz w:val="20"/>
          <w:szCs w:val="20"/>
        </w:rPr>
        <w:t xml:space="preserve">Producer Networks, National Fairtrade Organisations, Fairtrade International, FLOCERT, </w:t>
      </w:r>
      <w:r>
        <w:rPr>
          <w:rFonts w:cs="Arial"/>
          <w:sz w:val="20"/>
          <w:szCs w:val="20"/>
        </w:rPr>
        <w:t>public sector and civil society actors</w:t>
      </w:r>
      <w:r w:rsidRPr="003D421D">
        <w:rPr>
          <w:rFonts w:cs="Arial"/>
          <w:sz w:val="20"/>
          <w:szCs w:val="20"/>
        </w:rPr>
        <w:t xml:space="preserve"> researchers, and other stakeholders. </w:t>
      </w:r>
    </w:p>
    <w:p w14:paraId="64AA5D51" w14:textId="77777777" w:rsidR="00A524D6" w:rsidRPr="00A524D6" w:rsidRDefault="00A524D6" w:rsidP="00A524D6">
      <w:pPr>
        <w:spacing w:before="120" w:after="240" w:line="276" w:lineRule="auto"/>
        <w:ind w:left="-6"/>
        <w:jc w:val="left"/>
        <w:rPr>
          <w:rFonts w:cs="Arial"/>
          <w:sz w:val="20"/>
          <w:szCs w:val="22"/>
        </w:rPr>
      </w:pPr>
    </w:p>
    <w:p w14:paraId="15933D79" w14:textId="0F5F60BD" w:rsidR="008535CE" w:rsidRPr="00926758" w:rsidRDefault="00B045D2" w:rsidP="00926758">
      <w:pPr>
        <w:pStyle w:val="Style3"/>
        <w:numPr>
          <w:ilvl w:val="0"/>
          <w:numId w:val="19"/>
        </w:numPr>
      </w:pPr>
      <w:bookmarkStart w:id="9" w:name="_Toc479666336"/>
      <w:r w:rsidRPr="003D421D">
        <w:t>Project and Process Information</w:t>
      </w:r>
      <w:bookmarkEnd w:id="7"/>
      <w:bookmarkEnd w:id="9"/>
    </w:p>
    <w:p w14:paraId="3129ACBD" w14:textId="77777777" w:rsidR="00B56531" w:rsidRDefault="009C4C8A" w:rsidP="00622CE3">
      <w:pPr>
        <w:keepNext/>
        <w:spacing w:line="276" w:lineRule="auto"/>
        <w:rPr>
          <w:rFonts w:cs="Arial"/>
          <w:sz w:val="20"/>
          <w:szCs w:val="20"/>
        </w:rPr>
      </w:pPr>
      <w:r w:rsidRPr="003D421D">
        <w:rPr>
          <w:rFonts w:cs="Arial"/>
          <w:sz w:val="20"/>
          <w:szCs w:val="20"/>
        </w:rPr>
        <w:t xml:space="preserve">The project </w:t>
      </w:r>
      <w:r w:rsidR="00926758">
        <w:rPr>
          <w:rFonts w:cs="Arial"/>
          <w:sz w:val="20"/>
          <w:szCs w:val="20"/>
        </w:rPr>
        <w:t>began</w:t>
      </w:r>
      <w:r w:rsidRPr="003D421D">
        <w:rPr>
          <w:rFonts w:cs="Arial"/>
          <w:sz w:val="20"/>
          <w:szCs w:val="20"/>
        </w:rPr>
        <w:t xml:space="preserve"> in</w:t>
      </w:r>
      <w:r w:rsidR="00997ECB">
        <w:rPr>
          <w:rFonts w:cs="Arial"/>
          <w:sz w:val="20"/>
          <w:szCs w:val="20"/>
        </w:rPr>
        <w:t xml:space="preserve"> February</w:t>
      </w:r>
      <w:r w:rsidR="00994EE2">
        <w:rPr>
          <w:rFonts w:cs="Arial"/>
          <w:sz w:val="20"/>
          <w:szCs w:val="20"/>
        </w:rPr>
        <w:t xml:space="preserve"> 2017</w:t>
      </w:r>
      <w:r w:rsidR="00F24BB7" w:rsidRPr="003D421D">
        <w:rPr>
          <w:rFonts w:cs="Arial"/>
          <w:sz w:val="20"/>
          <w:szCs w:val="20"/>
        </w:rPr>
        <w:t>. T</w:t>
      </w:r>
      <w:r w:rsidRPr="003D421D">
        <w:rPr>
          <w:rFonts w:cs="Arial"/>
          <w:sz w:val="20"/>
          <w:szCs w:val="20"/>
        </w:rPr>
        <w:t xml:space="preserve">he </w:t>
      </w:r>
      <w:r w:rsidRPr="00994EE2">
        <w:rPr>
          <w:rFonts w:cs="Arial"/>
          <w:bCs/>
          <w:sz w:val="20"/>
          <w:szCs w:val="20"/>
        </w:rPr>
        <w:t>project assignment</w:t>
      </w:r>
      <w:r w:rsidRPr="003D421D">
        <w:rPr>
          <w:rFonts w:cs="Arial"/>
          <w:sz w:val="20"/>
          <w:szCs w:val="20"/>
        </w:rPr>
        <w:t xml:space="preserve"> is available on </w:t>
      </w:r>
      <w:r w:rsidR="00262662" w:rsidRPr="003D421D">
        <w:rPr>
          <w:rFonts w:cs="Arial"/>
          <w:sz w:val="20"/>
          <w:szCs w:val="20"/>
        </w:rPr>
        <w:t xml:space="preserve">the </w:t>
      </w:r>
      <w:r w:rsidRPr="003D421D">
        <w:rPr>
          <w:rFonts w:cs="Arial"/>
          <w:sz w:val="20"/>
          <w:szCs w:val="20"/>
        </w:rPr>
        <w:t>F</w:t>
      </w:r>
      <w:r w:rsidR="000F49BF" w:rsidRPr="003D421D">
        <w:rPr>
          <w:rFonts w:cs="Arial"/>
          <w:sz w:val="20"/>
          <w:szCs w:val="20"/>
        </w:rPr>
        <w:t>airtrade International website</w:t>
      </w:r>
      <w:r w:rsidR="004E5676">
        <w:rPr>
          <w:rFonts w:cs="Arial"/>
          <w:sz w:val="20"/>
          <w:szCs w:val="20"/>
        </w:rPr>
        <w:t xml:space="preserve"> here: </w:t>
      </w:r>
    </w:p>
    <w:p w14:paraId="64C6FABE" w14:textId="408E4289" w:rsidR="00B56531" w:rsidRDefault="00CE233D" w:rsidP="00B56531">
      <w:pPr>
        <w:spacing w:line="276" w:lineRule="auto"/>
        <w:rPr>
          <w:rStyle w:val="Hyperlink"/>
        </w:rPr>
      </w:pPr>
      <w:hyperlink r:id="rId11" w:history="1">
        <w:r w:rsidR="00B56531" w:rsidRPr="00A83E87">
          <w:rPr>
            <w:rStyle w:val="Hyperlink"/>
            <w:rFonts w:cs="Arial"/>
            <w:sz w:val="20"/>
            <w:szCs w:val="20"/>
          </w:rPr>
          <w:t>https://www.fairtrade.net/fileadmin/user_upload/content/2009/standards/documents/2017-03-17-FairtradeSourcingExtension_PA.pdf</w:t>
        </w:r>
      </w:hyperlink>
    </w:p>
    <w:p w14:paraId="2C9B50BF" w14:textId="77777777" w:rsidR="00B56531" w:rsidRPr="00B56531" w:rsidRDefault="00B56531" w:rsidP="00B56531">
      <w:pPr>
        <w:spacing w:line="276" w:lineRule="auto"/>
        <w:rPr>
          <w:rFonts w:cs="Arial"/>
          <w:sz w:val="20"/>
          <w:szCs w:val="20"/>
        </w:rPr>
      </w:pPr>
    </w:p>
    <w:p w14:paraId="3B39CE6E" w14:textId="3EC69E04" w:rsidR="004E5676" w:rsidRDefault="009C4C8A" w:rsidP="00622CE3">
      <w:pPr>
        <w:keepNext/>
        <w:spacing w:line="276" w:lineRule="auto"/>
        <w:rPr>
          <w:rFonts w:cs="Arial"/>
          <w:sz w:val="20"/>
          <w:szCs w:val="20"/>
        </w:rPr>
      </w:pPr>
      <w:r w:rsidRPr="003D421D">
        <w:rPr>
          <w:rFonts w:cs="Arial"/>
          <w:sz w:val="20"/>
          <w:szCs w:val="20"/>
        </w:rPr>
        <w:t xml:space="preserve">The current Fairtrade </w:t>
      </w:r>
      <w:r w:rsidR="00994EE2">
        <w:rPr>
          <w:rFonts w:cs="Arial"/>
          <w:sz w:val="20"/>
          <w:szCs w:val="20"/>
        </w:rPr>
        <w:t xml:space="preserve">Trader Standard </w:t>
      </w:r>
      <w:r w:rsidR="0082474D" w:rsidRPr="003D421D">
        <w:rPr>
          <w:rFonts w:cs="Arial"/>
          <w:sz w:val="20"/>
          <w:szCs w:val="20"/>
        </w:rPr>
        <w:t xml:space="preserve">is </w:t>
      </w:r>
      <w:r w:rsidR="00DA3A74" w:rsidRPr="003D421D">
        <w:rPr>
          <w:rFonts w:cs="Arial"/>
          <w:sz w:val="20"/>
          <w:szCs w:val="20"/>
        </w:rPr>
        <w:t xml:space="preserve">also </w:t>
      </w:r>
      <w:r w:rsidR="0082474D" w:rsidRPr="003D421D">
        <w:rPr>
          <w:rFonts w:cs="Arial"/>
          <w:sz w:val="20"/>
          <w:szCs w:val="20"/>
        </w:rPr>
        <w:t xml:space="preserve">available </w:t>
      </w:r>
      <w:r w:rsidR="00DA3A74" w:rsidRPr="003D421D">
        <w:rPr>
          <w:rFonts w:cs="Arial"/>
          <w:sz w:val="20"/>
          <w:szCs w:val="20"/>
        </w:rPr>
        <w:t xml:space="preserve">on </w:t>
      </w:r>
      <w:r w:rsidR="0082474D" w:rsidRPr="003D421D">
        <w:rPr>
          <w:rFonts w:cs="Arial"/>
          <w:sz w:val="20"/>
          <w:szCs w:val="20"/>
        </w:rPr>
        <w:t>the Fairtrade International website</w:t>
      </w:r>
      <w:r w:rsidR="004E5676">
        <w:rPr>
          <w:rFonts w:cs="Arial"/>
          <w:sz w:val="20"/>
          <w:szCs w:val="20"/>
        </w:rPr>
        <w:t xml:space="preserve">, under this link: </w:t>
      </w:r>
    </w:p>
    <w:p w14:paraId="1969AACD" w14:textId="77777777" w:rsidR="00994EE2" w:rsidRDefault="00CE233D" w:rsidP="00994EE2">
      <w:pPr>
        <w:spacing w:line="276" w:lineRule="auto"/>
        <w:rPr>
          <w:rFonts w:cs="Arial"/>
          <w:sz w:val="20"/>
          <w:szCs w:val="20"/>
        </w:rPr>
      </w:pPr>
      <w:hyperlink r:id="rId12" w:history="1">
        <w:r w:rsidR="00994EE2" w:rsidRPr="00034EF7">
          <w:rPr>
            <w:rStyle w:val="Hyperlink"/>
            <w:rFonts w:cs="Arial"/>
            <w:sz w:val="20"/>
            <w:szCs w:val="20"/>
          </w:rPr>
          <w:t>http://www.fairtrade.net/fileadmin/user_upload/content/2009/standards/documents/generic-standards/TS_EN.pdf</w:t>
        </w:r>
      </w:hyperlink>
    </w:p>
    <w:p w14:paraId="1FAB3A42" w14:textId="77777777" w:rsidR="00ED1706" w:rsidRDefault="00ED1706" w:rsidP="003D421D">
      <w:pPr>
        <w:spacing w:line="276" w:lineRule="auto"/>
        <w:rPr>
          <w:rFonts w:cs="Arial"/>
          <w:sz w:val="20"/>
          <w:szCs w:val="20"/>
        </w:rPr>
      </w:pPr>
    </w:p>
    <w:p w14:paraId="3F765DEF" w14:textId="185FA576" w:rsidR="00DA3A74" w:rsidRPr="003D421D" w:rsidRDefault="000F49BF" w:rsidP="00F40D89">
      <w:pPr>
        <w:keepNext/>
        <w:spacing w:line="276" w:lineRule="auto"/>
        <w:rPr>
          <w:rFonts w:cs="Arial"/>
          <w:sz w:val="20"/>
          <w:szCs w:val="20"/>
        </w:rPr>
      </w:pPr>
      <w:r w:rsidRPr="003D421D">
        <w:rPr>
          <w:rFonts w:cs="Arial"/>
          <w:sz w:val="20"/>
          <w:szCs w:val="20"/>
        </w:rPr>
        <w:t>The progress to date and next steps</w:t>
      </w:r>
      <w:r w:rsidR="003C0100" w:rsidRPr="003D421D">
        <w:rPr>
          <w:rFonts w:cs="Arial"/>
          <w:sz w:val="20"/>
          <w:szCs w:val="20"/>
        </w:rPr>
        <w:t xml:space="preserve"> are described </w:t>
      </w:r>
      <w:r w:rsidRPr="003D421D">
        <w:rPr>
          <w:rFonts w:cs="Arial"/>
          <w:sz w:val="20"/>
          <w:szCs w:val="20"/>
        </w:rPr>
        <w:t>below</w:t>
      </w:r>
      <w:r w:rsidR="002F4A2D">
        <w:rPr>
          <w:rFonts w:cs="Arial"/>
          <w:sz w:val="20"/>
          <w:szCs w:val="20"/>
        </w:rPr>
        <w:t>:</w:t>
      </w:r>
    </w:p>
    <w:p w14:paraId="3AFE6414" w14:textId="77777777" w:rsidR="008C6538" w:rsidRPr="003D421D" w:rsidRDefault="008C6538" w:rsidP="00F40D89">
      <w:pPr>
        <w:keepNext/>
        <w:spacing w:line="276" w:lineRule="auto"/>
        <w:rPr>
          <w:rFonts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997ECB" w:rsidRPr="003D421D" w14:paraId="022B25BD" w14:textId="77777777" w:rsidTr="00F40D89">
        <w:trPr>
          <w:jc w:val="center"/>
        </w:trPr>
        <w:tc>
          <w:tcPr>
            <w:tcW w:w="2119" w:type="dxa"/>
            <w:shd w:val="clear" w:color="auto" w:fill="D9D9D9" w:themeFill="background1" w:themeFillShade="D9"/>
          </w:tcPr>
          <w:p w14:paraId="07A1D619" w14:textId="77777777" w:rsidR="00997ECB" w:rsidRPr="003D421D" w:rsidDel="00675286" w:rsidRDefault="00997ECB" w:rsidP="00F40D89">
            <w:pPr>
              <w:keepNext/>
              <w:keepLines/>
              <w:spacing w:before="60" w:line="276" w:lineRule="auto"/>
              <w:jc w:val="left"/>
              <w:rPr>
                <w:rFonts w:cs="Arial"/>
                <w:b/>
                <w:sz w:val="20"/>
                <w:szCs w:val="20"/>
              </w:rPr>
            </w:pPr>
            <w:r w:rsidRPr="003D421D">
              <w:rPr>
                <w:rFonts w:cs="Arial"/>
                <w:b/>
                <w:sz w:val="20"/>
                <w:szCs w:val="20"/>
              </w:rPr>
              <w:t>Timeline</w:t>
            </w:r>
          </w:p>
        </w:tc>
        <w:tc>
          <w:tcPr>
            <w:tcW w:w="5616" w:type="dxa"/>
            <w:shd w:val="clear" w:color="auto" w:fill="D9D9D9" w:themeFill="background1" w:themeFillShade="D9"/>
          </w:tcPr>
          <w:p w14:paraId="669F23BE" w14:textId="77777777" w:rsidR="00997ECB" w:rsidRPr="003D421D" w:rsidRDefault="00997ECB" w:rsidP="00F40D89">
            <w:pPr>
              <w:keepNext/>
              <w:keepLines/>
              <w:spacing w:before="60" w:line="276" w:lineRule="auto"/>
              <w:jc w:val="left"/>
              <w:rPr>
                <w:rFonts w:cs="Arial"/>
                <w:b/>
                <w:sz w:val="20"/>
                <w:szCs w:val="20"/>
              </w:rPr>
            </w:pPr>
            <w:r w:rsidRPr="003D421D">
              <w:rPr>
                <w:rFonts w:cs="Arial"/>
                <w:b/>
                <w:sz w:val="20"/>
                <w:szCs w:val="20"/>
              </w:rPr>
              <w:t xml:space="preserve">Activity </w:t>
            </w:r>
          </w:p>
        </w:tc>
      </w:tr>
      <w:tr w:rsidR="00997ECB" w:rsidRPr="003D421D" w14:paraId="2F76B537" w14:textId="77777777" w:rsidTr="00F40D89">
        <w:trPr>
          <w:jc w:val="center"/>
        </w:trPr>
        <w:tc>
          <w:tcPr>
            <w:tcW w:w="2119" w:type="dxa"/>
          </w:tcPr>
          <w:p w14:paraId="43731FA8" w14:textId="55E404A8" w:rsidR="00997ECB" w:rsidRPr="003D421D" w:rsidRDefault="00997ECB" w:rsidP="00F40D89">
            <w:pPr>
              <w:keepNext/>
              <w:keepLines/>
              <w:spacing w:before="60" w:line="276" w:lineRule="auto"/>
              <w:jc w:val="left"/>
              <w:rPr>
                <w:rFonts w:cs="Arial"/>
                <w:sz w:val="20"/>
                <w:szCs w:val="20"/>
              </w:rPr>
            </w:pPr>
            <w:r>
              <w:rPr>
                <w:rFonts w:cs="Arial"/>
                <w:sz w:val="20"/>
                <w:szCs w:val="20"/>
              </w:rPr>
              <w:t>February 2017</w:t>
            </w:r>
          </w:p>
        </w:tc>
        <w:tc>
          <w:tcPr>
            <w:tcW w:w="5616" w:type="dxa"/>
          </w:tcPr>
          <w:p w14:paraId="32923E8F" w14:textId="7EB5378A" w:rsidR="00997ECB" w:rsidRPr="003D421D" w:rsidRDefault="00997ECB" w:rsidP="00997ECB">
            <w:pPr>
              <w:keepNext/>
              <w:keepLines/>
              <w:numPr>
                <w:ilvl w:val="0"/>
                <w:numId w:val="4"/>
              </w:numPr>
              <w:spacing w:before="60" w:line="276" w:lineRule="auto"/>
              <w:ind w:left="357" w:hanging="357"/>
              <w:rPr>
                <w:rFonts w:cs="Arial"/>
                <w:sz w:val="20"/>
                <w:szCs w:val="20"/>
              </w:rPr>
            </w:pPr>
            <w:r>
              <w:rPr>
                <w:rFonts w:cs="Arial"/>
                <w:sz w:val="20"/>
                <w:szCs w:val="20"/>
              </w:rPr>
              <w:t>Planning and research</w:t>
            </w:r>
          </w:p>
        </w:tc>
      </w:tr>
      <w:tr w:rsidR="00997ECB" w:rsidRPr="003D421D" w14:paraId="3D4D8574" w14:textId="77777777" w:rsidTr="00EC4E85">
        <w:trPr>
          <w:jc w:val="center"/>
        </w:trPr>
        <w:tc>
          <w:tcPr>
            <w:tcW w:w="2119" w:type="dxa"/>
            <w:vAlign w:val="center"/>
          </w:tcPr>
          <w:p w14:paraId="01889658" w14:textId="35D99434" w:rsidR="00997ECB" w:rsidRPr="003D421D" w:rsidRDefault="008F4C0D" w:rsidP="00EC4E85">
            <w:pPr>
              <w:keepNext/>
              <w:keepLines/>
              <w:spacing w:before="60" w:line="276" w:lineRule="auto"/>
              <w:jc w:val="left"/>
              <w:rPr>
                <w:rFonts w:cs="Arial"/>
                <w:sz w:val="20"/>
                <w:szCs w:val="20"/>
              </w:rPr>
            </w:pPr>
            <w:r>
              <w:rPr>
                <w:rFonts w:cs="Arial"/>
                <w:sz w:val="20"/>
                <w:szCs w:val="20"/>
              </w:rPr>
              <w:t>March</w:t>
            </w:r>
            <w:r w:rsidR="00997ECB">
              <w:rPr>
                <w:rFonts w:cs="Arial"/>
                <w:sz w:val="20"/>
                <w:szCs w:val="20"/>
              </w:rPr>
              <w:t xml:space="preserve"> 2017</w:t>
            </w:r>
          </w:p>
        </w:tc>
        <w:tc>
          <w:tcPr>
            <w:tcW w:w="5616" w:type="dxa"/>
          </w:tcPr>
          <w:p w14:paraId="7F8541E1" w14:textId="363D4056" w:rsidR="00EC4E85" w:rsidRDefault="00EC4E85" w:rsidP="00997ECB">
            <w:pPr>
              <w:keepNext/>
              <w:keepLines/>
              <w:numPr>
                <w:ilvl w:val="0"/>
                <w:numId w:val="4"/>
              </w:numPr>
              <w:spacing w:before="60" w:line="276" w:lineRule="auto"/>
              <w:ind w:left="357" w:hanging="357"/>
              <w:rPr>
                <w:rFonts w:cs="Arial"/>
                <w:sz w:val="20"/>
                <w:szCs w:val="20"/>
              </w:rPr>
            </w:pPr>
            <w:r>
              <w:rPr>
                <w:rFonts w:cs="Arial"/>
                <w:sz w:val="20"/>
                <w:szCs w:val="20"/>
              </w:rPr>
              <w:t>Consultation on draft Project Assignment</w:t>
            </w:r>
          </w:p>
          <w:p w14:paraId="6FFC4E1C" w14:textId="29E57CA3" w:rsidR="00997ECB" w:rsidRPr="003D421D" w:rsidRDefault="00997ECB" w:rsidP="00997ECB">
            <w:pPr>
              <w:keepNext/>
              <w:keepLines/>
              <w:numPr>
                <w:ilvl w:val="0"/>
                <w:numId w:val="4"/>
              </w:numPr>
              <w:spacing w:before="60" w:line="276" w:lineRule="auto"/>
              <w:ind w:left="357" w:hanging="357"/>
              <w:rPr>
                <w:rFonts w:cs="Arial"/>
                <w:sz w:val="20"/>
                <w:szCs w:val="20"/>
              </w:rPr>
            </w:pPr>
            <w:r>
              <w:rPr>
                <w:rFonts w:cs="Arial"/>
                <w:sz w:val="20"/>
                <w:szCs w:val="20"/>
              </w:rPr>
              <w:t>Preparation of proposals and presentation to Standards Committee for information</w:t>
            </w:r>
          </w:p>
        </w:tc>
      </w:tr>
      <w:tr w:rsidR="00997ECB" w:rsidRPr="003D421D" w14:paraId="24B39EC6" w14:textId="77777777" w:rsidTr="00997ECB">
        <w:trPr>
          <w:trHeight w:val="417"/>
          <w:jc w:val="center"/>
        </w:trPr>
        <w:tc>
          <w:tcPr>
            <w:tcW w:w="2119" w:type="dxa"/>
            <w:shd w:val="clear" w:color="auto" w:fill="BFBFBF" w:themeFill="background1" w:themeFillShade="BF"/>
          </w:tcPr>
          <w:p w14:paraId="527D373F" w14:textId="314D2BA3" w:rsidR="00997ECB" w:rsidRDefault="003A3F74" w:rsidP="006976F7">
            <w:pPr>
              <w:keepNext/>
              <w:keepLines/>
              <w:spacing w:before="60" w:line="276" w:lineRule="auto"/>
              <w:jc w:val="left"/>
              <w:rPr>
                <w:rFonts w:cs="Arial"/>
                <w:sz w:val="20"/>
                <w:szCs w:val="20"/>
              </w:rPr>
            </w:pPr>
            <w:r>
              <w:rPr>
                <w:rFonts w:cs="Arial"/>
                <w:sz w:val="20"/>
                <w:szCs w:val="20"/>
              </w:rPr>
              <w:t>2</w:t>
            </w:r>
            <w:r w:rsidR="0096301D">
              <w:rPr>
                <w:rFonts w:cs="Arial"/>
                <w:sz w:val="20"/>
                <w:szCs w:val="20"/>
              </w:rPr>
              <w:t>1</w:t>
            </w:r>
            <w:r>
              <w:rPr>
                <w:rFonts w:cs="Arial"/>
                <w:sz w:val="20"/>
                <w:szCs w:val="20"/>
              </w:rPr>
              <w:t xml:space="preserve"> </w:t>
            </w:r>
            <w:r w:rsidR="00997ECB" w:rsidRPr="00274290">
              <w:rPr>
                <w:rFonts w:cs="Arial"/>
                <w:sz w:val="20"/>
                <w:szCs w:val="20"/>
              </w:rPr>
              <w:t>April 2017 –</w:t>
            </w:r>
            <w:r w:rsidR="00997ECB">
              <w:rPr>
                <w:rFonts w:cs="Arial"/>
                <w:sz w:val="20"/>
                <w:szCs w:val="20"/>
              </w:rPr>
              <w:t xml:space="preserve"> </w:t>
            </w:r>
          </w:p>
          <w:p w14:paraId="42AFA1B9" w14:textId="08585BE8" w:rsidR="00997ECB" w:rsidRDefault="003A3F74" w:rsidP="003A3F74">
            <w:pPr>
              <w:keepNext/>
              <w:keepLines/>
              <w:spacing w:before="60" w:line="276" w:lineRule="auto"/>
              <w:jc w:val="left"/>
              <w:rPr>
                <w:rFonts w:cs="Arial"/>
                <w:sz w:val="20"/>
                <w:szCs w:val="20"/>
              </w:rPr>
            </w:pPr>
            <w:r>
              <w:rPr>
                <w:rFonts w:cs="Arial"/>
                <w:sz w:val="20"/>
                <w:szCs w:val="20"/>
              </w:rPr>
              <w:t xml:space="preserve">20 </w:t>
            </w:r>
            <w:r w:rsidR="00997ECB">
              <w:rPr>
                <w:rFonts w:cs="Arial"/>
                <w:sz w:val="20"/>
                <w:szCs w:val="20"/>
              </w:rPr>
              <w:t>May 2017</w:t>
            </w:r>
          </w:p>
        </w:tc>
        <w:tc>
          <w:tcPr>
            <w:tcW w:w="5616" w:type="dxa"/>
            <w:shd w:val="clear" w:color="auto" w:fill="BFBFBF" w:themeFill="background1" w:themeFillShade="BF"/>
          </w:tcPr>
          <w:p w14:paraId="66DC18E3" w14:textId="03C098DD" w:rsidR="00997ECB" w:rsidRDefault="00997ECB" w:rsidP="002D3F49">
            <w:pPr>
              <w:keepNext/>
              <w:keepLines/>
              <w:numPr>
                <w:ilvl w:val="0"/>
                <w:numId w:val="4"/>
              </w:numPr>
              <w:spacing w:before="60" w:line="276" w:lineRule="auto"/>
              <w:ind w:left="357" w:hanging="357"/>
              <w:rPr>
                <w:rFonts w:cs="Arial"/>
                <w:sz w:val="20"/>
                <w:szCs w:val="20"/>
              </w:rPr>
            </w:pPr>
            <w:r>
              <w:rPr>
                <w:rFonts w:cs="Arial"/>
                <w:sz w:val="20"/>
                <w:szCs w:val="20"/>
              </w:rPr>
              <w:t>Consultation</w:t>
            </w:r>
          </w:p>
        </w:tc>
      </w:tr>
      <w:tr w:rsidR="00997ECB" w:rsidRPr="003D421D" w14:paraId="0EF8E81E" w14:textId="77777777" w:rsidTr="00F40D89">
        <w:trPr>
          <w:trHeight w:val="417"/>
          <w:jc w:val="center"/>
        </w:trPr>
        <w:tc>
          <w:tcPr>
            <w:tcW w:w="2119" w:type="dxa"/>
          </w:tcPr>
          <w:p w14:paraId="2626EBA5" w14:textId="40959482" w:rsidR="00997ECB" w:rsidRDefault="003A3F74" w:rsidP="003A3F74">
            <w:pPr>
              <w:keepNext/>
              <w:keepLines/>
              <w:spacing w:before="60" w:line="276" w:lineRule="auto"/>
              <w:jc w:val="left"/>
              <w:rPr>
                <w:rFonts w:cs="Arial"/>
                <w:sz w:val="20"/>
                <w:szCs w:val="20"/>
              </w:rPr>
            </w:pPr>
            <w:r>
              <w:rPr>
                <w:rFonts w:cs="Arial"/>
                <w:sz w:val="20"/>
                <w:szCs w:val="20"/>
              </w:rPr>
              <w:t>End</w:t>
            </w:r>
            <w:r w:rsidR="00997ECB">
              <w:rPr>
                <w:rFonts w:cs="Arial"/>
                <w:sz w:val="20"/>
                <w:szCs w:val="20"/>
              </w:rPr>
              <w:t xml:space="preserve"> May 2017</w:t>
            </w:r>
          </w:p>
        </w:tc>
        <w:tc>
          <w:tcPr>
            <w:tcW w:w="5616" w:type="dxa"/>
          </w:tcPr>
          <w:p w14:paraId="3E2AE751" w14:textId="6E209778" w:rsidR="00997ECB" w:rsidRDefault="00997ECB" w:rsidP="002D3F49">
            <w:pPr>
              <w:keepNext/>
              <w:keepLines/>
              <w:numPr>
                <w:ilvl w:val="0"/>
                <w:numId w:val="4"/>
              </w:numPr>
              <w:spacing w:before="60" w:line="276" w:lineRule="auto"/>
              <w:ind w:left="357" w:hanging="357"/>
              <w:rPr>
                <w:rFonts w:cs="Arial"/>
                <w:sz w:val="20"/>
                <w:szCs w:val="20"/>
              </w:rPr>
            </w:pPr>
            <w:r>
              <w:rPr>
                <w:rFonts w:cs="Arial"/>
                <w:sz w:val="20"/>
                <w:szCs w:val="20"/>
              </w:rPr>
              <w:t>Analysis of feedback and preparation of final proposal</w:t>
            </w:r>
          </w:p>
        </w:tc>
      </w:tr>
      <w:tr w:rsidR="00997ECB" w:rsidRPr="003D421D" w14:paraId="3B8ED0B4" w14:textId="77777777" w:rsidTr="00F40D89">
        <w:trPr>
          <w:trHeight w:val="417"/>
          <w:jc w:val="center"/>
        </w:trPr>
        <w:tc>
          <w:tcPr>
            <w:tcW w:w="2119" w:type="dxa"/>
          </w:tcPr>
          <w:p w14:paraId="3A51894C" w14:textId="6F67F5E6" w:rsidR="00997ECB" w:rsidRDefault="00997ECB" w:rsidP="0071410F">
            <w:pPr>
              <w:keepNext/>
              <w:keepLines/>
              <w:spacing w:before="60" w:line="276" w:lineRule="auto"/>
              <w:jc w:val="left"/>
              <w:rPr>
                <w:rFonts w:cs="Arial"/>
                <w:sz w:val="20"/>
                <w:szCs w:val="20"/>
              </w:rPr>
            </w:pPr>
            <w:r>
              <w:rPr>
                <w:rFonts w:cs="Arial"/>
                <w:sz w:val="20"/>
                <w:szCs w:val="20"/>
              </w:rPr>
              <w:t>June 2017</w:t>
            </w:r>
          </w:p>
        </w:tc>
        <w:tc>
          <w:tcPr>
            <w:tcW w:w="5616" w:type="dxa"/>
          </w:tcPr>
          <w:p w14:paraId="650CEA8B" w14:textId="46092F2A" w:rsidR="00997ECB" w:rsidRDefault="00997ECB" w:rsidP="002D3F49">
            <w:pPr>
              <w:keepNext/>
              <w:keepLines/>
              <w:numPr>
                <w:ilvl w:val="0"/>
                <w:numId w:val="4"/>
              </w:numPr>
              <w:spacing w:before="60" w:line="276" w:lineRule="auto"/>
              <w:ind w:left="357" w:hanging="357"/>
              <w:rPr>
                <w:rFonts w:cs="Arial"/>
                <w:sz w:val="20"/>
                <w:szCs w:val="20"/>
              </w:rPr>
            </w:pPr>
            <w:r>
              <w:rPr>
                <w:rFonts w:cs="Arial"/>
                <w:sz w:val="20"/>
                <w:szCs w:val="20"/>
              </w:rPr>
              <w:t>Presentation to Standards Committee for approval</w:t>
            </w:r>
          </w:p>
        </w:tc>
      </w:tr>
      <w:tr w:rsidR="00997ECB" w:rsidRPr="003D421D" w14:paraId="73AD4C32" w14:textId="77777777" w:rsidTr="00F40D89">
        <w:trPr>
          <w:trHeight w:val="417"/>
          <w:jc w:val="center"/>
        </w:trPr>
        <w:tc>
          <w:tcPr>
            <w:tcW w:w="2119" w:type="dxa"/>
          </w:tcPr>
          <w:p w14:paraId="6723D49C" w14:textId="03F4859D" w:rsidR="00997ECB" w:rsidRDefault="0071410F" w:rsidP="003D421D">
            <w:pPr>
              <w:keepNext/>
              <w:keepLines/>
              <w:spacing w:before="60" w:line="276" w:lineRule="auto"/>
              <w:jc w:val="left"/>
              <w:rPr>
                <w:rFonts w:cs="Arial"/>
                <w:sz w:val="20"/>
                <w:szCs w:val="20"/>
              </w:rPr>
            </w:pPr>
            <w:r>
              <w:rPr>
                <w:rFonts w:cs="Arial"/>
                <w:sz w:val="20"/>
                <w:szCs w:val="20"/>
              </w:rPr>
              <w:t>July-August</w:t>
            </w:r>
            <w:r w:rsidR="00997ECB">
              <w:rPr>
                <w:rFonts w:cs="Arial"/>
                <w:sz w:val="20"/>
                <w:szCs w:val="20"/>
              </w:rPr>
              <w:t xml:space="preserve"> 2017</w:t>
            </w:r>
          </w:p>
        </w:tc>
        <w:tc>
          <w:tcPr>
            <w:tcW w:w="5616" w:type="dxa"/>
          </w:tcPr>
          <w:p w14:paraId="64A04614" w14:textId="132F6798" w:rsidR="00997ECB" w:rsidRDefault="003A3F74" w:rsidP="003A3F74">
            <w:pPr>
              <w:keepNext/>
              <w:keepLines/>
              <w:numPr>
                <w:ilvl w:val="0"/>
                <w:numId w:val="4"/>
              </w:numPr>
              <w:spacing w:before="60" w:line="276" w:lineRule="auto"/>
              <w:ind w:left="357" w:hanging="357"/>
              <w:rPr>
                <w:rFonts w:cs="Arial"/>
                <w:sz w:val="20"/>
                <w:szCs w:val="20"/>
              </w:rPr>
            </w:pPr>
            <w:r>
              <w:rPr>
                <w:rFonts w:cs="Arial"/>
                <w:sz w:val="20"/>
                <w:szCs w:val="20"/>
              </w:rPr>
              <w:t>Preparation and p</w:t>
            </w:r>
            <w:r w:rsidR="00997ECB">
              <w:rPr>
                <w:rFonts w:cs="Arial"/>
                <w:sz w:val="20"/>
                <w:szCs w:val="20"/>
              </w:rPr>
              <w:t>ublication of revised Standard</w:t>
            </w:r>
          </w:p>
        </w:tc>
      </w:tr>
      <w:tr w:rsidR="0071410F" w:rsidRPr="003D421D" w14:paraId="48C9D8B4" w14:textId="77777777" w:rsidTr="00F40D89">
        <w:trPr>
          <w:trHeight w:val="417"/>
          <w:jc w:val="center"/>
        </w:trPr>
        <w:tc>
          <w:tcPr>
            <w:tcW w:w="2119" w:type="dxa"/>
          </w:tcPr>
          <w:p w14:paraId="057C00FA" w14:textId="028B51C1" w:rsidR="0071410F" w:rsidRDefault="0071410F" w:rsidP="003D421D">
            <w:pPr>
              <w:keepNext/>
              <w:keepLines/>
              <w:spacing w:before="60" w:line="276" w:lineRule="auto"/>
              <w:jc w:val="left"/>
              <w:rPr>
                <w:rFonts w:cs="Arial"/>
                <w:sz w:val="20"/>
                <w:szCs w:val="20"/>
              </w:rPr>
            </w:pPr>
            <w:r>
              <w:rPr>
                <w:rFonts w:cs="Arial"/>
                <w:sz w:val="20"/>
                <w:szCs w:val="20"/>
              </w:rPr>
              <w:t>September 2017</w:t>
            </w:r>
          </w:p>
        </w:tc>
        <w:tc>
          <w:tcPr>
            <w:tcW w:w="5616" w:type="dxa"/>
          </w:tcPr>
          <w:p w14:paraId="013E297A" w14:textId="35CC0852" w:rsidR="0071410F" w:rsidRDefault="0071410F" w:rsidP="002D3F49">
            <w:pPr>
              <w:keepNext/>
              <w:keepLines/>
              <w:numPr>
                <w:ilvl w:val="0"/>
                <w:numId w:val="4"/>
              </w:numPr>
              <w:spacing w:before="60" w:line="276" w:lineRule="auto"/>
              <w:ind w:left="357" w:hanging="357"/>
              <w:rPr>
                <w:rFonts w:cs="Arial"/>
                <w:sz w:val="20"/>
                <w:szCs w:val="20"/>
              </w:rPr>
            </w:pPr>
            <w:r>
              <w:rPr>
                <w:rFonts w:cs="Arial"/>
                <w:sz w:val="20"/>
                <w:szCs w:val="20"/>
              </w:rPr>
              <w:t>Implementation</w:t>
            </w:r>
          </w:p>
        </w:tc>
      </w:tr>
    </w:tbl>
    <w:p w14:paraId="14B7135B" w14:textId="77777777" w:rsidR="007A276B" w:rsidRPr="003D421D" w:rsidRDefault="007A276B" w:rsidP="003D421D">
      <w:pPr>
        <w:spacing w:line="276" w:lineRule="auto"/>
        <w:rPr>
          <w:rFonts w:cs="Arial"/>
          <w:b/>
          <w:color w:val="00B0F0"/>
          <w:sz w:val="20"/>
          <w:szCs w:val="20"/>
        </w:rPr>
      </w:pPr>
    </w:p>
    <w:p w14:paraId="4E6E5330" w14:textId="66FB1DDF" w:rsidR="008C6538" w:rsidRPr="004625F2" w:rsidRDefault="008C6538" w:rsidP="00CC252A">
      <w:pPr>
        <w:pStyle w:val="Style3"/>
        <w:numPr>
          <w:ilvl w:val="0"/>
          <w:numId w:val="19"/>
        </w:numPr>
      </w:pPr>
      <w:bookmarkStart w:id="10" w:name="_Toc466469551"/>
      <w:bookmarkStart w:id="11" w:name="_Toc479666337"/>
      <w:r w:rsidRPr="004625F2">
        <w:t>Acronyms and definitions</w:t>
      </w:r>
      <w:bookmarkEnd w:id="10"/>
      <w:bookmarkEnd w:id="11"/>
      <w:r w:rsidR="004864CE" w:rsidRPr="004625F2">
        <w:t xml:space="preserve"> </w:t>
      </w:r>
    </w:p>
    <w:p w14:paraId="797A3D10" w14:textId="77777777" w:rsidR="00B724E4" w:rsidRPr="003D421D" w:rsidRDefault="00B724E4" w:rsidP="003D421D">
      <w:pPr>
        <w:tabs>
          <w:tab w:val="left" w:pos="426"/>
          <w:tab w:val="left" w:pos="709"/>
          <w:tab w:val="left" w:pos="1843"/>
        </w:tabs>
        <w:spacing w:line="276" w:lineRule="auto"/>
        <w:rPr>
          <w:rFonts w:cs="Arial"/>
          <w:sz w:val="20"/>
          <w:szCs w:val="20"/>
        </w:rPr>
      </w:pPr>
    </w:p>
    <w:p w14:paraId="3C42ADB7" w14:textId="77777777" w:rsidR="0071410F" w:rsidRPr="0071410F" w:rsidRDefault="0071410F" w:rsidP="0071410F">
      <w:pPr>
        <w:tabs>
          <w:tab w:val="left" w:pos="709"/>
          <w:tab w:val="left" w:pos="851"/>
        </w:tabs>
        <w:spacing w:line="276" w:lineRule="auto"/>
        <w:ind w:left="709" w:hanging="709"/>
        <w:rPr>
          <w:rFonts w:cs="Arial"/>
          <w:sz w:val="20"/>
          <w:szCs w:val="20"/>
        </w:rPr>
      </w:pPr>
      <w:r w:rsidRPr="0071410F">
        <w:rPr>
          <w:rFonts w:cs="Arial"/>
          <w:sz w:val="20"/>
          <w:szCs w:val="20"/>
        </w:rPr>
        <w:t>FSP</w:t>
      </w:r>
      <w:r w:rsidRPr="0071410F">
        <w:rPr>
          <w:rFonts w:cs="Arial"/>
          <w:sz w:val="20"/>
          <w:szCs w:val="20"/>
        </w:rPr>
        <w:tab/>
        <w:t>Fairtrade Sourcing Program</w:t>
      </w:r>
    </w:p>
    <w:p w14:paraId="650F09AA" w14:textId="77777777" w:rsidR="0071410F" w:rsidRPr="0071410F" w:rsidRDefault="0071410F" w:rsidP="0071410F">
      <w:pPr>
        <w:tabs>
          <w:tab w:val="left" w:pos="709"/>
          <w:tab w:val="left" w:pos="851"/>
        </w:tabs>
        <w:spacing w:line="276" w:lineRule="auto"/>
        <w:ind w:left="709" w:hanging="709"/>
        <w:rPr>
          <w:rFonts w:cs="Arial"/>
          <w:sz w:val="20"/>
          <w:szCs w:val="20"/>
        </w:rPr>
      </w:pPr>
      <w:r w:rsidRPr="0071410F">
        <w:rPr>
          <w:rFonts w:cs="Arial"/>
          <w:sz w:val="20"/>
          <w:szCs w:val="20"/>
        </w:rPr>
        <w:t>FI</w:t>
      </w:r>
      <w:r w:rsidRPr="0071410F">
        <w:rPr>
          <w:rFonts w:cs="Arial"/>
          <w:sz w:val="20"/>
          <w:szCs w:val="20"/>
        </w:rPr>
        <w:tab/>
        <w:t>Fairtrade International</w:t>
      </w:r>
    </w:p>
    <w:p w14:paraId="0CF2A3D7" w14:textId="3A330308" w:rsidR="0071410F" w:rsidRDefault="0071410F" w:rsidP="003D421D">
      <w:pPr>
        <w:tabs>
          <w:tab w:val="left" w:pos="709"/>
          <w:tab w:val="left" w:pos="851"/>
        </w:tabs>
        <w:spacing w:line="276" w:lineRule="auto"/>
        <w:ind w:left="709" w:hanging="709"/>
        <w:rPr>
          <w:rFonts w:cs="Arial"/>
          <w:sz w:val="20"/>
          <w:szCs w:val="20"/>
        </w:rPr>
      </w:pPr>
      <w:r>
        <w:rPr>
          <w:rFonts w:cs="Arial"/>
          <w:sz w:val="20"/>
          <w:szCs w:val="20"/>
        </w:rPr>
        <w:t>MEL</w:t>
      </w:r>
      <w:r>
        <w:rPr>
          <w:rFonts w:cs="Arial"/>
          <w:sz w:val="20"/>
          <w:szCs w:val="20"/>
        </w:rPr>
        <w:tab/>
        <w:t>Monitoring, Evaluation &amp; Learning</w:t>
      </w:r>
    </w:p>
    <w:p w14:paraId="22B7E495" w14:textId="52080E51" w:rsidR="00F24BB7" w:rsidRPr="003D421D" w:rsidRDefault="00F24BB7" w:rsidP="003D421D">
      <w:pPr>
        <w:tabs>
          <w:tab w:val="left" w:pos="709"/>
          <w:tab w:val="left" w:pos="851"/>
        </w:tabs>
        <w:spacing w:line="276" w:lineRule="auto"/>
        <w:ind w:left="709" w:hanging="709"/>
        <w:rPr>
          <w:rFonts w:cs="Arial"/>
          <w:sz w:val="20"/>
          <w:szCs w:val="20"/>
        </w:rPr>
      </w:pPr>
      <w:r w:rsidRPr="003D421D">
        <w:rPr>
          <w:rFonts w:cs="Arial"/>
          <w:sz w:val="20"/>
          <w:szCs w:val="20"/>
        </w:rPr>
        <w:t>NFO</w:t>
      </w:r>
      <w:r w:rsidRPr="003D421D">
        <w:rPr>
          <w:rFonts w:cs="Arial"/>
          <w:sz w:val="20"/>
          <w:szCs w:val="20"/>
        </w:rPr>
        <w:tab/>
        <w:t>National Fairtrade Organisation</w:t>
      </w:r>
    </w:p>
    <w:p w14:paraId="03C8E7AC" w14:textId="1A1A0D0C" w:rsidR="00B035A4" w:rsidRPr="003D421D" w:rsidRDefault="00B035A4" w:rsidP="003D421D">
      <w:pPr>
        <w:tabs>
          <w:tab w:val="left" w:pos="709"/>
          <w:tab w:val="left" w:pos="851"/>
        </w:tabs>
        <w:spacing w:line="276" w:lineRule="auto"/>
        <w:ind w:left="709" w:hanging="709"/>
        <w:rPr>
          <w:rFonts w:cs="Arial"/>
          <w:sz w:val="20"/>
          <w:szCs w:val="20"/>
        </w:rPr>
      </w:pPr>
      <w:r w:rsidRPr="003D421D">
        <w:rPr>
          <w:rFonts w:cs="Arial"/>
          <w:sz w:val="20"/>
          <w:szCs w:val="20"/>
        </w:rPr>
        <w:t>PN</w:t>
      </w:r>
      <w:r w:rsidR="00B724E4" w:rsidRPr="003D421D">
        <w:rPr>
          <w:rFonts w:cs="Arial"/>
          <w:sz w:val="20"/>
          <w:szCs w:val="20"/>
        </w:rPr>
        <w:tab/>
      </w:r>
      <w:r w:rsidRPr="003D421D">
        <w:rPr>
          <w:rFonts w:cs="Arial"/>
          <w:sz w:val="20"/>
          <w:szCs w:val="20"/>
        </w:rPr>
        <w:t xml:space="preserve">Producer </w:t>
      </w:r>
      <w:r w:rsidR="00400A77" w:rsidRPr="003D421D">
        <w:rPr>
          <w:rFonts w:cs="Arial"/>
          <w:sz w:val="20"/>
          <w:szCs w:val="20"/>
        </w:rPr>
        <w:t>N</w:t>
      </w:r>
      <w:r w:rsidRPr="003D421D">
        <w:rPr>
          <w:rFonts w:cs="Arial"/>
          <w:sz w:val="20"/>
          <w:szCs w:val="20"/>
        </w:rPr>
        <w:t>etwork</w:t>
      </w:r>
    </w:p>
    <w:p w14:paraId="529800F8" w14:textId="7473541B" w:rsidR="006909B9" w:rsidRDefault="00170ADC" w:rsidP="003D421D">
      <w:pPr>
        <w:tabs>
          <w:tab w:val="left" w:pos="709"/>
          <w:tab w:val="left" w:pos="851"/>
        </w:tabs>
        <w:spacing w:line="276" w:lineRule="auto"/>
        <w:ind w:left="709" w:hanging="709"/>
        <w:rPr>
          <w:rFonts w:cs="Arial"/>
          <w:sz w:val="20"/>
          <w:szCs w:val="20"/>
        </w:rPr>
      </w:pPr>
      <w:r w:rsidRPr="003D421D">
        <w:rPr>
          <w:rFonts w:cs="Arial"/>
          <w:sz w:val="20"/>
          <w:szCs w:val="20"/>
        </w:rPr>
        <w:t>S&amp;P</w:t>
      </w:r>
      <w:r w:rsidR="00B724E4" w:rsidRPr="003D421D">
        <w:rPr>
          <w:rFonts w:cs="Arial"/>
          <w:sz w:val="20"/>
          <w:szCs w:val="20"/>
        </w:rPr>
        <w:tab/>
      </w:r>
      <w:r w:rsidR="000F49BF" w:rsidRPr="003D421D">
        <w:rPr>
          <w:rFonts w:cs="Arial"/>
          <w:sz w:val="20"/>
          <w:szCs w:val="20"/>
        </w:rPr>
        <w:t xml:space="preserve">Standards &amp;Pricing </w:t>
      </w:r>
    </w:p>
    <w:p w14:paraId="273D983F" w14:textId="28A6948C" w:rsidR="00A5348B" w:rsidRPr="0071410F" w:rsidRDefault="0071410F" w:rsidP="0071410F">
      <w:pPr>
        <w:tabs>
          <w:tab w:val="left" w:pos="709"/>
          <w:tab w:val="left" w:pos="851"/>
        </w:tabs>
        <w:spacing w:line="276" w:lineRule="auto"/>
        <w:ind w:left="709" w:hanging="709"/>
        <w:rPr>
          <w:rFonts w:cs="Arial"/>
          <w:sz w:val="20"/>
          <w:szCs w:val="20"/>
        </w:rPr>
      </w:pPr>
      <w:r w:rsidRPr="0071410F">
        <w:rPr>
          <w:rFonts w:cs="Arial"/>
          <w:sz w:val="20"/>
          <w:szCs w:val="20"/>
        </w:rPr>
        <w:t>TS</w:t>
      </w:r>
      <w:r w:rsidRPr="0071410F">
        <w:rPr>
          <w:rFonts w:cs="Arial"/>
          <w:sz w:val="20"/>
          <w:szCs w:val="20"/>
        </w:rPr>
        <w:tab/>
      </w:r>
      <w:r w:rsidR="00611A42">
        <w:rPr>
          <w:rFonts w:cs="Arial"/>
          <w:sz w:val="20"/>
          <w:szCs w:val="20"/>
        </w:rPr>
        <w:t>Fairtrade</w:t>
      </w:r>
      <w:r w:rsidR="000572FB">
        <w:rPr>
          <w:rFonts w:cs="Arial"/>
          <w:sz w:val="20"/>
          <w:szCs w:val="20"/>
        </w:rPr>
        <w:t xml:space="preserve"> </w:t>
      </w:r>
      <w:r w:rsidRPr="0071410F">
        <w:rPr>
          <w:rFonts w:cs="Arial"/>
          <w:sz w:val="20"/>
          <w:szCs w:val="20"/>
        </w:rPr>
        <w:t>Trader Standard</w:t>
      </w:r>
    </w:p>
    <w:p w14:paraId="71702FA3" w14:textId="38CA40E7" w:rsidR="008C7605" w:rsidRDefault="008C7605">
      <w:pPr>
        <w:spacing w:line="240" w:lineRule="auto"/>
        <w:jc w:val="left"/>
        <w:rPr>
          <w:rFonts w:cs="Arial"/>
          <w:b/>
          <w:color w:val="00B0F0"/>
          <w:sz w:val="20"/>
          <w:szCs w:val="20"/>
        </w:rPr>
      </w:pPr>
      <w:r>
        <w:rPr>
          <w:rFonts w:cs="Arial"/>
          <w:b/>
          <w:color w:val="00B0F0"/>
          <w:sz w:val="20"/>
          <w:szCs w:val="20"/>
        </w:rPr>
        <w:br w:type="page"/>
      </w:r>
    </w:p>
    <w:p w14:paraId="77E072A1" w14:textId="5F51E88B" w:rsidR="008C6538" w:rsidRPr="001216CF" w:rsidRDefault="008C6538" w:rsidP="001216CF">
      <w:pPr>
        <w:pStyle w:val="Heading1"/>
      </w:pPr>
      <w:bookmarkStart w:id="12" w:name="_Toc479666338"/>
      <w:r w:rsidRPr="001216CF">
        <w:lastRenderedPageBreak/>
        <w:t xml:space="preserve">PART </w:t>
      </w:r>
      <w:r w:rsidR="002F4A2D" w:rsidRPr="001216CF">
        <w:t>2</w:t>
      </w:r>
      <w:r w:rsidR="00EC52B0" w:rsidRPr="001216CF">
        <w:t>:</w:t>
      </w:r>
      <w:r w:rsidR="002F4A2D" w:rsidRPr="001216CF">
        <w:t xml:space="preserve"> Standard</w:t>
      </w:r>
      <w:r w:rsidR="00F22B04" w:rsidRPr="001216CF">
        <w:t xml:space="preserve"> </w:t>
      </w:r>
      <w:r w:rsidR="002F4A2D" w:rsidRPr="001216CF">
        <w:t>Consultation</w:t>
      </w:r>
      <w:bookmarkEnd w:id="12"/>
    </w:p>
    <w:p w14:paraId="043101DE" w14:textId="77777777" w:rsidR="008C6538" w:rsidRPr="00344339" w:rsidRDefault="00FB4540" w:rsidP="00344339">
      <w:pPr>
        <w:pStyle w:val="Style1"/>
      </w:pPr>
      <w:bookmarkStart w:id="13" w:name="_Toc479666339"/>
      <w:r w:rsidRPr="00344339">
        <w:t>Information about your o</w:t>
      </w:r>
      <w:r w:rsidR="008C6538" w:rsidRPr="00344339">
        <w:t>rganization</w:t>
      </w:r>
      <w:bookmarkEnd w:id="13"/>
    </w:p>
    <w:p w14:paraId="67215280" w14:textId="77777777" w:rsidR="008C6538" w:rsidRPr="003D421D" w:rsidRDefault="008C6538" w:rsidP="003D421D">
      <w:pPr>
        <w:keepNext/>
        <w:keepLines/>
        <w:spacing w:before="120" w:after="120" w:line="276" w:lineRule="auto"/>
        <w:rPr>
          <w:rFonts w:cs="Arial"/>
          <w:sz w:val="20"/>
          <w:szCs w:val="20"/>
        </w:rPr>
      </w:pPr>
      <w:r w:rsidRPr="003D421D">
        <w:rPr>
          <w:rFonts w:cs="Arial"/>
          <w:sz w:val="20"/>
          <w:szCs w:val="20"/>
        </w:rPr>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D421D" w14:paraId="13E1B9FF" w14:textId="77777777" w:rsidTr="005530A5">
        <w:trPr>
          <w:trHeight w:val="483"/>
        </w:trPr>
        <w:tc>
          <w:tcPr>
            <w:tcW w:w="9129" w:type="dxa"/>
            <w:vAlign w:val="center"/>
          </w:tcPr>
          <w:p w14:paraId="0466E2D4" w14:textId="4A695689" w:rsidR="00253CF8" w:rsidRPr="003D421D" w:rsidRDefault="00E718E4" w:rsidP="003D421D">
            <w:pPr>
              <w:keepNext/>
              <w:keepLines/>
              <w:spacing w:before="120" w:after="120" w:line="276" w:lineRule="auto"/>
              <w:rPr>
                <w:rFonts w:cs="Arial"/>
                <w:b/>
                <w:sz w:val="20"/>
                <w:szCs w:val="20"/>
              </w:rPr>
            </w:pPr>
            <w:r w:rsidRPr="003D421D">
              <w:rPr>
                <w:rFonts w:cs="Arial"/>
                <w:b/>
                <w:sz w:val="20"/>
                <w:szCs w:val="20"/>
              </w:rPr>
              <w:t>Q</w:t>
            </w:r>
            <w:r w:rsidR="00D23C3C">
              <w:rPr>
                <w:rFonts w:cs="Arial"/>
                <w:b/>
                <w:sz w:val="20"/>
                <w:szCs w:val="20"/>
              </w:rPr>
              <w:t xml:space="preserve"> </w:t>
            </w:r>
            <w:r w:rsidR="00293365" w:rsidRPr="003D421D">
              <w:rPr>
                <w:rFonts w:cs="Arial"/>
                <w:b/>
                <w:sz w:val="20"/>
                <w:szCs w:val="20"/>
              </w:rPr>
              <w:t>0</w:t>
            </w:r>
            <w:r w:rsidRPr="003D421D">
              <w:rPr>
                <w:rFonts w:cs="Arial"/>
                <w:b/>
                <w:sz w:val="20"/>
                <w:szCs w:val="20"/>
              </w:rPr>
              <w:t>.1</w:t>
            </w:r>
            <w:r w:rsidRPr="003D421D">
              <w:rPr>
                <w:rFonts w:cs="Arial"/>
                <w:sz w:val="20"/>
                <w:szCs w:val="20"/>
              </w:rPr>
              <w:t xml:space="preserve"> </w:t>
            </w:r>
            <w:r w:rsidRPr="003D421D">
              <w:rPr>
                <w:rFonts w:cs="Arial"/>
                <w:b/>
                <w:sz w:val="20"/>
                <w:szCs w:val="20"/>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7A1888D3"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Name of your organisation </w:t>
            </w:r>
            <w:sdt>
              <w:sdtPr>
                <w:rPr>
                  <w:rFonts w:cs="Arial"/>
                  <w:sz w:val="20"/>
                  <w:szCs w:val="20"/>
                </w:rPr>
                <w:id w:val="-1598934409"/>
              </w:sdtPr>
              <w:sdtEndPr/>
              <w:sdtContent>
                <w:bookmarkStart w:id="14" w:name="Text4"/>
                <w:r w:rsidRPr="003D421D">
                  <w:rPr>
                    <w:rFonts w:cs="Arial"/>
                    <w:sz w:val="20"/>
                    <w:szCs w:val="20"/>
                  </w:rPr>
                  <w:fldChar w:fldCharType="begin">
                    <w:ffData>
                      <w:name w:val="Text4"/>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4"/>
                <w:r w:rsidR="003D421D" w:rsidRPr="003D421D">
                  <w:rPr>
                    <w:rFonts w:cs="Arial"/>
                    <w:sz w:val="20"/>
                    <w:szCs w:val="20"/>
                  </w:rPr>
                  <w:fldChar w:fldCharType="begin">
                    <w:ffData>
                      <w:name w:val="Text5"/>
                      <w:enabled/>
                      <w:calcOnExit w:val="0"/>
                      <w:textInput/>
                    </w:ffData>
                  </w:fldChar>
                </w:r>
                <w:r w:rsidR="003D421D" w:rsidRPr="003D421D">
                  <w:rPr>
                    <w:rFonts w:cs="Arial"/>
                    <w:sz w:val="20"/>
                    <w:szCs w:val="20"/>
                  </w:rPr>
                  <w:instrText xml:space="preserve"> FORMTEXT </w:instrText>
                </w:r>
                <w:r w:rsidR="003D421D" w:rsidRPr="003D421D">
                  <w:rPr>
                    <w:rFonts w:cs="Arial"/>
                    <w:sz w:val="20"/>
                    <w:szCs w:val="20"/>
                  </w:rPr>
                </w:r>
                <w:r w:rsidR="003D421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sz w:val="20"/>
                    <w:szCs w:val="20"/>
                  </w:rPr>
                  <w:fldChar w:fldCharType="end"/>
                </w:r>
                <w:sdt>
                  <w:sdtPr>
                    <w:rPr>
                      <w:rFonts w:cs="Arial"/>
                      <w:sz w:val="20"/>
                      <w:szCs w:val="20"/>
                    </w:rPr>
                    <w:id w:val="-785884846"/>
                    <w:showingPlcHdr/>
                  </w:sdtPr>
                  <w:sdtEndPr/>
                  <w:sdtContent>
                    <w:r w:rsidR="003D421D" w:rsidRPr="003D421D">
                      <w:rPr>
                        <w:rStyle w:val="PlaceholderText"/>
                        <w:rFonts w:cs="Arial"/>
                        <w:sz w:val="20"/>
                        <w:szCs w:val="20"/>
                      </w:rPr>
                      <w:t>Click here to enter text.</w:t>
                    </w:r>
                  </w:sdtContent>
                </w:sdt>
              </w:sdtContent>
            </w:sdt>
          </w:p>
          <w:p w14:paraId="1A45EE22"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Name of contact person </w:t>
            </w:r>
            <w:r w:rsidRPr="003D421D">
              <w:rPr>
                <w:rFonts w:cs="Arial"/>
                <w:sz w:val="20"/>
                <w:szCs w:val="20"/>
              </w:rPr>
              <w:fldChar w:fldCharType="begin">
                <w:ffData>
                  <w:name w:val="Text5"/>
                  <w:enabled/>
                  <w:calcOnExit w:val="0"/>
                  <w:textInput/>
                </w:ffData>
              </w:fldChar>
            </w:r>
            <w:bookmarkStart w:id="15" w:name="Text5"/>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5"/>
            <w:sdt>
              <w:sdtPr>
                <w:rPr>
                  <w:rFonts w:cs="Arial"/>
                  <w:sz w:val="20"/>
                  <w:szCs w:val="20"/>
                </w:rPr>
                <w:id w:val="1426392024"/>
                <w:showingPlcHdr/>
              </w:sdtPr>
              <w:sdtEndPr/>
              <w:sdtContent>
                <w:r w:rsidR="00526B3A" w:rsidRPr="003D421D">
                  <w:rPr>
                    <w:rStyle w:val="PlaceholderText"/>
                    <w:rFonts w:cs="Arial"/>
                    <w:sz w:val="20"/>
                    <w:szCs w:val="20"/>
                  </w:rPr>
                  <w:t>Click here to enter text.</w:t>
                </w:r>
              </w:sdtContent>
            </w:sdt>
          </w:p>
          <w:p w14:paraId="07CD3BFD"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Email of contact person </w:t>
            </w:r>
            <w:sdt>
              <w:sdtPr>
                <w:rPr>
                  <w:rFonts w:cs="Arial"/>
                  <w:sz w:val="20"/>
                  <w:szCs w:val="20"/>
                </w:rPr>
                <w:id w:val="-1675487721"/>
              </w:sdtPr>
              <w:sdtEndPr/>
              <w:sdtContent>
                <w:bookmarkStart w:id="16" w:name="Text6"/>
                <w:r w:rsidRPr="003D421D">
                  <w:rPr>
                    <w:rFonts w:cs="Arial"/>
                    <w:sz w:val="20"/>
                    <w:szCs w:val="20"/>
                  </w:rPr>
                  <w:fldChar w:fldCharType="begin">
                    <w:ffData>
                      <w:name w:val="Text6"/>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6"/>
                <w:r w:rsidR="003D421D" w:rsidRPr="003D421D">
                  <w:rPr>
                    <w:rFonts w:cs="Arial"/>
                    <w:sz w:val="20"/>
                    <w:szCs w:val="20"/>
                  </w:rPr>
                  <w:fldChar w:fldCharType="begin">
                    <w:ffData>
                      <w:name w:val="Text5"/>
                      <w:enabled/>
                      <w:calcOnExit w:val="0"/>
                      <w:textInput/>
                    </w:ffData>
                  </w:fldChar>
                </w:r>
                <w:r w:rsidR="003D421D" w:rsidRPr="003D421D">
                  <w:rPr>
                    <w:rFonts w:cs="Arial"/>
                    <w:sz w:val="20"/>
                    <w:szCs w:val="20"/>
                  </w:rPr>
                  <w:instrText xml:space="preserve"> FORMTEXT </w:instrText>
                </w:r>
                <w:r w:rsidR="003D421D" w:rsidRPr="003D421D">
                  <w:rPr>
                    <w:rFonts w:cs="Arial"/>
                    <w:sz w:val="20"/>
                    <w:szCs w:val="20"/>
                  </w:rPr>
                </w:r>
                <w:r w:rsidR="003D421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sz w:val="20"/>
                    <w:szCs w:val="20"/>
                  </w:rPr>
                  <w:fldChar w:fldCharType="end"/>
                </w:r>
                <w:sdt>
                  <w:sdtPr>
                    <w:rPr>
                      <w:rFonts w:cs="Arial"/>
                      <w:sz w:val="20"/>
                      <w:szCs w:val="20"/>
                    </w:rPr>
                    <w:id w:val="-1413088967"/>
                    <w:showingPlcHdr/>
                  </w:sdtPr>
                  <w:sdtEndPr/>
                  <w:sdtContent>
                    <w:r w:rsidR="003D421D" w:rsidRPr="003D421D">
                      <w:rPr>
                        <w:rStyle w:val="PlaceholderText"/>
                        <w:rFonts w:cs="Arial"/>
                        <w:sz w:val="20"/>
                        <w:szCs w:val="20"/>
                      </w:rPr>
                      <w:t>Click here to enter text.</w:t>
                    </w:r>
                  </w:sdtContent>
                </w:sdt>
              </w:sdtContent>
            </w:sdt>
          </w:p>
          <w:p w14:paraId="6782FDC6"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Country </w:t>
            </w:r>
            <w:r w:rsidRPr="003D421D">
              <w:rPr>
                <w:rFonts w:cs="Arial"/>
                <w:sz w:val="20"/>
                <w:szCs w:val="20"/>
              </w:rPr>
              <w:fldChar w:fldCharType="begin">
                <w:ffData>
                  <w:name w:val="Text7"/>
                  <w:enabled/>
                  <w:calcOnExit w:val="0"/>
                  <w:textInput/>
                </w:ffData>
              </w:fldChar>
            </w:r>
            <w:bookmarkStart w:id="17" w:name="Text7"/>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7"/>
            <w:sdt>
              <w:sdtPr>
                <w:rPr>
                  <w:rFonts w:cs="Arial"/>
                  <w:sz w:val="20"/>
                  <w:szCs w:val="20"/>
                </w:rPr>
                <w:id w:val="-823046265"/>
                <w:showingPlcHdr/>
              </w:sdtPr>
              <w:sdtEndPr/>
              <w:sdtContent>
                <w:r w:rsidR="00526B3A" w:rsidRPr="003D421D">
                  <w:rPr>
                    <w:rStyle w:val="PlaceholderText"/>
                    <w:rFonts w:cs="Arial"/>
                    <w:sz w:val="20"/>
                    <w:szCs w:val="20"/>
                  </w:rPr>
                  <w:t>Click here to enter text.</w:t>
                </w:r>
              </w:sdtContent>
            </w:sdt>
          </w:p>
          <w:p w14:paraId="274E7CDB" w14:textId="4FC16472" w:rsidR="007D0176" w:rsidRPr="003D421D" w:rsidRDefault="007D0176" w:rsidP="003D421D">
            <w:pPr>
              <w:keepNext/>
              <w:keepLines/>
              <w:spacing w:before="120" w:after="120" w:line="276" w:lineRule="auto"/>
              <w:ind w:left="2760" w:hanging="2760"/>
              <w:rPr>
                <w:rFonts w:cs="Arial"/>
                <w:sz w:val="20"/>
                <w:szCs w:val="20"/>
              </w:rPr>
            </w:pPr>
            <w:r w:rsidRPr="003D421D">
              <w:rPr>
                <w:rFonts w:cs="Arial"/>
                <w:sz w:val="20"/>
                <w:szCs w:val="20"/>
              </w:rPr>
              <w:t>FLO</w:t>
            </w:r>
            <w:r w:rsidR="00526B3A" w:rsidRPr="003D421D">
              <w:rPr>
                <w:rFonts w:cs="Arial"/>
                <w:sz w:val="20"/>
                <w:szCs w:val="20"/>
              </w:rPr>
              <w:t xml:space="preserve"> ID</w:t>
            </w:r>
            <w:r w:rsidR="006C6FB3">
              <w:rPr>
                <w:rFonts w:cs="Arial"/>
                <w:sz w:val="20"/>
                <w:szCs w:val="20"/>
              </w:rPr>
              <w:t>, if applicable</w:t>
            </w:r>
            <w:r w:rsidR="00526B3A" w:rsidRPr="003D421D">
              <w:rPr>
                <w:rFonts w:cs="Arial"/>
                <w:sz w:val="20"/>
                <w:szCs w:val="20"/>
              </w:rPr>
              <w:t xml:space="preserve"> </w:t>
            </w:r>
            <w:sdt>
              <w:sdtPr>
                <w:rPr>
                  <w:rFonts w:cs="Arial"/>
                  <w:sz w:val="20"/>
                  <w:szCs w:val="20"/>
                </w:rPr>
                <w:id w:val="-661470891"/>
                <w:showingPlcHdr/>
              </w:sdtPr>
              <w:sdtEndPr/>
              <w:sdtContent>
                <w:r w:rsidR="00526B3A" w:rsidRPr="003D421D">
                  <w:rPr>
                    <w:rStyle w:val="PlaceholderText"/>
                    <w:rFonts w:cs="Arial"/>
                    <w:sz w:val="20"/>
                    <w:szCs w:val="20"/>
                  </w:rPr>
                  <w:t>Click here to enter text.</w:t>
                </w:r>
              </w:sdtContent>
            </w:sdt>
          </w:p>
          <w:p w14:paraId="0918B4EE" w14:textId="77777777" w:rsidR="005F29BF" w:rsidRPr="003D421D" w:rsidRDefault="005F29BF" w:rsidP="003D421D">
            <w:pPr>
              <w:keepNext/>
              <w:keepLines/>
              <w:spacing w:before="120" w:after="120" w:line="276" w:lineRule="auto"/>
              <w:rPr>
                <w:rFonts w:cs="Arial"/>
                <w:sz w:val="20"/>
                <w:szCs w:val="20"/>
              </w:rPr>
            </w:pPr>
          </w:p>
        </w:tc>
      </w:tr>
      <w:tr w:rsidR="00253CF8" w:rsidRPr="003D421D" w14:paraId="4ECDDC8B" w14:textId="77777777" w:rsidTr="005530A5">
        <w:trPr>
          <w:trHeight w:val="1149"/>
        </w:trPr>
        <w:tc>
          <w:tcPr>
            <w:tcW w:w="9129" w:type="dxa"/>
          </w:tcPr>
          <w:p w14:paraId="55A93391" w14:textId="3A863052" w:rsidR="00253CF8" w:rsidRPr="003D421D" w:rsidRDefault="00E718E4" w:rsidP="003D421D">
            <w:pPr>
              <w:keepNext/>
              <w:keepLines/>
              <w:spacing w:before="120" w:after="120" w:line="276" w:lineRule="auto"/>
              <w:rPr>
                <w:rFonts w:cs="Arial"/>
                <w:b/>
                <w:sz w:val="20"/>
                <w:szCs w:val="20"/>
              </w:rPr>
            </w:pPr>
            <w:r w:rsidRPr="003D421D">
              <w:rPr>
                <w:rFonts w:cs="Arial"/>
                <w:sz w:val="20"/>
                <w:szCs w:val="20"/>
              </w:rPr>
              <w:t xml:space="preserve">   </w:t>
            </w:r>
            <w:r w:rsidR="00C56A80" w:rsidRPr="003D421D">
              <w:rPr>
                <w:rFonts w:cs="Arial"/>
                <w:b/>
                <w:sz w:val="20"/>
                <w:szCs w:val="20"/>
              </w:rPr>
              <w:t>Q</w:t>
            </w:r>
            <w:r w:rsidR="00DD4070">
              <w:rPr>
                <w:rFonts w:cs="Arial"/>
                <w:b/>
                <w:sz w:val="20"/>
                <w:szCs w:val="20"/>
              </w:rPr>
              <w:t xml:space="preserve"> </w:t>
            </w:r>
            <w:r w:rsidR="00293365" w:rsidRPr="003D421D">
              <w:rPr>
                <w:rFonts w:cs="Arial"/>
                <w:b/>
                <w:sz w:val="20"/>
                <w:szCs w:val="20"/>
              </w:rPr>
              <w:t>0</w:t>
            </w:r>
            <w:r w:rsidR="00C56A80" w:rsidRPr="003D421D">
              <w:rPr>
                <w:rFonts w:cs="Arial"/>
                <w:b/>
                <w:sz w:val="20"/>
                <w:szCs w:val="20"/>
              </w:rPr>
              <w:t xml:space="preserve">.2 What is your </w:t>
            </w:r>
            <w:r w:rsidR="006C6FB3">
              <w:rPr>
                <w:rFonts w:cs="Arial"/>
                <w:b/>
                <w:sz w:val="20"/>
                <w:szCs w:val="20"/>
              </w:rPr>
              <w:t>role within</w:t>
            </w:r>
            <w:r w:rsidR="00C56A80" w:rsidRPr="003D421D">
              <w:rPr>
                <w:rFonts w:cs="Arial"/>
                <w:b/>
                <w:sz w:val="20"/>
                <w:szCs w:val="20"/>
              </w:rPr>
              <w:t xml:space="preserve"> in the supply chain</w:t>
            </w:r>
            <w:r w:rsidR="006C6FB3">
              <w:rPr>
                <w:rFonts w:cs="Arial"/>
                <w:b/>
                <w:sz w:val="20"/>
                <w:szCs w:val="20"/>
              </w:rPr>
              <w:t xml:space="preserve"> or Fairtrade</w:t>
            </w:r>
            <w:r w:rsidR="00C56A80" w:rsidRPr="003D421D">
              <w:rPr>
                <w:rFonts w:cs="Arial"/>
                <w:b/>
                <w:sz w:val="20"/>
                <w:szCs w:val="20"/>
              </w:rPr>
              <w:t>? Please tick all appl</w:t>
            </w:r>
            <w:r w:rsidR="00400A77" w:rsidRPr="003D421D">
              <w:rPr>
                <w:rFonts w:cs="Arial"/>
                <w:b/>
                <w:sz w:val="20"/>
                <w:szCs w:val="20"/>
              </w:rPr>
              <w:t>icable boxes</w:t>
            </w:r>
          </w:p>
          <w:p w14:paraId="572C29E6" w14:textId="6F32FF3D" w:rsidR="00526B3A" w:rsidRPr="003D421D" w:rsidRDefault="00CE233D" w:rsidP="003D421D">
            <w:pPr>
              <w:keepNext/>
              <w:keepLines/>
              <w:tabs>
                <w:tab w:val="left" w:pos="2175"/>
              </w:tabs>
              <w:spacing w:before="120" w:after="120" w:line="276" w:lineRule="auto"/>
              <w:rPr>
                <w:rFonts w:cs="Arial"/>
                <w:sz w:val="20"/>
                <w:szCs w:val="20"/>
              </w:rPr>
            </w:pPr>
            <w:sdt>
              <w:sdtPr>
                <w:rPr>
                  <w:rFonts w:cs="Arial"/>
                  <w:sz w:val="20"/>
                  <w:szCs w:val="20"/>
                </w:rPr>
                <w:id w:val="-1481763398"/>
                <w14:checkbox>
                  <w14:checked w14:val="0"/>
                  <w14:checkedState w14:val="2612" w14:font="MS Gothic"/>
                  <w14:uncheckedState w14:val="2610" w14:font="MS Gothic"/>
                </w14:checkbox>
              </w:sdtPr>
              <w:sdtEndPr/>
              <w:sdtContent>
                <w:r w:rsidR="00901C32">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Producer</w:t>
            </w:r>
            <w:r w:rsidR="005062A9">
              <w:rPr>
                <w:rFonts w:cs="Arial"/>
                <w:sz w:val="20"/>
                <w:szCs w:val="20"/>
              </w:rPr>
              <w:t xml:space="preserve">   </w:t>
            </w:r>
            <w:r w:rsidR="00D23C3C">
              <w:rPr>
                <w:rFonts w:cs="Arial"/>
                <w:sz w:val="20"/>
                <w:szCs w:val="20"/>
              </w:rPr>
              <w:t>1</w:t>
            </w:r>
            <w:r w:rsidR="00D23C3C" w:rsidRPr="00D23C3C">
              <w:rPr>
                <w:rFonts w:cs="Arial"/>
                <w:sz w:val="20"/>
                <w:szCs w:val="20"/>
                <w:vertAlign w:val="superscript"/>
              </w:rPr>
              <w:t>st</w:t>
            </w:r>
            <w:r w:rsidR="00D23C3C">
              <w:rPr>
                <w:rFonts w:cs="Arial"/>
                <w:sz w:val="20"/>
                <w:szCs w:val="20"/>
              </w:rPr>
              <w:t xml:space="preserve"> grade</w:t>
            </w:r>
            <w:r w:rsidR="005062A9">
              <w:rPr>
                <w:rFonts w:cs="Arial"/>
                <w:sz w:val="20"/>
                <w:szCs w:val="20"/>
              </w:rPr>
              <w:t xml:space="preserve">              </w:t>
            </w:r>
            <w:sdt>
              <w:sdtPr>
                <w:rPr>
                  <w:rFonts w:cs="Arial"/>
                  <w:sz w:val="20"/>
                  <w:szCs w:val="20"/>
                </w:rPr>
                <w:id w:val="2141831994"/>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F40D89">
              <w:rPr>
                <w:rFonts w:cs="Arial"/>
                <w:sz w:val="20"/>
                <w:szCs w:val="20"/>
              </w:rPr>
              <w:t xml:space="preserve">   </w:t>
            </w:r>
            <w:r w:rsidR="00D23C3C">
              <w:rPr>
                <w:rFonts w:cs="Arial"/>
                <w:sz w:val="20"/>
                <w:szCs w:val="20"/>
              </w:rPr>
              <w:t xml:space="preserve">Producer </w:t>
            </w:r>
            <w:r w:rsidR="005062A9">
              <w:rPr>
                <w:rFonts w:cs="Arial"/>
                <w:sz w:val="20"/>
                <w:szCs w:val="20"/>
              </w:rPr>
              <w:t>2</w:t>
            </w:r>
            <w:r w:rsidR="005062A9" w:rsidRPr="00622CE3">
              <w:rPr>
                <w:rFonts w:cs="Arial"/>
                <w:sz w:val="20"/>
                <w:szCs w:val="20"/>
                <w:vertAlign w:val="superscript"/>
              </w:rPr>
              <w:t>nd</w:t>
            </w:r>
            <w:r w:rsidR="005062A9">
              <w:rPr>
                <w:rFonts w:cs="Arial"/>
                <w:sz w:val="20"/>
                <w:szCs w:val="20"/>
              </w:rPr>
              <w:t xml:space="preserve"> or 3</w:t>
            </w:r>
            <w:r w:rsidR="005062A9" w:rsidRPr="00622CE3">
              <w:rPr>
                <w:rFonts w:cs="Arial"/>
                <w:sz w:val="20"/>
                <w:szCs w:val="20"/>
                <w:vertAlign w:val="superscript"/>
              </w:rPr>
              <w:t>rd</w:t>
            </w:r>
            <w:r w:rsidR="005062A9">
              <w:rPr>
                <w:rFonts w:cs="Arial"/>
                <w:sz w:val="20"/>
                <w:szCs w:val="20"/>
              </w:rPr>
              <w:t xml:space="preserve"> grade</w:t>
            </w:r>
          </w:p>
          <w:p w14:paraId="3037C5AE" w14:textId="5D022D68" w:rsidR="0051597B" w:rsidRDefault="00CE233D" w:rsidP="000572FB">
            <w:pPr>
              <w:keepNext/>
              <w:keepLines/>
              <w:tabs>
                <w:tab w:val="left" w:pos="3060"/>
              </w:tabs>
              <w:spacing w:before="120" w:after="120" w:line="276" w:lineRule="auto"/>
              <w:rPr>
                <w:rFonts w:cs="Arial"/>
                <w:sz w:val="20"/>
                <w:szCs w:val="20"/>
              </w:rPr>
            </w:pPr>
            <w:sdt>
              <w:sdtPr>
                <w:rPr>
                  <w:rFonts w:cs="Arial"/>
                  <w:sz w:val="20"/>
                  <w:szCs w:val="20"/>
                </w:rPr>
                <w:id w:val="618423085"/>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Exporter</w:t>
            </w:r>
            <w:r w:rsidR="000572FB">
              <w:rPr>
                <w:rFonts w:cs="Arial"/>
                <w:sz w:val="20"/>
                <w:szCs w:val="20"/>
              </w:rPr>
              <w:t xml:space="preserve"> </w:t>
            </w:r>
          </w:p>
          <w:p w14:paraId="28120686" w14:textId="725330FB" w:rsidR="00526B3A" w:rsidRPr="003D421D" w:rsidRDefault="00CE233D" w:rsidP="000572FB">
            <w:pPr>
              <w:keepNext/>
              <w:keepLines/>
              <w:tabs>
                <w:tab w:val="left" w:pos="3060"/>
              </w:tabs>
              <w:spacing w:before="120" w:after="120" w:line="276" w:lineRule="auto"/>
              <w:rPr>
                <w:rFonts w:cs="Arial"/>
                <w:sz w:val="20"/>
                <w:szCs w:val="20"/>
              </w:rPr>
            </w:pPr>
            <w:sdt>
              <w:sdtPr>
                <w:rPr>
                  <w:rFonts w:cs="Arial"/>
                  <w:sz w:val="20"/>
                  <w:szCs w:val="20"/>
                </w:rPr>
                <w:id w:val="834420257"/>
                <w14:checkbox>
                  <w14:checked w14:val="0"/>
                  <w14:checkedState w14:val="2612" w14:font="MS Gothic"/>
                  <w14:uncheckedState w14:val="2610" w14:font="MS Gothic"/>
                </w14:checkbox>
              </w:sdtPr>
              <w:sdtEndPr/>
              <w:sdtContent>
                <w:r w:rsidR="0051597B">
                  <w:rPr>
                    <w:rFonts w:ascii="MS Gothic" w:eastAsia="MS Gothic" w:hAnsi="MS Gothic" w:cs="Arial" w:hint="eastAsia"/>
                    <w:sz w:val="20"/>
                    <w:szCs w:val="20"/>
                  </w:rPr>
                  <w:t>☐</w:t>
                </w:r>
              </w:sdtContent>
            </w:sdt>
            <w:r w:rsidR="0051597B">
              <w:rPr>
                <w:rFonts w:cs="Arial"/>
                <w:sz w:val="20"/>
                <w:szCs w:val="20"/>
              </w:rPr>
              <w:t xml:space="preserve">  </w:t>
            </w:r>
            <w:r w:rsidR="00526B3A" w:rsidRPr="003D421D">
              <w:rPr>
                <w:rFonts w:cs="Arial"/>
                <w:sz w:val="20"/>
                <w:szCs w:val="20"/>
              </w:rPr>
              <w:t>Importer</w:t>
            </w:r>
          </w:p>
          <w:p w14:paraId="56910C1C" w14:textId="5A7102AE" w:rsidR="00526B3A" w:rsidRPr="003D421D" w:rsidRDefault="00CE233D" w:rsidP="003D421D">
            <w:pPr>
              <w:keepNext/>
              <w:keepLines/>
              <w:tabs>
                <w:tab w:val="left" w:pos="1410"/>
              </w:tabs>
              <w:spacing w:before="120" w:after="120" w:line="276" w:lineRule="auto"/>
              <w:rPr>
                <w:rFonts w:cs="Arial"/>
                <w:sz w:val="20"/>
                <w:szCs w:val="20"/>
              </w:rPr>
            </w:pPr>
            <w:sdt>
              <w:sdtPr>
                <w:rPr>
                  <w:rFonts w:cs="Arial"/>
                  <w:sz w:val="20"/>
                  <w:szCs w:val="20"/>
                </w:rPr>
                <w:id w:val="1798261102"/>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926758">
              <w:rPr>
                <w:rFonts w:cs="Arial"/>
                <w:sz w:val="20"/>
                <w:szCs w:val="20"/>
              </w:rPr>
              <w:t>Manufacturer</w:t>
            </w:r>
          </w:p>
          <w:p w14:paraId="158A6850" w14:textId="2A7DFC08" w:rsidR="00526B3A" w:rsidRDefault="00CE233D" w:rsidP="003D421D">
            <w:pPr>
              <w:keepNext/>
              <w:keepLines/>
              <w:tabs>
                <w:tab w:val="left" w:pos="2280"/>
              </w:tabs>
              <w:spacing w:before="120" w:after="120" w:line="276" w:lineRule="auto"/>
              <w:rPr>
                <w:rFonts w:cs="Arial"/>
                <w:sz w:val="20"/>
                <w:szCs w:val="20"/>
              </w:rPr>
            </w:pPr>
            <w:sdt>
              <w:sdtPr>
                <w:rPr>
                  <w:rFonts w:cs="Arial"/>
                  <w:sz w:val="20"/>
                  <w:szCs w:val="20"/>
                </w:rPr>
                <w:id w:val="1393700232"/>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Licensee</w:t>
            </w:r>
          </w:p>
          <w:p w14:paraId="36733956" w14:textId="0CF07352" w:rsidR="00335F45" w:rsidRDefault="00CE233D" w:rsidP="00335F45">
            <w:pPr>
              <w:keepNext/>
              <w:keepLines/>
              <w:tabs>
                <w:tab w:val="left" w:pos="2280"/>
              </w:tabs>
              <w:spacing w:before="120" w:after="120" w:line="276" w:lineRule="auto"/>
              <w:rPr>
                <w:rFonts w:cs="Arial"/>
                <w:sz w:val="20"/>
                <w:szCs w:val="20"/>
              </w:rPr>
            </w:pPr>
            <w:sdt>
              <w:sdtPr>
                <w:rPr>
                  <w:rFonts w:cs="Arial"/>
                  <w:sz w:val="20"/>
                  <w:szCs w:val="20"/>
                </w:rPr>
                <w:id w:val="-1054306619"/>
                <w14:checkbox>
                  <w14:checked w14:val="0"/>
                  <w14:checkedState w14:val="2612" w14:font="MS Gothic"/>
                  <w14:uncheckedState w14:val="2610" w14:font="MS Gothic"/>
                </w14:checkbox>
              </w:sdtPr>
              <w:sdtEndPr/>
              <w:sdtContent>
                <w:r w:rsidR="00915EC4">
                  <w:rPr>
                    <w:rFonts w:ascii="MS Gothic" w:eastAsia="MS Gothic" w:hAnsi="MS Gothic" w:cs="Arial" w:hint="eastAsia"/>
                    <w:sz w:val="20"/>
                    <w:szCs w:val="20"/>
                  </w:rPr>
                  <w:t>☐</w:t>
                </w:r>
              </w:sdtContent>
            </w:sdt>
            <w:r w:rsidR="00335F45">
              <w:rPr>
                <w:rFonts w:cs="Arial"/>
                <w:sz w:val="20"/>
                <w:szCs w:val="20"/>
              </w:rPr>
              <w:t xml:space="preserve">  Fairtrade system staff (Fairtrade </w:t>
            </w:r>
            <w:r w:rsidR="00D23C3C">
              <w:rPr>
                <w:rFonts w:cs="Arial"/>
                <w:sz w:val="20"/>
                <w:szCs w:val="20"/>
              </w:rPr>
              <w:t>International, NFO, PN or FLOCERT staff)</w:t>
            </w:r>
          </w:p>
          <w:p w14:paraId="79D08C3E" w14:textId="3C80BB0E" w:rsidR="00526B3A" w:rsidRPr="003D421D" w:rsidRDefault="00CE233D" w:rsidP="003D421D">
            <w:pPr>
              <w:keepNext/>
              <w:keepLines/>
              <w:tabs>
                <w:tab w:val="left" w:pos="1650"/>
              </w:tabs>
              <w:spacing w:before="120" w:after="120" w:line="276" w:lineRule="auto"/>
              <w:rPr>
                <w:rFonts w:cs="Arial"/>
                <w:sz w:val="20"/>
                <w:szCs w:val="20"/>
              </w:rPr>
            </w:pPr>
            <w:sdt>
              <w:sdtPr>
                <w:rPr>
                  <w:rFonts w:cs="Arial"/>
                  <w:sz w:val="20"/>
                  <w:szCs w:val="20"/>
                </w:rPr>
                <w:id w:val="1618032664"/>
                <w14:checkbox>
                  <w14:checked w14:val="0"/>
                  <w14:checkedState w14:val="2612" w14:font="MS Gothic"/>
                  <w14:uncheckedState w14:val="2610" w14:font="MS Gothic"/>
                </w14:checkbox>
              </w:sdtPr>
              <w:sdtEndPr/>
              <w:sdtContent>
                <w:r w:rsidR="00033F99">
                  <w:rPr>
                    <w:rFonts w:ascii="MS Gothic" w:eastAsia="MS Gothic" w:hAnsi="MS Gothic" w:cs="Arial" w:hint="eastAsia"/>
                    <w:sz w:val="20"/>
                    <w:szCs w:val="20"/>
                  </w:rPr>
                  <w:t>☐</w:t>
                </w:r>
              </w:sdtContent>
            </w:sdt>
            <w:r w:rsidR="00DD4070">
              <w:rPr>
                <w:rFonts w:cs="Arial"/>
                <w:sz w:val="20"/>
                <w:szCs w:val="20"/>
              </w:rPr>
              <w:t xml:space="preserve"> </w:t>
            </w:r>
            <w:r w:rsidR="00526B3A" w:rsidRPr="003D421D">
              <w:rPr>
                <w:rFonts w:cs="Arial"/>
                <w:sz w:val="20"/>
                <w:szCs w:val="20"/>
              </w:rPr>
              <w:t>Other</w:t>
            </w:r>
            <w:r w:rsidR="0051597B">
              <w:rPr>
                <w:rFonts w:cs="Arial"/>
                <w:sz w:val="20"/>
                <w:szCs w:val="20"/>
              </w:rPr>
              <w:t>, eg civil society organization, consumer protection agency (</w:t>
            </w:r>
            <w:r w:rsidR="00526B3A" w:rsidRPr="003D421D">
              <w:rPr>
                <w:rFonts w:cs="Arial"/>
                <w:sz w:val="20"/>
                <w:szCs w:val="20"/>
              </w:rPr>
              <w:t>please specify)</w:t>
            </w:r>
          </w:p>
          <w:sdt>
            <w:sdtPr>
              <w:rPr>
                <w:rFonts w:cs="Arial"/>
                <w:sz w:val="20"/>
                <w:szCs w:val="20"/>
              </w:rPr>
              <w:id w:val="-642809977"/>
              <w:showingPlcHdr/>
            </w:sdtPr>
            <w:sdtEndPr/>
            <w:sdtContent>
              <w:p w14:paraId="50A115CB" w14:textId="77777777" w:rsidR="0076332D" w:rsidRPr="003D421D" w:rsidRDefault="00526B3A" w:rsidP="003D421D">
                <w:pPr>
                  <w:keepNext/>
                  <w:keepLines/>
                  <w:tabs>
                    <w:tab w:val="left" w:pos="1650"/>
                  </w:tabs>
                  <w:spacing w:before="120" w:after="120" w:line="276" w:lineRule="auto"/>
                  <w:rPr>
                    <w:rFonts w:cs="Arial"/>
                    <w:sz w:val="20"/>
                    <w:szCs w:val="20"/>
                  </w:rPr>
                </w:pPr>
                <w:r w:rsidRPr="003D421D">
                  <w:rPr>
                    <w:rStyle w:val="PlaceholderText"/>
                    <w:rFonts w:cs="Arial"/>
                    <w:sz w:val="20"/>
                    <w:szCs w:val="20"/>
                  </w:rPr>
                  <w:t>Click here to enter text.</w:t>
                </w:r>
              </w:p>
            </w:sdtContent>
          </w:sdt>
        </w:tc>
      </w:tr>
    </w:tbl>
    <w:p w14:paraId="4A92AB7E" w14:textId="77777777" w:rsidR="00285AF0" w:rsidRPr="003D421D" w:rsidRDefault="00285AF0" w:rsidP="003D421D">
      <w:pPr>
        <w:pStyle w:val="Heading1"/>
        <w:spacing w:line="276" w:lineRule="auto"/>
        <w:rPr>
          <w:rFonts w:cs="Arial"/>
          <w:sz w:val="20"/>
          <w:szCs w:val="20"/>
        </w:rPr>
      </w:pPr>
    </w:p>
    <w:p w14:paraId="77C9E94C" w14:textId="77777777" w:rsidR="00F24BB7" w:rsidRPr="003D421D" w:rsidRDefault="00F24BB7" w:rsidP="003D421D">
      <w:pPr>
        <w:spacing w:line="276" w:lineRule="auto"/>
        <w:jc w:val="left"/>
        <w:rPr>
          <w:rFonts w:eastAsiaTheme="majorEastAsia" w:cs="Arial"/>
          <w:b/>
          <w:bCs/>
          <w:color w:val="00B9E4" w:themeColor="background2"/>
          <w:sz w:val="20"/>
          <w:szCs w:val="20"/>
        </w:rPr>
      </w:pPr>
      <w:r w:rsidRPr="003D421D">
        <w:rPr>
          <w:rFonts w:cs="Arial"/>
          <w:sz w:val="20"/>
          <w:szCs w:val="20"/>
        </w:rPr>
        <w:br w:type="page"/>
      </w:r>
    </w:p>
    <w:p w14:paraId="307D6242" w14:textId="543C9CE9" w:rsidR="00CD2BE6" w:rsidRPr="003D421D" w:rsidRDefault="0021699A" w:rsidP="00CC252A">
      <w:pPr>
        <w:pStyle w:val="Style1"/>
        <w:numPr>
          <w:ilvl w:val="0"/>
          <w:numId w:val="11"/>
        </w:numPr>
      </w:pPr>
      <w:bookmarkStart w:id="18" w:name="_Toc479666340"/>
      <w:r>
        <w:rPr>
          <w:rFonts w:cs="Arial"/>
        </w:rPr>
        <w:lastRenderedPageBreak/>
        <w:t>C</w:t>
      </w:r>
      <w:r w:rsidRPr="00934B4A">
        <w:rPr>
          <w:rFonts w:cs="Arial"/>
        </w:rPr>
        <w:t xml:space="preserve">hain of custody model requirements for </w:t>
      </w:r>
      <w:r>
        <w:rPr>
          <w:rFonts w:cs="Arial"/>
        </w:rPr>
        <w:t>Fairtrade products</w:t>
      </w:r>
      <w:r w:rsidRPr="00934B4A">
        <w:rPr>
          <w:rFonts w:cs="Arial"/>
        </w:rPr>
        <w:t xml:space="preserve"> traded under the FSP model</w:t>
      </w:r>
      <w:bookmarkEnd w:id="18"/>
    </w:p>
    <w:p w14:paraId="4F2699B9" w14:textId="77777777" w:rsidR="00AE69A6" w:rsidRDefault="00AE69A6" w:rsidP="0021699A">
      <w:pPr>
        <w:spacing w:line="276" w:lineRule="auto"/>
        <w:rPr>
          <w:rFonts w:cs="Arial"/>
          <w:sz w:val="20"/>
          <w:szCs w:val="20"/>
        </w:rPr>
      </w:pPr>
    </w:p>
    <w:p w14:paraId="0F930BFC" w14:textId="15A3C82F" w:rsidR="00C644BD" w:rsidRDefault="00327834" w:rsidP="005B357B">
      <w:pPr>
        <w:spacing w:line="276" w:lineRule="auto"/>
        <w:rPr>
          <w:rFonts w:cs="Arial"/>
          <w:sz w:val="20"/>
          <w:szCs w:val="20"/>
        </w:rPr>
      </w:pPr>
      <w:r>
        <w:rPr>
          <w:rFonts w:cs="Arial"/>
          <w:sz w:val="20"/>
          <w:szCs w:val="20"/>
        </w:rPr>
        <w:t>To provide the framework of t</w:t>
      </w:r>
      <w:r w:rsidR="00274290">
        <w:rPr>
          <w:rFonts w:cs="Arial"/>
          <w:sz w:val="20"/>
          <w:szCs w:val="20"/>
        </w:rPr>
        <w:t>he FSP model</w:t>
      </w:r>
      <w:r>
        <w:rPr>
          <w:rFonts w:cs="Arial"/>
          <w:sz w:val="20"/>
          <w:szCs w:val="20"/>
        </w:rPr>
        <w:t>,</w:t>
      </w:r>
      <w:r w:rsidR="00274290">
        <w:rPr>
          <w:rFonts w:cs="Arial"/>
          <w:sz w:val="20"/>
          <w:szCs w:val="20"/>
        </w:rPr>
        <w:t xml:space="preserve"> the Fairtrade Trader Standard </w:t>
      </w:r>
      <w:r>
        <w:rPr>
          <w:rFonts w:cs="Arial"/>
          <w:sz w:val="20"/>
          <w:szCs w:val="20"/>
        </w:rPr>
        <w:t xml:space="preserve">includes requirements </w:t>
      </w:r>
      <w:r w:rsidR="00274290">
        <w:rPr>
          <w:rFonts w:cs="Arial"/>
          <w:sz w:val="20"/>
          <w:szCs w:val="20"/>
        </w:rPr>
        <w:t xml:space="preserve">with specific references to the Fairtrade </w:t>
      </w:r>
      <w:r w:rsidR="00AE69A6">
        <w:rPr>
          <w:rFonts w:cs="Arial"/>
          <w:sz w:val="20"/>
          <w:szCs w:val="20"/>
        </w:rPr>
        <w:t xml:space="preserve">FSP </w:t>
      </w:r>
      <w:r w:rsidR="00274290">
        <w:rPr>
          <w:rFonts w:cs="Arial"/>
          <w:sz w:val="20"/>
          <w:szCs w:val="20"/>
        </w:rPr>
        <w:t xml:space="preserve">commodities cocoa, sugar and cotton. </w:t>
      </w:r>
      <w:r w:rsidR="00AE69A6">
        <w:rPr>
          <w:rFonts w:cs="Arial"/>
          <w:sz w:val="20"/>
          <w:szCs w:val="20"/>
        </w:rPr>
        <w:t xml:space="preserve">To extend </w:t>
      </w:r>
      <w:r w:rsidR="00274290">
        <w:rPr>
          <w:rFonts w:cs="Arial"/>
          <w:sz w:val="20"/>
          <w:szCs w:val="20"/>
        </w:rPr>
        <w:t>FSP to all</w:t>
      </w:r>
      <w:r w:rsidR="00274290" w:rsidRPr="00994EE2">
        <w:rPr>
          <w:rFonts w:cs="Arial"/>
          <w:sz w:val="20"/>
          <w:szCs w:val="20"/>
        </w:rPr>
        <w:t xml:space="preserve"> </w:t>
      </w:r>
      <w:r w:rsidR="00C644BD">
        <w:rPr>
          <w:rFonts w:cs="Arial"/>
          <w:sz w:val="20"/>
          <w:szCs w:val="20"/>
        </w:rPr>
        <w:t xml:space="preserve">Fairtrade </w:t>
      </w:r>
      <w:r w:rsidR="00274290" w:rsidRPr="00994EE2">
        <w:rPr>
          <w:rFonts w:cs="Arial"/>
          <w:sz w:val="20"/>
          <w:szCs w:val="20"/>
        </w:rPr>
        <w:t>ingredients in finished composite products</w:t>
      </w:r>
      <w:r w:rsidR="00274290">
        <w:rPr>
          <w:rFonts w:cs="Arial"/>
          <w:sz w:val="20"/>
          <w:szCs w:val="20"/>
        </w:rPr>
        <w:t>,</w:t>
      </w:r>
      <w:r w:rsidR="00274290" w:rsidRPr="00994EE2">
        <w:rPr>
          <w:rFonts w:cs="Arial"/>
          <w:sz w:val="20"/>
          <w:szCs w:val="20"/>
        </w:rPr>
        <w:t xml:space="preserve"> excluding coffee and</w:t>
      </w:r>
      <w:r w:rsidR="00274290">
        <w:rPr>
          <w:rFonts w:cs="Arial"/>
          <w:sz w:val="20"/>
          <w:szCs w:val="20"/>
        </w:rPr>
        <w:t xml:space="preserve"> bananas, </w:t>
      </w:r>
      <w:r w:rsidR="00DB17BB">
        <w:rPr>
          <w:rFonts w:cs="Arial"/>
          <w:sz w:val="20"/>
          <w:szCs w:val="20"/>
        </w:rPr>
        <w:t xml:space="preserve">the </w:t>
      </w:r>
      <w:r w:rsidR="00AE69A6">
        <w:rPr>
          <w:rFonts w:cs="Arial"/>
          <w:sz w:val="20"/>
          <w:szCs w:val="20"/>
        </w:rPr>
        <w:t xml:space="preserve">Trader Standard </w:t>
      </w:r>
      <w:r w:rsidR="00C644BD">
        <w:rPr>
          <w:rFonts w:cs="Arial"/>
          <w:sz w:val="20"/>
          <w:szCs w:val="20"/>
        </w:rPr>
        <w:t>must</w:t>
      </w:r>
      <w:r w:rsidR="00AE69A6">
        <w:rPr>
          <w:rFonts w:cs="Arial"/>
          <w:sz w:val="20"/>
          <w:szCs w:val="20"/>
        </w:rPr>
        <w:t xml:space="preserve"> be amended to allow the FSP model for all Fairtrade commodities except coffee and bananas. </w:t>
      </w:r>
      <w:r w:rsidR="00917269">
        <w:rPr>
          <w:rFonts w:cs="Arial"/>
          <w:sz w:val="20"/>
          <w:szCs w:val="20"/>
        </w:rPr>
        <w:t>Particularly</w:t>
      </w:r>
      <w:r w:rsidR="00C644BD">
        <w:rPr>
          <w:rFonts w:cs="Arial"/>
          <w:sz w:val="20"/>
          <w:szCs w:val="20"/>
        </w:rPr>
        <w:t xml:space="preserve"> for</w:t>
      </w:r>
      <w:r w:rsidR="00917269">
        <w:rPr>
          <w:rFonts w:cs="Arial"/>
          <w:sz w:val="20"/>
          <w:szCs w:val="20"/>
        </w:rPr>
        <w:t xml:space="preserve"> the sections 2.1 on Traceability and FSP requirements in section 2.2 on Product Composition </w:t>
      </w:r>
      <w:r w:rsidR="00C644BD">
        <w:rPr>
          <w:rFonts w:cs="Arial"/>
          <w:sz w:val="20"/>
          <w:szCs w:val="20"/>
        </w:rPr>
        <w:t>we propose amendments.</w:t>
      </w:r>
      <w:r>
        <w:rPr>
          <w:rFonts w:cs="Arial"/>
          <w:sz w:val="20"/>
          <w:szCs w:val="20"/>
        </w:rPr>
        <w:t xml:space="preserve"> </w:t>
      </w:r>
      <w:r w:rsidR="00C644BD">
        <w:rPr>
          <w:rFonts w:cs="Arial"/>
          <w:sz w:val="20"/>
          <w:szCs w:val="20"/>
        </w:rPr>
        <w:t>For o</w:t>
      </w:r>
      <w:r>
        <w:rPr>
          <w:rFonts w:cs="Arial"/>
          <w:sz w:val="20"/>
          <w:szCs w:val="20"/>
        </w:rPr>
        <w:t>ther FSP requirements</w:t>
      </w:r>
      <w:r w:rsidR="00C644BD">
        <w:rPr>
          <w:rFonts w:cs="Arial"/>
          <w:sz w:val="20"/>
          <w:szCs w:val="20"/>
        </w:rPr>
        <w:t>, for example verification of claims, we propose to maintain the current requirement and apply it to the extended scope of FSP.</w:t>
      </w:r>
      <w:r w:rsidR="00917269">
        <w:rPr>
          <w:rFonts w:cs="Arial"/>
          <w:sz w:val="20"/>
          <w:szCs w:val="20"/>
        </w:rPr>
        <w:t xml:space="preserve"> </w:t>
      </w:r>
    </w:p>
    <w:p w14:paraId="7AA4FE92" w14:textId="77777777" w:rsidR="00C644BD" w:rsidRDefault="00C644BD" w:rsidP="005B357B">
      <w:pPr>
        <w:rPr>
          <w:rFonts w:cs="Arial"/>
          <w:sz w:val="20"/>
          <w:szCs w:val="20"/>
        </w:rPr>
      </w:pPr>
    </w:p>
    <w:p w14:paraId="7F855BB5" w14:textId="173F8383" w:rsidR="0041449A" w:rsidRDefault="00917269" w:rsidP="0021699A">
      <w:pPr>
        <w:spacing w:line="276" w:lineRule="auto"/>
        <w:rPr>
          <w:rFonts w:cs="Arial"/>
          <w:sz w:val="20"/>
          <w:szCs w:val="20"/>
        </w:rPr>
      </w:pPr>
      <w:r>
        <w:rPr>
          <w:rFonts w:cs="Arial"/>
          <w:sz w:val="20"/>
          <w:szCs w:val="20"/>
        </w:rPr>
        <w:t>First we present the amendments for Traceability in section 2.1 below.</w:t>
      </w:r>
    </w:p>
    <w:p w14:paraId="6C0D23E3" w14:textId="77777777" w:rsidR="00AE69A6" w:rsidRPr="00274290" w:rsidRDefault="00AE69A6" w:rsidP="0021699A">
      <w:pPr>
        <w:spacing w:line="276" w:lineRule="auto"/>
        <w:rPr>
          <w:rFonts w:cs="Arial"/>
          <w:sz w:val="20"/>
          <w:szCs w:val="20"/>
        </w:rPr>
      </w:pPr>
    </w:p>
    <w:p w14:paraId="73DAD3E9" w14:textId="77777777" w:rsidR="006E30A5" w:rsidRPr="00323217" w:rsidRDefault="0021699A" w:rsidP="0021699A">
      <w:pPr>
        <w:spacing w:line="276" w:lineRule="auto"/>
        <w:rPr>
          <w:rFonts w:cs="Arial"/>
          <w:b/>
          <w:sz w:val="20"/>
          <w:szCs w:val="20"/>
        </w:rPr>
      </w:pPr>
      <w:r w:rsidRPr="00323217">
        <w:rPr>
          <w:rFonts w:cs="Arial"/>
          <w:b/>
          <w:sz w:val="20"/>
          <w:szCs w:val="20"/>
        </w:rPr>
        <w:t xml:space="preserve">Mass balance and FSP: </w:t>
      </w:r>
    </w:p>
    <w:p w14:paraId="5B12C03A" w14:textId="21CBC1F6" w:rsidR="00B87FC0" w:rsidRDefault="0021699A" w:rsidP="005B357B">
      <w:pPr>
        <w:spacing w:line="276" w:lineRule="auto"/>
        <w:rPr>
          <w:rFonts w:cs="Arial"/>
          <w:sz w:val="20"/>
          <w:szCs w:val="20"/>
        </w:rPr>
      </w:pPr>
      <w:r w:rsidRPr="0021699A">
        <w:rPr>
          <w:rFonts w:cs="Arial"/>
          <w:sz w:val="20"/>
          <w:szCs w:val="20"/>
        </w:rPr>
        <w:t xml:space="preserve">FSP is often associated with trading under mass balance conditions. This stems from the fact </w:t>
      </w:r>
      <w:r w:rsidR="00323217">
        <w:rPr>
          <w:rFonts w:cs="Arial"/>
          <w:sz w:val="20"/>
          <w:szCs w:val="20"/>
        </w:rPr>
        <w:t xml:space="preserve">that </w:t>
      </w:r>
      <w:r w:rsidR="00B87FC0">
        <w:rPr>
          <w:rFonts w:cs="Arial"/>
          <w:sz w:val="20"/>
          <w:szCs w:val="20"/>
        </w:rPr>
        <w:t xml:space="preserve">mass balance </w:t>
      </w:r>
      <w:r w:rsidR="003A3F74">
        <w:rPr>
          <w:rFonts w:cs="Arial"/>
          <w:sz w:val="20"/>
          <w:szCs w:val="20"/>
        </w:rPr>
        <w:t>is</w:t>
      </w:r>
      <w:r w:rsidR="00B87FC0">
        <w:rPr>
          <w:rFonts w:cs="Arial"/>
          <w:sz w:val="20"/>
          <w:szCs w:val="20"/>
        </w:rPr>
        <w:t xml:space="preserve"> allowed for all three </w:t>
      </w:r>
      <w:r w:rsidR="00323217">
        <w:rPr>
          <w:rFonts w:cs="Arial"/>
          <w:sz w:val="20"/>
          <w:szCs w:val="20"/>
        </w:rPr>
        <w:t xml:space="preserve">initial </w:t>
      </w:r>
      <w:r w:rsidRPr="0021699A">
        <w:rPr>
          <w:rFonts w:cs="Arial"/>
          <w:sz w:val="20"/>
          <w:szCs w:val="20"/>
        </w:rPr>
        <w:t xml:space="preserve">Fairtrade Sourcing Program </w:t>
      </w:r>
      <w:r w:rsidR="002A1EA3">
        <w:rPr>
          <w:rFonts w:cs="Arial"/>
          <w:sz w:val="20"/>
          <w:szCs w:val="20"/>
        </w:rPr>
        <w:t>products, cocoa, sugar and cotton</w:t>
      </w:r>
      <w:r w:rsidR="00B87FC0">
        <w:rPr>
          <w:rFonts w:cs="Arial"/>
          <w:sz w:val="20"/>
          <w:szCs w:val="20"/>
        </w:rPr>
        <w:t>.</w:t>
      </w:r>
      <w:r w:rsidR="002A1EA3">
        <w:rPr>
          <w:rFonts w:cs="Arial"/>
          <w:sz w:val="20"/>
          <w:szCs w:val="20"/>
        </w:rPr>
        <w:t xml:space="preserve"> </w:t>
      </w:r>
    </w:p>
    <w:p w14:paraId="1E201F10" w14:textId="77777777" w:rsidR="002A1EA3" w:rsidRDefault="002A1EA3" w:rsidP="005B357B">
      <w:pPr>
        <w:spacing w:line="276" w:lineRule="auto"/>
        <w:rPr>
          <w:rFonts w:cs="Arial"/>
          <w:sz w:val="20"/>
          <w:szCs w:val="20"/>
        </w:rPr>
      </w:pPr>
    </w:p>
    <w:p w14:paraId="78B47D35" w14:textId="77777777" w:rsidR="00F879F8" w:rsidRDefault="00F879F8" w:rsidP="00F879F8">
      <w:pPr>
        <w:spacing w:line="276" w:lineRule="auto"/>
        <w:rPr>
          <w:rFonts w:cs="Arial"/>
          <w:sz w:val="20"/>
          <w:szCs w:val="20"/>
        </w:rPr>
      </w:pPr>
      <w:r>
        <w:rPr>
          <w:rFonts w:cs="Arial"/>
          <w:sz w:val="20"/>
          <w:szCs w:val="20"/>
        </w:rPr>
        <w:t>For more background on the c</w:t>
      </w:r>
      <w:r w:rsidRPr="001F61AA">
        <w:rPr>
          <w:rFonts w:cs="Arial"/>
          <w:sz w:val="20"/>
          <w:szCs w:val="20"/>
        </w:rPr>
        <w:t>hain of custody model</w:t>
      </w:r>
      <w:r>
        <w:rPr>
          <w:rFonts w:cs="Arial"/>
          <w:sz w:val="20"/>
          <w:szCs w:val="20"/>
        </w:rPr>
        <w:t>s,</w:t>
      </w:r>
      <w:r w:rsidRPr="001F61AA">
        <w:rPr>
          <w:rFonts w:cs="Arial"/>
          <w:sz w:val="20"/>
          <w:szCs w:val="20"/>
        </w:rPr>
        <w:t xml:space="preserve"> </w:t>
      </w:r>
      <w:r>
        <w:rPr>
          <w:rFonts w:cs="Arial"/>
          <w:sz w:val="20"/>
          <w:szCs w:val="20"/>
        </w:rPr>
        <w:t xml:space="preserve">physical traceability and mass </w:t>
      </w:r>
      <w:proofErr w:type="gramStart"/>
      <w:r>
        <w:rPr>
          <w:rFonts w:cs="Arial"/>
          <w:sz w:val="20"/>
          <w:szCs w:val="20"/>
        </w:rPr>
        <w:t>balance,</w:t>
      </w:r>
      <w:proofErr w:type="gramEnd"/>
      <w:r>
        <w:rPr>
          <w:rFonts w:cs="Arial"/>
          <w:sz w:val="20"/>
          <w:szCs w:val="20"/>
        </w:rPr>
        <w:t xml:space="preserve"> please refer to:</w:t>
      </w:r>
    </w:p>
    <w:p w14:paraId="3F344D45" w14:textId="77777777" w:rsidR="00F879F8" w:rsidRDefault="00CE233D" w:rsidP="00F879F8">
      <w:pPr>
        <w:pStyle w:val="ListParagraph"/>
        <w:rPr>
          <w:rFonts w:cs="Arial"/>
          <w:sz w:val="20"/>
          <w:szCs w:val="20"/>
        </w:rPr>
      </w:pPr>
      <w:hyperlink r:id="rId13" w:history="1">
        <w:r w:rsidR="00F879F8">
          <w:rPr>
            <w:rStyle w:val="Hyperlink"/>
            <w:rFonts w:cs="Arial"/>
            <w:sz w:val="20"/>
            <w:szCs w:val="20"/>
          </w:rPr>
          <w:t>https://www.fairtrade.net/about-fairtrade/traceability.html</w:t>
        </w:r>
      </w:hyperlink>
    </w:p>
    <w:p w14:paraId="08FD4E60" w14:textId="77777777" w:rsidR="00F879F8" w:rsidRDefault="00F879F8" w:rsidP="005B357B">
      <w:pPr>
        <w:spacing w:line="276" w:lineRule="auto"/>
        <w:rPr>
          <w:rFonts w:cs="Arial"/>
          <w:sz w:val="20"/>
          <w:szCs w:val="20"/>
        </w:rPr>
      </w:pPr>
    </w:p>
    <w:p w14:paraId="7F3BA091" w14:textId="34750063" w:rsidR="00095DB8" w:rsidRDefault="00791382" w:rsidP="005B357B">
      <w:pPr>
        <w:spacing w:line="276" w:lineRule="auto"/>
        <w:rPr>
          <w:rFonts w:cs="Arial"/>
          <w:sz w:val="20"/>
          <w:szCs w:val="20"/>
        </w:rPr>
      </w:pPr>
      <w:r>
        <w:rPr>
          <w:rFonts w:cs="Arial"/>
          <w:sz w:val="20"/>
          <w:szCs w:val="20"/>
        </w:rPr>
        <w:t>T</w:t>
      </w:r>
      <w:r w:rsidR="002A1EA3">
        <w:rPr>
          <w:rFonts w:cs="Arial"/>
          <w:sz w:val="20"/>
          <w:szCs w:val="20"/>
        </w:rPr>
        <w:t xml:space="preserve">he </w:t>
      </w:r>
      <w:r w:rsidR="0021699A" w:rsidRPr="0021699A">
        <w:rPr>
          <w:rFonts w:cs="Arial"/>
          <w:sz w:val="20"/>
          <w:szCs w:val="20"/>
        </w:rPr>
        <w:t xml:space="preserve">objective of </w:t>
      </w:r>
      <w:r w:rsidR="002A1EA3">
        <w:rPr>
          <w:rFonts w:cs="Arial"/>
          <w:sz w:val="20"/>
          <w:szCs w:val="20"/>
        </w:rPr>
        <w:t xml:space="preserve">introducing FSP for cotton </w:t>
      </w:r>
      <w:r w:rsidR="0021699A" w:rsidRPr="0021699A">
        <w:rPr>
          <w:rFonts w:cs="Arial"/>
          <w:sz w:val="20"/>
          <w:szCs w:val="20"/>
        </w:rPr>
        <w:t>was indeed to allow trading of FSP cotton under mass balance conditions</w:t>
      </w:r>
      <w:r w:rsidR="001216CF">
        <w:rPr>
          <w:rFonts w:cs="Arial"/>
          <w:sz w:val="20"/>
          <w:szCs w:val="20"/>
        </w:rPr>
        <w:t xml:space="preserve"> after the ginning stage</w:t>
      </w:r>
      <w:r w:rsidR="002A1EA3">
        <w:rPr>
          <w:rFonts w:cs="Arial"/>
          <w:sz w:val="20"/>
          <w:szCs w:val="20"/>
        </w:rPr>
        <w:t xml:space="preserve"> </w:t>
      </w:r>
      <w:r w:rsidR="002A1EA3" w:rsidRPr="0021699A">
        <w:rPr>
          <w:rFonts w:cs="Arial"/>
          <w:sz w:val="20"/>
          <w:szCs w:val="20"/>
        </w:rPr>
        <w:t xml:space="preserve">to unlock more </w:t>
      </w:r>
      <w:r w:rsidR="002A1EA3">
        <w:rPr>
          <w:rFonts w:cs="Arial"/>
          <w:sz w:val="20"/>
          <w:szCs w:val="20"/>
        </w:rPr>
        <w:t>business engagement</w:t>
      </w:r>
      <w:r w:rsidR="002A1EA3" w:rsidRPr="0021699A">
        <w:rPr>
          <w:rFonts w:cs="Arial"/>
          <w:sz w:val="20"/>
          <w:szCs w:val="20"/>
        </w:rPr>
        <w:t xml:space="preserve"> opportunities</w:t>
      </w:r>
      <w:r w:rsidR="00B87FC0">
        <w:rPr>
          <w:rFonts w:cs="Arial"/>
          <w:sz w:val="20"/>
          <w:szCs w:val="20"/>
        </w:rPr>
        <w:t>.</w:t>
      </w:r>
      <w:r w:rsidR="002A1EA3">
        <w:rPr>
          <w:rFonts w:cs="Arial"/>
          <w:sz w:val="20"/>
          <w:szCs w:val="20"/>
        </w:rPr>
        <w:t xml:space="preserve"> (</w:t>
      </w:r>
      <w:r w:rsidR="001216CF">
        <w:rPr>
          <w:rFonts w:cs="Arial"/>
          <w:sz w:val="20"/>
          <w:szCs w:val="20"/>
        </w:rPr>
        <w:t xml:space="preserve">Fairtrade </w:t>
      </w:r>
      <w:r w:rsidR="002A1EA3">
        <w:rPr>
          <w:rFonts w:cs="Arial"/>
          <w:sz w:val="20"/>
          <w:szCs w:val="20"/>
        </w:rPr>
        <w:t xml:space="preserve">cotton must otherwise fulfil the physical traceability requirements set out in the Fairtrade Trader Standard 2.1.3. </w:t>
      </w:r>
      <w:proofErr w:type="gramStart"/>
      <w:r w:rsidR="002A1EA3">
        <w:rPr>
          <w:rFonts w:cs="Arial"/>
          <w:sz w:val="20"/>
          <w:szCs w:val="20"/>
        </w:rPr>
        <w:t>– 2.1.7.)</w:t>
      </w:r>
      <w:r>
        <w:rPr>
          <w:rFonts w:cs="Arial"/>
          <w:sz w:val="20"/>
          <w:szCs w:val="20"/>
        </w:rPr>
        <w:t>.</w:t>
      </w:r>
      <w:proofErr w:type="gramEnd"/>
      <w:r>
        <w:rPr>
          <w:rFonts w:cs="Arial"/>
          <w:sz w:val="20"/>
          <w:szCs w:val="20"/>
        </w:rPr>
        <w:t xml:space="preserve"> </w:t>
      </w:r>
      <w:r w:rsidR="001216CF">
        <w:rPr>
          <w:rFonts w:cs="Arial"/>
          <w:sz w:val="20"/>
          <w:szCs w:val="20"/>
        </w:rPr>
        <w:t>T</w:t>
      </w:r>
      <w:r>
        <w:rPr>
          <w:rFonts w:cs="Arial"/>
          <w:sz w:val="20"/>
          <w:szCs w:val="20"/>
        </w:rPr>
        <w:t xml:space="preserve">o </w:t>
      </w:r>
      <w:r w:rsidR="00B87FC0">
        <w:rPr>
          <w:rFonts w:cs="Arial"/>
          <w:sz w:val="20"/>
          <w:szCs w:val="20"/>
        </w:rPr>
        <w:t>decide on</w:t>
      </w:r>
      <w:r>
        <w:rPr>
          <w:rFonts w:cs="Arial"/>
          <w:sz w:val="20"/>
          <w:szCs w:val="20"/>
        </w:rPr>
        <w:t xml:space="preserve"> the necessary </w:t>
      </w:r>
      <w:r w:rsidR="003A3F74">
        <w:rPr>
          <w:rFonts w:cs="Arial"/>
          <w:sz w:val="20"/>
          <w:szCs w:val="20"/>
        </w:rPr>
        <w:t xml:space="preserve">Trader Standard </w:t>
      </w:r>
      <w:r w:rsidR="00DB17BB">
        <w:rPr>
          <w:rFonts w:cs="Arial"/>
          <w:sz w:val="20"/>
          <w:szCs w:val="20"/>
        </w:rPr>
        <w:t>requirements</w:t>
      </w:r>
      <w:r>
        <w:rPr>
          <w:rFonts w:cs="Arial"/>
          <w:sz w:val="20"/>
          <w:szCs w:val="20"/>
        </w:rPr>
        <w:t xml:space="preserve"> </w:t>
      </w:r>
      <w:r w:rsidR="00DB17BB">
        <w:rPr>
          <w:rFonts w:cs="Arial"/>
          <w:sz w:val="20"/>
          <w:szCs w:val="20"/>
        </w:rPr>
        <w:t xml:space="preserve">for FSP Cotton </w:t>
      </w:r>
      <w:r w:rsidR="001216CF">
        <w:rPr>
          <w:rFonts w:cs="Arial"/>
          <w:sz w:val="20"/>
          <w:szCs w:val="20"/>
        </w:rPr>
        <w:t>a standards project was specifically conducted</w:t>
      </w:r>
      <w:r>
        <w:rPr>
          <w:rFonts w:cs="Arial"/>
          <w:sz w:val="20"/>
          <w:szCs w:val="20"/>
        </w:rPr>
        <w:t xml:space="preserve">. </w:t>
      </w:r>
    </w:p>
    <w:p w14:paraId="6844C7E6" w14:textId="77777777" w:rsidR="00095DB8" w:rsidRDefault="00095DB8" w:rsidP="005B357B">
      <w:pPr>
        <w:spacing w:line="276" w:lineRule="auto"/>
        <w:rPr>
          <w:rFonts w:cs="Arial"/>
          <w:sz w:val="20"/>
          <w:szCs w:val="20"/>
        </w:rPr>
      </w:pPr>
    </w:p>
    <w:p w14:paraId="39E2A22B" w14:textId="0D85E049" w:rsidR="001216CF" w:rsidRDefault="00DB17BB" w:rsidP="005B357B">
      <w:pPr>
        <w:spacing w:line="276" w:lineRule="auto"/>
        <w:rPr>
          <w:rFonts w:cs="Arial"/>
          <w:sz w:val="20"/>
          <w:szCs w:val="20"/>
        </w:rPr>
      </w:pPr>
      <w:r>
        <w:rPr>
          <w:rFonts w:cs="Arial"/>
          <w:sz w:val="20"/>
          <w:szCs w:val="20"/>
        </w:rPr>
        <w:t>On the other hand</w:t>
      </w:r>
      <w:r w:rsidR="00791382">
        <w:rPr>
          <w:rFonts w:cs="Arial"/>
          <w:sz w:val="20"/>
          <w:szCs w:val="20"/>
        </w:rPr>
        <w:t xml:space="preserve">, </w:t>
      </w:r>
      <w:r w:rsidR="001F61AA">
        <w:rPr>
          <w:rFonts w:cs="Arial"/>
          <w:sz w:val="20"/>
          <w:szCs w:val="20"/>
        </w:rPr>
        <w:t>f</w:t>
      </w:r>
      <w:r w:rsidR="001F61AA" w:rsidRPr="0021699A">
        <w:rPr>
          <w:rFonts w:cs="Arial"/>
          <w:sz w:val="20"/>
          <w:szCs w:val="20"/>
        </w:rPr>
        <w:t>or cocoa and sugar</w:t>
      </w:r>
      <w:r w:rsidR="00B56531">
        <w:rPr>
          <w:rFonts w:cs="Arial"/>
          <w:sz w:val="20"/>
          <w:szCs w:val="20"/>
        </w:rPr>
        <w:t xml:space="preserve"> </w:t>
      </w:r>
      <w:r w:rsidR="00791382">
        <w:rPr>
          <w:rFonts w:cs="Arial"/>
          <w:sz w:val="20"/>
          <w:szCs w:val="20"/>
        </w:rPr>
        <w:t>both physical traceability and mass balance were already allowed</w:t>
      </w:r>
      <w:r w:rsidR="00B87FC0">
        <w:rPr>
          <w:rFonts w:cs="Arial"/>
          <w:sz w:val="20"/>
          <w:szCs w:val="20"/>
        </w:rPr>
        <w:t xml:space="preserve">. </w:t>
      </w:r>
      <w:proofErr w:type="gramStart"/>
      <w:r w:rsidR="00B56531" w:rsidRPr="0021699A">
        <w:rPr>
          <w:rFonts w:cs="Arial"/>
          <w:sz w:val="20"/>
          <w:szCs w:val="20"/>
        </w:rPr>
        <w:t>T</w:t>
      </w:r>
      <w:r w:rsidR="00B56531">
        <w:rPr>
          <w:rFonts w:cs="Arial"/>
          <w:sz w:val="20"/>
          <w:szCs w:val="20"/>
        </w:rPr>
        <w:t xml:space="preserve">rader Standard section </w:t>
      </w:r>
      <w:r w:rsidR="00B56531" w:rsidRPr="0021699A">
        <w:rPr>
          <w:rFonts w:cs="Arial"/>
          <w:sz w:val="20"/>
          <w:szCs w:val="20"/>
        </w:rPr>
        <w:t>2.1.</w:t>
      </w:r>
      <w:proofErr w:type="gramEnd"/>
      <w:r w:rsidR="00B56531" w:rsidRPr="0021699A">
        <w:rPr>
          <w:rFonts w:cs="Arial"/>
          <w:sz w:val="20"/>
          <w:szCs w:val="20"/>
        </w:rPr>
        <w:t xml:space="preserve"> </w:t>
      </w:r>
      <w:proofErr w:type="gramStart"/>
      <w:r w:rsidR="00B56531">
        <w:rPr>
          <w:rFonts w:cs="Arial"/>
          <w:sz w:val="20"/>
          <w:szCs w:val="20"/>
        </w:rPr>
        <w:t>on</w:t>
      </w:r>
      <w:proofErr w:type="gramEnd"/>
      <w:r w:rsidR="00B56531">
        <w:rPr>
          <w:rFonts w:cs="Arial"/>
          <w:sz w:val="20"/>
          <w:szCs w:val="20"/>
        </w:rPr>
        <w:t xml:space="preserve"> Traceability </w:t>
      </w:r>
      <w:r w:rsidR="00095DB8">
        <w:rPr>
          <w:rFonts w:cs="Arial"/>
          <w:sz w:val="20"/>
          <w:szCs w:val="20"/>
        </w:rPr>
        <w:t xml:space="preserve">excludes </w:t>
      </w:r>
      <w:r w:rsidR="00B56531">
        <w:rPr>
          <w:rFonts w:cs="Arial"/>
          <w:sz w:val="20"/>
          <w:szCs w:val="20"/>
        </w:rPr>
        <w:t>c</w:t>
      </w:r>
      <w:r w:rsidR="002A1EA3">
        <w:rPr>
          <w:rFonts w:cs="Arial"/>
          <w:sz w:val="20"/>
          <w:szCs w:val="20"/>
        </w:rPr>
        <w:t>ocoa and sugar, together with fruit juice and tea</w:t>
      </w:r>
      <w:r w:rsidR="00325956">
        <w:rPr>
          <w:rFonts w:cs="Arial"/>
          <w:sz w:val="20"/>
          <w:szCs w:val="20"/>
        </w:rPr>
        <w:t xml:space="preserve"> </w:t>
      </w:r>
      <w:r w:rsidR="00325956" w:rsidRPr="00325956">
        <w:rPr>
          <w:rFonts w:cs="Arial"/>
          <w:sz w:val="20"/>
          <w:szCs w:val="20"/>
        </w:rPr>
        <w:t>(camellia sinensis</w:t>
      </w:r>
      <w:r w:rsidR="00325956">
        <w:rPr>
          <w:rFonts w:cs="Arial"/>
          <w:sz w:val="20"/>
          <w:szCs w:val="20"/>
        </w:rPr>
        <w:t>)</w:t>
      </w:r>
      <w:r w:rsidR="002A1EA3">
        <w:rPr>
          <w:rFonts w:cs="Arial"/>
          <w:sz w:val="20"/>
          <w:szCs w:val="20"/>
        </w:rPr>
        <w:t xml:space="preserve">, </w:t>
      </w:r>
      <w:r w:rsidR="0021699A" w:rsidRPr="0021699A">
        <w:rPr>
          <w:rFonts w:cs="Arial"/>
          <w:sz w:val="20"/>
          <w:szCs w:val="20"/>
        </w:rPr>
        <w:t xml:space="preserve">from the physical traceability </w:t>
      </w:r>
      <w:r w:rsidR="00095DB8">
        <w:rPr>
          <w:rFonts w:cs="Arial"/>
          <w:sz w:val="20"/>
          <w:szCs w:val="20"/>
        </w:rPr>
        <w:t>requirements</w:t>
      </w:r>
      <w:r w:rsidR="001F61AA">
        <w:rPr>
          <w:rFonts w:cs="Arial"/>
          <w:sz w:val="20"/>
          <w:szCs w:val="20"/>
        </w:rPr>
        <w:t xml:space="preserve">. </w:t>
      </w:r>
      <w:r w:rsidR="00095DB8">
        <w:rPr>
          <w:rFonts w:cs="Arial"/>
          <w:sz w:val="20"/>
          <w:szCs w:val="20"/>
        </w:rPr>
        <w:t>TS Section 2.1 states: “</w:t>
      </w:r>
      <w:r w:rsidR="00095DB8" w:rsidRPr="00095DB8">
        <w:rPr>
          <w:rFonts w:cs="Arial"/>
          <w:sz w:val="20"/>
          <w:szCs w:val="20"/>
        </w:rPr>
        <w:t>The exemption from physical traceability requirements applies to cocoa, cane sugar, fruit juice and tea (camellia sinensis). For these product categories, physical traceability is therefore advisable but not compulsory.</w:t>
      </w:r>
      <w:r w:rsidR="00095DB8">
        <w:rPr>
          <w:rFonts w:cs="Arial"/>
          <w:sz w:val="20"/>
          <w:szCs w:val="20"/>
        </w:rPr>
        <w:t>”</w:t>
      </w:r>
    </w:p>
    <w:p w14:paraId="6EA8EA3D" w14:textId="77777777" w:rsidR="001216CF" w:rsidRDefault="001216CF" w:rsidP="005B357B">
      <w:pPr>
        <w:rPr>
          <w:rFonts w:cs="Arial"/>
          <w:sz w:val="20"/>
          <w:szCs w:val="20"/>
        </w:rPr>
      </w:pPr>
    </w:p>
    <w:p w14:paraId="208A5543" w14:textId="63FA1467" w:rsidR="0021699A" w:rsidRDefault="00DB17BB" w:rsidP="005B357B">
      <w:pPr>
        <w:spacing w:line="276" w:lineRule="auto"/>
        <w:rPr>
          <w:rFonts w:cs="Arial"/>
          <w:sz w:val="20"/>
          <w:szCs w:val="20"/>
        </w:rPr>
      </w:pPr>
      <w:r>
        <w:rPr>
          <w:rFonts w:cs="Arial"/>
          <w:sz w:val="20"/>
          <w:szCs w:val="20"/>
        </w:rPr>
        <w:t xml:space="preserve">However, </w:t>
      </w:r>
      <w:r w:rsidR="0021699A" w:rsidRPr="0021699A">
        <w:rPr>
          <w:rFonts w:cs="Arial"/>
          <w:sz w:val="20"/>
          <w:szCs w:val="20"/>
        </w:rPr>
        <w:t>T</w:t>
      </w:r>
      <w:r w:rsidR="00791382">
        <w:rPr>
          <w:rFonts w:cs="Arial"/>
          <w:sz w:val="20"/>
          <w:szCs w:val="20"/>
        </w:rPr>
        <w:t xml:space="preserve">rader </w:t>
      </w:r>
      <w:r w:rsidR="0021699A" w:rsidRPr="0021699A">
        <w:rPr>
          <w:rFonts w:cs="Arial"/>
          <w:sz w:val="20"/>
          <w:szCs w:val="20"/>
        </w:rPr>
        <w:t>S</w:t>
      </w:r>
      <w:r w:rsidR="00791382">
        <w:rPr>
          <w:rFonts w:cs="Arial"/>
          <w:sz w:val="20"/>
          <w:szCs w:val="20"/>
        </w:rPr>
        <w:t>tandard</w:t>
      </w:r>
      <w:r w:rsidR="0021699A" w:rsidRPr="0021699A">
        <w:rPr>
          <w:rFonts w:cs="Arial"/>
          <w:sz w:val="20"/>
          <w:szCs w:val="20"/>
        </w:rPr>
        <w:t xml:space="preserve"> 2.1.13 </w:t>
      </w:r>
      <w:r>
        <w:rPr>
          <w:rFonts w:cs="Arial"/>
          <w:sz w:val="20"/>
          <w:szCs w:val="20"/>
        </w:rPr>
        <w:t>further</w:t>
      </w:r>
      <w:r w:rsidR="001F61AA">
        <w:rPr>
          <w:rFonts w:cs="Arial"/>
          <w:sz w:val="20"/>
          <w:szCs w:val="20"/>
        </w:rPr>
        <w:t xml:space="preserve"> </w:t>
      </w:r>
      <w:r w:rsidR="00791382">
        <w:rPr>
          <w:rFonts w:cs="Arial"/>
          <w:sz w:val="20"/>
          <w:szCs w:val="20"/>
        </w:rPr>
        <w:t>stipulates</w:t>
      </w:r>
      <w:r w:rsidR="0021699A" w:rsidRPr="0021699A">
        <w:rPr>
          <w:rFonts w:cs="Arial"/>
          <w:sz w:val="20"/>
          <w:szCs w:val="20"/>
        </w:rPr>
        <w:t xml:space="preserve"> that FSP products can be traded under physical traceability conditions:</w:t>
      </w:r>
      <w:r w:rsidR="00791382">
        <w:rPr>
          <w:rFonts w:cs="Arial"/>
          <w:sz w:val="20"/>
          <w:szCs w:val="20"/>
        </w:rPr>
        <w:t xml:space="preserve"> </w:t>
      </w:r>
      <w:r w:rsidR="0021699A" w:rsidRPr="0021699A">
        <w:rPr>
          <w:rFonts w:cs="Arial"/>
          <w:sz w:val="20"/>
          <w:szCs w:val="20"/>
        </w:rPr>
        <w:t>“Traders working under the FSP model (excluding ginners in cotton supply chains) can apply physical traceability requirements or mass balance requirements</w:t>
      </w:r>
      <w:r w:rsidR="00B56531">
        <w:rPr>
          <w:rFonts w:cs="Arial"/>
          <w:sz w:val="20"/>
          <w:szCs w:val="20"/>
        </w:rPr>
        <w:t>.</w:t>
      </w:r>
      <w:r w:rsidR="0021699A" w:rsidRPr="0021699A">
        <w:rPr>
          <w:rFonts w:cs="Arial"/>
          <w:sz w:val="20"/>
          <w:szCs w:val="20"/>
        </w:rPr>
        <w:t>”</w:t>
      </w:r>
    </w:p>
    <w:p w14:paraId="280C69BA" w14:textId="77777777" w:rsidR="00C472B5" w:rsidRDefault="00C472B5" w:rsidP="0021699A">
      <w:pPr>
        <w:spacing w:line="276" w:lineRule="auto"/>
        <w:rPr>
          <w:rFonts w:cs="Arial"/>
          <w:sz w:val="20"/>
          <w:szCs w:val="20"/>
        </w:rPr>
      </w:pPr>
    </w:p>
    <w:p w14:paraId="1761A353" w14:textId="370F47FE" w:rsidR="0021699A" w:rsidRPr="0081289F" w:rsidRDefault="00B87FC0" w:rsidP="005B357B">
      <w:pPr>
        <w:spacing w:line="276" w:lineRule="auto"/>
        <w:rPr>
          <w:rFonts w:cs="Arial"/>
          <w:sz w:val="20"/>
          <w:szCs w:val="20"/>
        </w:rPr>
      </w:pPr>
      <w:r>
        <w:rPr>
          <w:rFonts w:cs="Arial"/>
          <w:sz w:val="20"/>
          <w:szCs w:val="20"/>
        </w:rPr>
        <w:t>With</w:t>
      </w:r>
      <w:r w:rsidR="0021699A" w:rsidRPr="0021699A">
        <w:rPr>
          <w:rFonts w:cs="Arial"/>
          <w:sz w:val="20"/>
          <w:szCs w:val="20"/>
        </w:rPr>
        <w:t xml:space="preserve"> </w:t>
      </w:r>
      <w:r w:rsidR="001F61AA">
        <w:rPr>
          <w:rFonts w:cs="Arial"/>
          <w:sz w:val="20"/>
          <w:szCs w:val="20"/>
        </w:rPr>
        <w:t xml:space="preserve">the extension of </w:t>
      </w:r>
      <w:r w:rsidR="0021699A" w:rsidRPr="0021699A">
        <w:rPr>
          <w:rFonts w:cs="Arial"/>
          <w:sz w:val="20"/>
          <w:szCs w:val="20"/>
        </w:rPr>
        <w:t>FSP</w:t>
      </w:r>
      <w:r>
        <w:rPr>
          <w:rFonts w:cs="Arial"/>
          <w:sz w:val="20"/>
          <w:szCs w:val="20"/>
        </w:rPr>
        <w:t xml:space="preserve"> </w:t>
      </w:r>
      <w:r w:rsidR="0021699A" w:rsidRPr="0021699A">
        <w:rPr>
          <w:rFonts w:cs="Arial"/>
          <w:sz w:val="20"/>
          <w:szCs w:val="20"/>
        </w:rPr>
        <w:t xml:space="preserve">we cannot determine the chain of custody conditions for all </w:t>
      </w:r>
      <w:r w:rsidR="00B56531">
        <w:rPr>
          <w:rFonts w:cs="Arial"/>
          <w:sz w:val="20"/>
          <w:szCs w:val="20"/>
        </w:rPr>
        <w:t xml:space="preserve">possible </w:t>
      </w:r>
      <w:r w:rsidR="0021699A" w:rsidRPr="0021699A">
        <w:rPr>
          <w:rFonts w:cs="Arial"/>
          <w:sz w:val="20"/>
          <w:szCs w:val="20"/>
        </w:rPr>
        <w:t>product</w:t>
      </w:r>
      <w:r w:rsidR="001F61AA">
        <w:rPr>
          <w:rFonts w:cs="Arial"/>
          <w:sz w:val="20"/>
          <w:szCs w:val="20"/>
        </w:rPr>
        <w:t>s</w:t>
      </w:r>
      <w:r w:rsidR="0021699A" w:rsidRPr="0021699A">
        <w:rPr>
          <w:rFonts w:cs="Arial"/>
          <w:sz w:val="20"/>
          <w:szCs w:val="20"/>
        </w:rPr>
        <w:t xml:space="preserve"> </w:t>
      </w:r>
      <w:r w:rsidR="00095DB8">
        <w:rPr>
          <w:rFonts w:cs="Arial"/>
          <w:sz w:val="20"/>
          <w:szCs w:val="20"/>
        </w:rPr>
        <w:t xml:space="preserve">categories </w:t>
      </w:r>
      <w:r w:rsidR="001F61AA">
        <w:rPr>
          <w:rFonts w:cs="Arial"/>
          <w:sz w:val="20"/>
          <w:szCs w:val="20"/>
        </w:rPr>
        <w:t xml:space="preserve">without </w:t>
      </w:r>
      <w:r w:rsidR="00095DB8">
        <w:rPr>
          <w:rFonts w:cs="Arial"/>
          <w:sz w:val="20"/>
          <w:szCs w:val="20"/>
        </w:rPr>
        <w:t>product</w:t>
      </w:r>
      <w:r w:rsidR="001D11A9">
        <w:rPr>
          <w:rFonts w:cs="Arial"/>
          <w:sz w:val="20"/>
          <w:szCs w:val="20"/>
        </w:rPr>
        <w:t>-</w:t>
      </w:r>
      <w:r w:rsidR="00095DB8">
        <w:rPr>
          <w:rFonts w:cs="Arial"/>
          <w:sz w:val="20"/>
          <w:szCs w:val="20"/>
        </w:rPr>
        <w:t xml:space="preserve">specific </w:t>
      </w:r>
      <w:r w:rsidR="001F61AA">
        <w:rPr>
          <w:rFonts w:cs="Arial"/>
          <w:sz w:val="20"/>
          <w:szCs w:val="20"/>
        </w:rPr>
        <w:t>research and decision-making through the standard-setting process</w:t>
      </w:r>
      <w:r w:rsidR="0021699A" w:rsidRPr="0021699A">
        <w:rPr>
          <w:rFonts w:cs="Arial"/>
          <w:sz w:val="20"/>
          <w:szCs w:val="20"/>
        </w:rPr>
        <w:t xml:space="preserve">. </w:t>
      </w:r>
      <w:r w:rsidR="004B790F">
        <w:rPr>
          <w:rFonts w:cs="Arial"/>
          <w:sz w:val="20"/>
          <w:szCs w:val="20"/>
        </w:rPr>
        <w:t xml:space="preserve">In order </w:t>
      </w:r>
      <w:r w:rsidR="002E359F">
        <w:rPr>
          <w:rFonts w:cs="Arial"/>
          <w:sz w:val="20"/>
          <w:szCs w:val="20"/>
        </w:rPr>
        <w:t xml:space="preserve">to </w:t>
      </w:r>
      <w:r w:rsidR="00095DB8">
        <w:rPr>
          <w:rFonts w:cs="Arial"/>
          <w:sz w:val="20"/>
          <w:szCs w:val="20"/>
        </w:rPr>
        <w:t>e</w:t>
      </w:r>
      <w:r w:rsidR="004B790F">
        <w:rPr>
          <w:rFonts w:cs="Arial"/>
          <w:sz w:val="20"/>
          <w:szCs w:val="20"/>
        </w:rPr>
        <w:t xml:space="preserve">xtend FSP to all </w:t>
      </w:r>
      <w:r w:rsidR="00095DB8">
        <w:rPr>
          <w:rFonts w:cs="Arial"/>
          <w:sz w:val="20"/>
          <w:szCs w:val="20"/>
        </w:rPr>
        <w:t xml:space="preserve">ingredients </w:t>
      </w:r>
      <w:r w:rsidR="004B790F">
        <w:rPr>
          <w:rFonts w:cs="Arial"/>
          <w:sz w:val="20"/>
          <w:szCs w:val="20"/>
        </w:rPr>
        <w:t>in compos</w:t>
      </w:r>
      <w:r w:rsidR="00095DB8">
        <w:rPr>
          <w:rFonts w:cs="Arial"/>
          <w:sz w:val="20"/>
          <w:szCs w:val="20"/>
        </w:rPr>
        <w:t xml:space="preserve">ites </w:t>
      </w:r>
      <w:r w:rsidR="004B7CCA">
        <w:rPr>
          <w:rFonts w:cs="Arial"/>
          <w:sz w:val="20"/>
          <w:szCs w:val="20"/>
        </w:rPr>
        <w:t xml:space="preserve">(except coffee and bananas) </w:t>
      </w:r>
      <w:r w:rsidR="00095DB8">
        <w:rPr>
          <w:rFonts w:cs="Arial"/>
          <w:sz w:val="20"/>
          <w:szCs w:val="20"/>
        </w:rPr>
        <w:t>as business opportunities arise</w:t>
      </w:r>
      <w:r w:rsidR="004B790F">
        <w:rPr>
          <w:rFonts w:cs="Arial"/>
          <w:sz w:val="20"/>
          <w:szCs w:val="20"/>
        </w:rPr>
        <w:t>, w</w:t>
      </w:r>
      <w:r w:rsidR="0021699A" w:rsidRPr="0021699A">
        <w:rPr>
          <w:rFonts w:cs="Arial"/>
          <w:sz w:val="20"/>
          <w:szCs w:val="20"/>
        </w:rPr>
        <w:t xml:space="preserve">e propose to maintain the current </w:t>
      </w:r>
      <w:r w:rsidR="001216CF">
        <w:rPr>
          <w:rFonts w:cs="Arial"/>
          <w:sz w:val="20"/>
          <w:szCs w:val="20"/>
        </w:rPr>
        <w:t>T</w:t>
      </w:r>
      <w:r w:rsidR="00095DB8">
        <w:rPr>
          <w:rFonts w:cs="Arial"/>
          <w:sz w:val="20"/>
          <w:szCs w:val="20"/>
        </w:rPr>
        <w:t xml:space="preserve">rader </w:t>
      </w:r>
      <w:r w:rsidR="001216CF">
        <w:rPr>
          <w:rFonts w:cs="Arial"/>
          <w:sz w:val="20"/>
          <w:szCs w:val="20"/>
        </w:rPr>
        <w:t>S</w:t>
      </w:r>
      <w:r w:rsidR="00095DB8">
        <w:rPr>
          <w:rFonts w:cs="Arial"/>
          <w:sz w:val="20"/>
          <w:szCs w:val="20"/>
        </w:rPr>
        <w:t>tandard</w:t>
      </w:r>
      <w:r w:rsidR="001216CF">
        <w:rPr>
          <w:rFonts w:cs="Arial"/>
          <w:sz w:val="20"/>
          <w:szCs w:val="20"/>
        </w:rPr>
        <w:t xml:space="preserve"> </w:t>
      </w:r>
      <w:r w:rsidR="0021699A" w:rsidRPr="0021699A">
        <w:rPr>
          <w:rFonts w:cs="Arial"/>
          <w:sz w:val="20"/>
          <w:szCs w:val="20"/>
        </w:rPr>
        <w:t xml:space="preserve">exemptions </w:t>
      </w:r>
      <w:r w:rsidR="00B56531">
        <w:rPr>
          <w:rFonts w:cs="Arial"/>
          <w:sz w:val="20"/>
          <w:szCs w:val="20"/>
        </w:rPr>
        <w:t>for physical traceability</w:t>
      </w:r>
      <w:r w:rsidR="0021699A" w:rsidRPr="0021699A">
        <w:rPr>
          <w:rFonts w:cs="Arial"/>
          <w:sz w:val="20"/>
          <w:szCs w:val="20"/>
        </w:rPr>
        <w:t xml:space="preserve">. </w:t>
      </w:r>
      <w:r w:rsidR="006E79BF">
        <w:rPr>
          <w:rFonts w:cs="Arial"/>
          <w:sz w:val="20"/>
          <w:szCs w:val="20"/>
        </w:rPr>
        <w:t xml:space="preserve">This means that </w:t>
      </w:r>
      <w:r w:rsidR="006E79BF" w:rsidRPr="0081289F">
        <w:rPr>
          <w:sz w:val="20"/>
          <w:szCs w:val="20"/>
        </w:rPr>
        <w:t xml:space="preserve">physical traceability will continue to be required for all product categories traded under the extension of FSP, except </w:t>
      </w:r>
      <w:r w:rsidR="006E79BF" w:rsidRPr="0081289F">
        <w:rPr>
          <w:rFonts w:cs="Arial"/>
          <w:sz w:val="20"/>
          <w:szCs w:val="20"/>
        </w:rPr>
        <w:t>for cocoa, sugar, tea (camellia sinensis), fruit juices and FSP cotton</w:t>
      </w:r>
      <w:r w:rsidR="003A3F74" w:rsidRPr="0081289F">
        <w:rPr>
          <w:sz w:val="20"/>
          <w:szCs w:val="20"/>
        </w:rPr>
        <w:t>.</w:t>
      </w:r>
    </w:p>
    <w:p w14:paraId="15592634" w14:textId="0BEDA2FD" w:rsidR="00DB17BB" w:rsidRDefault="00DB17BB">
      <w:pPr>
        <w:spacing w:line="240" w:lineRule="auto"/>
        <w:jc w:val="left"/>
        <w:rPr>
          <w:rFonts w:cs="Arial"/>
          <w:sz w:val="20"/>
          <w:szCs w:val="20"/>
        </w:rPr>
      </w:pPr>
      <w:r>
        <w:rPr>
          <w:rFonts w:cs="Arial"/>
          <w:sz w:val="20"/>
          <w:szCs w:val="20"/>
        </w:rPr>
        <w:br w:type="page"/>
      </w:r>
    </w:p>
    <w:p w14:paraId="36928925" w14:textId="77777777" w:rsidR="0021699A" w:rsidRDefault="0021699A" w:rsidP="001216CF">
      <w:pPr>
        <w:spacing w:line="240" w:lineRule="auto"/>
        <w:jc w:val="left"/>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6064BB83" w14:textId="77777777" w:rsidTr="00CD2BE6">
        <w:tc>
          <w:tcPr>
            <w:tcW w:w="8999" w:type="dxa"/>
          </w:tcPr>
          <w:p w14:paraId="51DB7450" w14:textId="77777777" w:rsidR="00CD2BE6" w:rsidRPr="003D421D" w:rsidRDefault="00CD2BE6" w:rsidP="00CD2BE6">
            <w:pPr>
              <w:tabs>
                <w:tab w:val="left" w:pos="735"/>
              </w:tabs>
              <w:spacing w:line="276" w:lineRule="auto"/>
              <w:rPr>
                <w:rFonts w:cs="Arial"/>
                <w:sz w:val="20"/>
                <w:szCs w:val="20"/>
              </w:rPr>
            </w:pPr>
          </w:p>
          <w:p w14:paraId="7AA8CD8B" w14:textId="15FE6532" w:rsidR="00CD2BE6" w:rsidRPr="003D421D" w:rsidRDefault="00CD2BE6" w:rsidP="00985298">
            <w:pPr>
              <w:spacing w:line="276" w:lineRule="auto"/>
              <w:rPr>
                <w:rFonts w:cs="Arial"/>
                <w:b/>
                <w:sz w:val="20"/>
                <w:szCs w:val="20"/>
              </w:rPr>
            </w:pPr>
            <w:r w:rsidRPr="003D421D">
              <w:rPr>
                <w:rFonts w:cs="Arial"/>
                <w:b/>
                <w:sz w:val="20"/>
                <w:szCs w:val="20"/>
              </w:rPr>
              <w:t xml:space="preserve">Q </w:t>
            </w:r>
            <w:r w:rsidR="004625F2">
              <w:rPr>
                <w:rFonts w:cs="Arial"/>
                <w:b/>
                <w:sz w:val="20"/>
                <w:szCs w:val="20"/>
              </w:rPr>
              <w:t xml:space="preserve">1. </w:t>
            </w:r>
            <w:r w:rsidR="0021699A" w:rsidRPr="0081289F">
              <w:rPr>
                <w:rFonts w:cs="Arial"/>
                <w:b/>
                <w:sz w:val="20"/>
                <w:szCs w:val="20"/>
              </w:rPr>
              <w:t xml:space="preserve">Do you agree </w:t>
            </w:r>
            <w:r w:rsidR="00646919" w:rsidRPr="0081289F">
              <w:rPr>
                <w:rFonts w:cs="Arial"/>
                <w:b/>
                <w:sz w:val="20"/>
                <w:szCs w:val="20"/>
              </w:rPr>
              <w:t xml:space="preserve">that </w:t>
            </w:r>
            <w:r w:rsidR="004B7CCA" w:rsidRPr="0081289F">
              <w:rPr>
                <w:rFonts w:cs="Arial"/>
                <w:b/>
                <w:sz w:val="20"/>
                <w:szCs w:val="20"/>
              </w:rPr>
              <w:t xml:space="preserve">only </w:t>
            </w:r>
            <w:r w:rsidR="00646919" w:rsidRPr="0081289F">
              <w:rPr>
                <w:rFonts w:cs="Arial"/>
                <w:b/>
                <w:sz w:val="20"/>
                <w:szCs w:val="20"/>
              </w:rPr>
              <w:t xml:space="preserve">the current Trader Standard exemptions for physical traceability shall be </w:t>
            </w:r>
            <w:r w:rsidR="00DB17BB" w:rsidRPr="0081289F">
              <w:rPr>
                <w:rFonts w:cs="Arial"/>
                <w:b/>
                <w:sz w:val="20"/>
                <w:szCs w:val="20"/>
              </w:rPr>
              <w:t>maintained</w:t>
            </w:r>
            <w:r w:rsidR="006E79BF" w:rsidRPr="0081289F">
              <w:rPr>
                <w:rFonts w:cs="Arial"/>
                <w:b/>
                <w:sz w:val="20"/>
                <w:szCs w:val="20"/>
              </w:rPr>
              <w:t>? F</w:t>
            </w:r>
            <w:r w:rsidR="00646919" w:rsidRPr="0081289F">
              <w:rPr>
                <w:rFonts w:cs="Arial"/>
                <w:b/>
                <w:sz w:val="20"/>
                <w:szCs w:val="20"/>
              </w:rPr>
              <w:t xml:space="preserve">or the extension of FSP to </w:t>
            </w:r>
            <w:r w:rsidR="004B7CCA" w:rsidRPr="0081289F">
              <w:rPr>
                <w:rFonts w:cs="Arial"/>
                <w:b/>
                <w:sz w:val="20"/>
                <w:szCs w:val="20"/>
              </w:rPr>
              <w:t>ingredients in finished composite products, excluding coffee and bananas</w:t>
            </w:r>
            <w:r w:rsidR="006E79BF" w:rsidRPr="0081289F">
              <w:rPr>
                <w:rFonts w:cs="Arial"/>
                <w:b/>
                <w:sz w:val="20"/>
                <w:szCs w:val="20"/>
              </w:rPr>
              <w:t xml:space="preserve">, </w:t>
            </w:r>
            <w:r w:rsidR="006E79BF" w:rsidRPr="0081289F">
              <w:rPr>
                <w:sz w:val="20"/>
                <w:szCs w:val="20"/>
              </w:rPr>
              <w:t xml:space="preserve">physical traceability will continue to be required for all product categories, except </w:t>
            </w:r>
            <w:r w:rsidR="006E79BF" w:rsidRPr="0081289F">
              <w:rPr>
                <w:rFonts w:cs="Arial"/>
                <w:sz w:val="20"/>
                <w:szCs w:val="20"/>
              </w:rPr>
              <w:t>cocoa, sugar, tea (camellia sinensis), fruit juices and FSP cotton.</w:t>
            </w:r>
            <w:r w:rsidR="00646919" w:rsidRPr="00646919">
              <w:rPr>
                <w:rFonts w:cs="Arial"/>
                <w:b/>
                <w:sz w:val="20"/>
                <w:szCs w:val="20"/>
              </w:rPr>
              <w:t xml:space="preserve"> </w:t>
            </w:r>
          </w:p>
          <w:p w14:paraId="0866E03D" w14:textId="77777777" w:rsidR="00C472B5" w:rsidRPr="003D421D" w:rsidRDefault="00CE233D" w:rsidP="00C472B5">
            <w:pPr>
              <w:keepNext/>
              <w:keepLines/>
              <w:tabs>
                <w:tab w:val="left" w:pos="735"/>
              </w:tabs>
              <w:spacing w:before="120" w:after="120" w:line="276" w:lineRule="auto"/>
              <w:ind w:left="60"/>
              <w:rPr>
                <w:rFonts w:cs="Arial"/>
                <w:sz w:val="20"/>
                <w:szCs w:val="20"/>
              </w:rPr>
            </w:pPr>
            <w:sdt>
              <w:sdtPr>
                <w:rPr>
                  <w:rFonts w:eastAsia="MS Gothic" w:cs="Arial"/>
                  <w:b/>
                  <w:sz w:val="20"/>
                  <w:szCs w:val="20"/>
                </w:rPr>
                <w:id w:val="943656234"/>
                <w14:checkbox>
                  <w14:checked w14:val="0"/>
                  <w14:checkedState w14:val="2612" w14:font="MS Gothic"/>
                  <w14:uncheckedState w14:val="2610" w14:font="MS Gothic"/>
                </w14:checkbox>
              </w:sdtPr>
              <w:sdtEndPr/>
              <w:sdtContent>
                <w:r w:rsidR="00C472B5">
                  <w:rPr>
                    <w:rFonts w:ascii="MS Gothic" w:eastAsia="MS Gothic" w:hAnsi="MS Gothic" w:cs="Arial" w:hint="eastAsia"/>
                    <w:b/>
                    <w:sz w:val="20"/>
                    <w:szCs w:val="20"/>
                  </w:rPr>
                  <w:t>☐</w:t>
                </w:r>
              </w:sdtContent>
            </w:sdt>
            <w:r w:rsidR="00C472B5" w:rsidRPr="003D421D">
              <w:rPr>
                <w:rFonts w:cs="Arial"/>
                <w:b/>
                <w:sz w:val="20"/>
                <w:szCs w:val="20"/>
              </w:rPr>
              <w:t xml:space="preserve"> </w:t>
            </w:r>
            <w:r w:rsidR="00C472B5" w:rsidRPr="003D421D">
              <w:rPr>
                <w:rFonts w:cs="Arial"/>
                <w:sz w:val="20"/>
                <w:szCs w:val="20"/>
              </w:rPr>
              <w:t>Yes</w:t>
            </w:r>
            <w:r w:rsidR="00C472B5">
              <w:rPr>
                <w:rFonts w:cs="Arial"/>
                <w:sz w:val="20"/>
                <w:szCs w:val="20"/>
              </w:rPr>
              <w:t xml:space="preserve">                              </w:t>
            </w:r>
            <w:sdt>
              <w:sdtPr>
                <w:rPr>
                  <w:rFonts w:eastAsia="MS Gothic" w:cs="Arial"/>
                  <w:b/>
                  <w:sz w:val="20"/>
                  <w:szCs w:val="20"/>
                </w:rPr>
                <w:id w:val="1325405593"/>
                <w14:checkbox>
                  <w14:checked w14:val="0"/>
                  <w14:checkedState w14:val="2612" w14:font="MS Gothic"/>
                  <w14:uncheckedState w14:val="2610" w14:font="MS Gothic"/>
                </w14:checkbox>
              </w:sdtPr>
              <w:sdtEndPr/>
              <w:sdtContent>
                <w:r w:rsidR="00C472B5">
                  <w:rPr>
                    <w:rFonts w:ascii="MS Gothic" w:eastAsia="MS Gothic" w:hAnsi="MS Gothic" w:cs="Arial" w:hint="eastAsia"/>
                    <w:b/>
                    <w:sz w:val="20"/>
                    <w:szCs w:val="20"/>
                  </w:rPr>
                  <w:t>☐</w:t>
                </w:r>
              </w:sdtContent>
            </w:sdt>
            <w:r w:rsidR="00C472B5" w:rsidRPr="003D421D">
              <w:rPr>
                <w:rFonts w:cs="Arial"/>
                <w:b/>
                <w:sz w:val="20"/>
                <w:szCs w:val="20"/>
              </w:rPr>
              <w:t xml:space="preserve"> </w:t>
            </w:r>
            <w:r w:rsidR="00C472B5" w:rsidRPr="003D421D">
              <w:rPr>
                <w:rFonts w:cs="Arial"/>
                <w:sz w:val="20"/>
                <w:szCs w:val="20"/>
              </w:rPr>
              <w:t>Yes</w:t>
            </w:r>
            <w:r w:rsidR="00C472B5">
              <w:rPr>
                <w:rFonts w:cs="Arial"/>
                <w:sz w:val="20"/>
                <w:szCs w:val="20"/>
              </w:rPr>
              <w:t xml:space="preserve">, partially                     </w:t>
            </w:r>
            <w:sdt>
              <w:sdtPr>
                <w:rPr>
                  <w:rFonts w:cs="Arial"/>
                  <w:sz w:val="20"/>
                  <w:szCs w:val="20"/>
                </w:rPr>
                <w:id w:val="-470984745"/>
                <w14:checkbox>
                  <w14:checked w14:val="0"/>
                  <w14:checkedState w14:val="2612" w14:font="MS Gothic"/>
                  <w14:uncheckedState w14:val="2610" w14:font="MS Gothic"/>
                </w14:checkbox>
              </w:sdtPr>
              <w:sdtEndPr/>
              <w:sdtContent>
                <w:r w:rsidR="00C472B5">
                  <w:rPr>
                    <w:rFonts w:ascii="MS Gothic" w:eastAsia="MS Gothic" w:hAnsi="MS Gothic" w:cs="Arial" w:hint="eastAsia"/>
                    <w:sz w:val="20"/>
                    <w:szCs w:val="20"/>
                  </w:rPr>
                  <w:t>☐</w:t>
                </w:r>
              </w:sdtContent>
            </w:sdt>
            <w:r w:rsidR="00C472B5" w:rsidRPr="003D421D">
              <w:rPr>
                <w:rFonts w:cs="Arial"/>
                <w:sz w:val="20"/>
                <w:szCs w:val="20"/>
              </w:rPr>
              <w:t xml:space="preserve"> No</w:t>
            </w:r>
            <w:r w:rsidR="00C472B5">
              <w:rPr>
                <w:rFonts w:cs="Arial"/>
                <w:sz w:val="20"/>
                <w:szCs w:val="20"/>
              </w:rPr>
              <w:t xml:space="preserve">                    </w:t>
            </w:r>
            <w:sdt>
              <w:sdtPr>
                <w:rPr>
                  <w:rFonts w:cs="Arial"/>
                  <w:sz w:val="20"/>
                  <w:szCs w:val="20"/>
                </w:rPr>
                <w:id w:val="943889121"/>
                <w14:checkbox>
                  <w14:checked w14:val="0"/>
                  <w14:checkedState w14:val="2612" w14:font="MS Gothic"/>
                  <w14:uncheckedState w14:val="2610" w14:font="MS Gothic"/>
                </w14:checkbox>
              </w:sdtPr>
              <w:sdtEndPr/>
              <w:sdtContent>
                <w:r w:rsidR="00C472B5">
                  <w:rPr>
                    <w:rFonts w:ascii="MS Gothic" w:eastAsia="MS Gothic" w:hAnsi="MS Gothic" w:cs="Arial" w:hint="eastAsia"/>
                    <w:sz w:val="20"/>
                    <w:szCs w:val="20"/>
                  </w:rPr>
                  <w:t>☐</w:t>
                </w:r>
              </w:sdtContent>
            </w:sdt>
            <w:r w:rsidR="00C472B5" w:rsidRPr="003D421D">
              <w:rPr>
                <w:rFonts w:cs="Arial"/>
                <w:sz w:val="20"/>
                <w:szCs w:val="20"/>
              </w:rPr>
              <w:t xml:space="preserve"> I am unsure</w:t>
            </w:r>
          </w:p>
          <w:p w14:paraId="5900097C" w14:textId="77777777" w:rsidR="00CD2BE6" w:rsidRPr="00D23C3A" w:rsidRDefault="00CD2BE6" w:rsidP="00CD2BE6">
            <w:pPr>
              <w:tabs>
                <w:tab w:val="left" w:pos="735"/>
              </w:tabs>
              <w:spacing w:line="276" w:lineRule="auto"/>
              <w:rPr>
                <w:rFonts w:cs="Arial"/>
                <w:b/>
                <w:sz w:val="20"/>
                <w:szCs w:val="20"/>
              </w:rPr>
            </w:pPr>
            <w:r w:rsidRPr="00D23C3A">
              <w:rPr>
                <w:rFonts w:cs="Arial"/>
                <w:b/>
                <w:sz w:val="20"/>
                <w:szCs w:val="20"/>
              </w:rPr>
              <w:t xml:space="preserve">Please explain your rationale </w:t>
            </w:r>
          </w:p>
          <w:p w14:paraId="7178C63E" w14:textId="77777777" w:rsidR="00CD2BE6" w:rsidRPr="003D421D" w:rsidRDefault="00CE233D" w:rsidP="00CD2BE6">
            <w:pPr>
              <w:tabs>
                <w:tab w:val="left" w:pos="735"/>
              </w:tabs>
              <w:spacing w:line="276" w:lineRule="auto"/>
              <w:rPr>
                <w:rFonts w:cs="Arial"/>
                <w:b/>
                <w:sz w:val="20"/>
                <w:szCs w:val="20"/>
                <w:lang w:val="en-US"/>
              </w:rPr>
            </w:pPr>
            <w:sdt>
              <w:sdtPr>
                <w:rPr>
                  <w:rFonts w:cs="Arial"/>
                  <w:b/>
                  <w:sz w:val="20"/>
                  <w:szCs w:val="20"/>
                  <w:lang w:val="en-US"/>
                </w:rPr>
                <w:id w:val="-1725374161"/>
                <w:showingPlcHdr/>
              </w:sdtPr>
              <w:sdtEndPr/>
              <w:sdtContent>
                <w:r w:rsidR="00CD2BE6" w:rsidRPr="003D421D">
                  <w:rPr>
                    <w:rStyle w:val="PlaceholderText"/>
                    <w:rFonts w:cs="Arial"/>
                    <w:sz w:val="20"/>
                    <w:szCs w:val="20"/>
                  </w:rPr>
                  <w:t>Click here to enter text.</w:t>
                </w:r>
              </w:sdtContent>
            </w:sdt>
          </w:p>
          <w:p w14:paraId="415A1D74" w14:textId="77777777" w:rsidR="00CD2BE6" w:rsidRPr="003D421D" w:rsidRDefault="00CD2BE6" w:rsidP="00CD2BE6">
            <w:pPr>
              <w:tabs>
                <w:tab w:val="left" w:pos="735"/>
              </w:tabs>
              <w:spacing w:line="276" w:lineRule="auto"/>
              <w:rPr>
                <w:rFonts w:cs="Arial"/>
                <w:b/>
                <w:sz w:val="20"/>
                <w:szCs w:val="20"/>
              </w:rPr>
            </w:pPr>
          </w:p>
          <w:p w14:paraId="06BB742E" w14:textId="2F6D19B4" w:rsidR="00CD2BE6" w:rsidRPr="003D421D" w:rsidRDefault="00902102" w:rsidP="00CD2BE6">
            <w:pPr>
              <w:tabs>
                <w:tab w:val="left" w:pos="735"/>
                <w:tab w:val="left" w:pos="7665"/>
              </w:tabs>
              <w:spacing w:line="276" w:lineRule="auto"/>
              <w:rPr>
                <w:rFonts w:cs="Arial"/>
                <w:b/>
                <w:sz w:val="20"/>
                <w:szCs w:val="20"/>
                <w:lang w:val="en-US"/>
              </w:rPr>
            </w:pPr>
            <w:r>
              <w:rPr>
                <w:rFonts w:cs="Arial"/>
                <w:sz w:val="20"/>
                <w:szCs w:val="20"/>
              </w:rPr>
              <w:t xml:space="preserve">     </w:t>
            </w:r>
          </w:p>
        </w:tc>
      </w:tr>
    </w:tbl>
    <w:p w14:paraId="319A4334" w14:textId="77777777" w:rsidR="006E30A5" w:rsidRDefault="006E30A5" w:rsidP="006E30A5">
      <w:pPr>
        <w:spacing w:line="276" w:lineRule="auto"/>
        <w:rPr>
          <w:rFonts w:cs="Arial"/>
          <w:sz w:val="20"/>
          <w:szCs w:val="20"/>
        </w:rPr>
      </w:pPr>
    </w:p>
    <w:p w14:paraId="137A7047" w14:textId="3B28C165" w:rsidR="00CD2BE6" w:rsidRPr="003D421D" w:rsidRDefault="00C472B5" w:rsidP="00CC252A">
      <w:pPr>
        <w:pStyle w:val="Style1"/>
        <w:numPr>
          <w:ilvl w:val="0"/>
          <w:numId w:val="11"/>
        </w:numPr>
      </w:pPr>
      <w:bookmarkStart w:id="19" w:name="_Toc479666341"/>
      <w:r>
        <w:rPr>
          <w:rFonts w:cs="Arial"/>
        </w:rPr>
        <w:t xml:space="preserve">Harmonizing Trader Standard requirements for </w:t>
      </w:r>
      <w:r>
        <w:t>Fairtrade Sourcing Programs</w:t>
      </w:r>
      <w:bookmarkEnd w:id="19"/>
    </w:p>
    <w:p w14:paraId="3A1C26DD" w14:textId="77777777" w:rsidR="0041449A" w:rsidRDefault="0041449A" w:rsidP="00C472B5">
      <w:pPr>
        <w:spacing w:line="276" w:lineRule="auto"/>
        <w:rPr>
          <w:rFonts w:cs="Arial"/>
          <w:sz w:val="20"/>
          <w:szCs w:val="20"/>
        </w:rPr>
      </w:pPr>
    </w:p>
    <w:p w14:paraId="2EDD4108" w14:textId="5E37D609" w:rsidR="003F6F00" w:rsidRDefault="00327834" w:rsidP="005B357B">
      <w:pPr>
        <w:spacing w:line="276" w:lineRule="auto"/>
        <w:rPr>
          <w:rFonts w:cs="Arial"/>
          <w:sz w:val="20"/>
          <w:szCs w:val="20"/>
        </w:rPr>
      </w:pPr>
      <w:r>
        <w:rPr>
          <w:rFonts w:cs="Arial"/>
          <w:sz w:val="20"/>
          <w:szCs w:val="20"/>
        </w:rPr>
        <w:t>In this section we present proposals on harmonized requirements for the extension of FSP</w:t>
      </w:r>
      <w:r w:rsidR="00C644BD">
        <w:rPr>
          <w:rFonts w:cs="Arial"/>
          <w:sz w:val="20"/>
          <w:szCs w:val="20"/>
        </w:rPr>
        <w:t xml:space="preserve"> to all</w:t>
      </w:r>
      <w:r w:rsidR="00C644BD" w:rsidRPr="00994EE2">
        <w:rPr>
          <w:rFonts w:cs="Arial"/>
          <w:sz w:val="20"/>
          <w:szCs w:val="20"/>
        </w:rPr>
        <w:t xml:space="preserve"> </w:t>
      </w:r>
      <w:r w:rsidR="00C644BD">
        <w:rPr>
          <w:rFonts w:cs="Arial"/>
          <w:sz w:val="20"/>
          <w:szCs w:val="20"/>
        </w:rPr>
        <w:t xml:space="preserve">Fairtrade </w:t>
      </w:r>
      <w:r w:rsidR="00C644BD" w:rsidRPr="00994EE2">
        <w:rPr>
          <w:rFonts w:cs="Arial"/>
          <w:sz w:val="20"/>
          <w:szCs w:val="20"/>
        </w:rPr>
        <w:t>ingredients in finished composite products</w:t>
      </w:r>
      <w:r w:rsidR="00C644BD">
        <w:rPr>
          <w:rFonts w:cs="Arial"/>
          <w:sz w:val="20"/>
          <w:szCs w:val="20"/>
        </w:rPr>
        <w:t>,</w:t>
      </w:r>
      <w:r w:rsidR="00C644BD" w:rsidRPr="00994EE2">
        <w:rPr>
          <w:rFonts w:cs="Arial"/>
          <w:sz w:val="20"/>
          <w:szCs w:val="20"/>
        </w:rPr>
        <w:t xml:space="preserve"> excluding coffee and</w:t>
      </w:r>
      <w:r w:rsidR="00C644BD">
        <w:rPr>
          <w:rFonts w:cs="Arial"/>
          <w:sz w:val="20"/>
          <w:szCs w:val="20"/>
        </w:rPr>
        <w:t xml:space="preserve"> bananas</w:t>
      </w:r>
      <w:r w:rsidR="00DB17BB">
        <w:rPr>
          <w:rFonts w:cs="Arial"/>
          <w:sz w:val="20"/>
          <w:szCs w:val="20"/>
        </w:rPr>
        <w:t>. In particular we propose</w:t>
      </w:r>
      <w:r>
        <w:rPr>
          <w:rFonts w:cs="Arial"/>
          <w:sz w:val="20"/>
          <w:szCs w:val="20"/>
        </w:rPr>
        <w:t xml:space="preserve"> amendments in TS section 2.2 on Product Composition </w:t>
      </w:r>
      <w:r w:rsidR="003A3F74">
        <w:rPr>
          <w:rFonts w:cs="Arial"/>
          <w:sz w:val="20"/>
          <w:szCs w:val="20"/>
        </w:rPr>
        <w:t xml:space="preserve">as well as </w:t>
      </w:r>
      <w:r w:rsidR="000D2CB8">
        <w:rPr>
          <w:rFonts w:cs="Arial"/>
          <w:sz w:val="20"/>
          <w:szCs w:val="20"/>
        </w:rPr>
        <w:t>maintain</w:t>
      </w:r>
      <w:r w:rsidR="003A3F74">
        <w:rPr>
          <w:rFonts w:cs="Arial"/>
          <w:sz w:val="20"/>
          <w:szCs w:val="20"/>
        </w:rPr>
        <w:t>ing</w:t>
      </w:r>
      <w:r>
        <w:rPr>
          <w:rFonts w:cs="Arial"/>
          <w:sz w:val="20"/>
          <w:szCs w:val="20"/>
        </w:rPr>
        <w:t xml:space="preserve"> the requirements for verification of claims.</w:t>
      </w:r>
    </w:p>
    <w:p w14:paraId="27EEFF80" w14:textId="77777777" w:rsidR="003F6F00" w:rsidRDefault="003F6F00" w:rsidP="005B357B">
      <w:pPr>
        <w:rPr>
          <w:rFonts w:cs="Arial"/>
          <w:sz w:val="20"/>
          <w:szCs w:val="20"/>
        </w:rPr>
      </w:pPr>
    </w:p>
    <w:p w14:paraId="3DF65570" w14:textId="2B73A5AA" w:rsidR="003F6F00" w:rsidRPr="005B357B" w:rsidRDefault="003F6F00" w:rsidP="005B357B">
      <w:pPr>
        <w:rPr>
          <w:rFonts w:cs="Arial"/>
          <w:b/>
          <w:sz w:val="20"/>
          <w:szCs w:val="20"/>
        </w:rPr>
      </w:pPr>
      <w:r w:rsidRPr="005B357B">
        <w:rPr>
          <w:rFonts w:cs="Arial"/>
          <w:b/>
          <w:sz w:val="20"/>
          <w:szCs w:val="20"/>
        </w:rPr>
        <w:t>Product composition:</w:t>
      </w:r>
    </w:p>
    <w:p w14:paraId="7FB76F3F" w14:textId="38437DAC" w:rsidR="00FB2930" w:rsidRDefault="003F6F00" w:rsidP="005B357B">
      <w:pPr>
        <w:spacing w:line="276" w:lineRule="auto"/>
        <w:rPr>
          <w:rFonts w:cs="Arial"/>
          <w:sz w:val="20"/>
          <w:szCs w:val="20"/>
        </w:rPr>
      </w:pPr>
      <w:r>
        <w:rPr>
          <w:rFonts w:cs="Arial"/>
          <w:sz w:val="20"/>
          <w:szCs w:val="20"/>
        </w:rPr>
        <w:t xml:space="preserve">The Trader Standard </w:t>
      </w:r>
      <w:r w:rsidR="00C325C8">
        <w:rPr>
          <w:rFonts w:cs="Arial"/>
          <w:sz w:val="20"/>
          <w:szCs w:val="20"/>
        </w:rPr>
        <w:t xml:space="preserve">sets out product composition requirements </w:t>
      </w:r>
      <w:r w:rsidR="00AE7A11">
        <w:rPr>
          <w:rFonts w:cs="Arial"/>
          <w:sz w:val="20"/>
          <w:szCs w:val="20"/>
        </w:rPr>
        <w:t xml:space="preserve">for FSP </w:t>
      </w:r>
      <w:r w:rsidR="00A7689C">
        <w:rPr>
          <w:rFonts w:cs="Arial"/>
          <w:sz w:val="20"/>
          <w:szCs w:val="20"/>
        </w:rPr>
        <w:t>cocoa and sugar</w:t>
      </w:r>
      <w:r w:rsidR="00C325C8" w:rsidRPr="00C325C8">
        <w:rPr>
          <w:rFonts w:cs="Arial"/>
          <w:sz w:val="20"/>
          <w:szCs w:val="20"/>
        </w:rPr>
        <w:t xml:space="preserve"> </w:t>
      </w:r>
      <w:r w:rsidR="00C325C8">
        <w:rPr>
          <w:rFonts w:cs="Arial"/>
          <w:sz w:val="20"/>
          <w:szCs w:val="20"/>
        </w:rPr>
        <w:t>when the FAIRTRADE Program Mark is used on finished products. Section 2.2.5 states: “</w:t>
      </w:r>
      <w:r w:rsidR="00C325C8" w:rsidRPr="00C325C8">
        <w:rPr>
          <w:rFonts w:cs="Arial"/>
          <w:sz w:val="20"/>
          <w:szCs w:val="20"/>
        </w:rPr>
        <w:t>Finished products carrying the FAIRTRADE Program Mark must be composite products and contain 100% of the relevant commodity in the product, or an equivalent volume as described in the requirements 2.1.8 through 2.1.13, must be Fairtrade certified.</w:t>
      </w:r>
      <w:r w:rsidR="00C325C8">
        <w:rPr>
          <w:rFonts w:cs="Arial"/>
          <w:sz w:val="20"/>
          <w:szCs w:val="20"/>
        </w:rPr>
        <w:t>”</w:t>
      </w:r>
      <w:r w:rsidR="00A7689C">
        <w:rPr>
          <w:rFonts w:cs="Arial"/>
          <w:sz w:val="20"/>
          <w:szCs w:val="20"/>
        </w:rPr>
        <w:t xml:space="preserve"> </w:t>
      </w:r>
    </w:p>
    <w:p w14:paraId="4D3E295C" w14:textId="77777777" w:rsidR="00FB2930" w:rsidRDefault="00FB2930" w:rsidP="005B357B">
      <w:pPr>
        <w:spacing w:line="276" w:lineRule="auto"/>
        <w:rPr>
          <w:rFonts w:cs="Arial"/>
          <w:sz w:val="20"/>
          <w:szCs w:val="20"/>
        </w:rPr>
      </w:pPr>
    </w:p>
    <w:p w14:paraId="30DA4878" w14:textId="75850E32" w:rsidR="003F6F00" w:rsidRDefault="003F6F00" w:rsidP="005B357B">
      <w:pPr>
        <w:spacing w:line="276" w:lineRule="auto"/>
        <w:rPr>
          <w:rFonts w:cs="Arial"/>
          <w:sz w:val="20"/>
          <w:szCs w:val="20"/>
        </w:rPr>
      </w:pPr>
      <w:r>
        <w:rPr>
          <w:rFonts w:cs="Arial"/>
          <w:sz w:val="20"/>
          <w:szCs w:val="20"/>
        </w:rPr>
        <w:t xml:space="preserve">For FSP Cotton </w:t>
      </w:r>
      <w:r w:rsidR="00FA7604">
        <w:rPr>
          <w:rFonts w:cs="Arial"/>
          <w:sz w:val="20"/>
          <w:szCs w:val="20"/>
        </w:rPr>
        <w:t>the</w:t>
      </w:r>
      <w:r>
        <w:rPr>
          <w:rFonts w:cs="Arial"/>
          <w:sz w:val="20"/>
          <w:szCs w:val="20"/>
        </w:rPr>
        <w:t xml:space="preserve"> r</w:t>
      </w:r>
      <w:r w:rsidR="00C325C8">
        <w:rPr>
          <w:rFonts w:cs="Arial"/>
          <w:sz w:val="20"/>
          <w:szCs w:val="20"/>
        </w:rPr>
        <w:t xml:space="preserve">equirements for the use of the </w:t>
      </w:r>
      <w:r>
        <w:rPr>
          <w:rFonts w:cs="Arial"/>
          <w:sz w:val="20"/>
          <w:szCs w:val="20"/>
        </w:rPr>
        <w:t>FAIRTRADE</w:t>
      </w:r>
      <w:r w:rsidR="00C325C8">
        <w:rPr>
          <w:rFonts w:cs="Arial"/>
          <w:sz w:val="20"/>
          <w:szCs w:val="20"/>
        </w:rPr>
        <w:t xml:space="preserve"> Program Mark </w:t>
      </w:r>
      <w:r w:rsidR="00FA7604">
        <w:rPr>
          <w:rFonts w:cs="Arial"/>
          <w:sz w:val="20"/>
          <w:szCs w:val="20"/>
        </w:rPr>
        <w:t xml:space="preserve">are not related to </w:t>
      </w:r>
      <w:r>
        <w:rPr>
          <w:rFonts w:cs="Arial"/>
          <w:sz w:val="20"/>
          <w:szCs w:val="20"/>
        </w:rPr>
        <w:t xml:space="preserve">product </w:t>
      </w:r>
      <w:r w:rsidR="00C325C8">
        <w:rPr>
          <w:rFonts w:cs="Arial"/>
          <w:sz w:val="20"/>
          <w:szCs w:val="20"/>
        </w:rPr>
        <w:t xml:space="preserve">composition </w:t>
      </w:r>
      <w:r w:rsidR="00FA7604">
        <w:rPr>
          <w:rFonts w:cs="Arial"/>
          <w:sz w:val="20"/>
          <w:szCs w:val="20"/>
        </w:rPr>
        <w:t xml:space="preserve">and </w:t>
      </w:r>
      <w:r>
        <w:rPr>
          <w:rFonts w:cs="Arial"/>
          <w:sz w:val="20"/>
          <w:szCs w:val="20"/>
        </w:rPr>
        <w:t>no</w:t>
      </w:r>
      <w:r w:rsidR="00FA7604">
        <w:rPr>
          <w:rFonts w:cs="Arial"/>
          <w:sz w:val="20"/>
          <w:szCs w:val="20"/>
        </w:rPr>
        <w:t xml:space="preserve"> such requirements</w:t>
      </w:r>
      <w:r>
        <w:rPr>
          <w:rFonts w:cs="Arial"/>
          <w:sz w:val="20"/>
          <w:szCs w:val="20"/>
        </w:rPr>
        <w:t xml:space="preserve"> </w:t>
      </w:r>
      <w:r w:rsidR="00C325C8">
        <w:rPr>
          <w:rFonts w:cs="Arial"/>
          <w:sz w:val="20"/>
          <w:szCs w:val="20"/>
        </w:rPr>
        <w:t>are included in the Trader Standard</w:t>
      </w:r>
      <w:r>
        <w:rPr>
          <w:rFonts w:cs="Arial"/>
          <w:sz w:val="20"/>
          <w:szCs w:val="20"/>
        </w:rPr>
        <w:t>.</w:t>
      </w:r>
    </w:p>
    <w:p w14:paraId="440356CA" w14:textId="77777777" w:rsidR="003F6F00" w:rsidRDefault="003F6F00" w:rsidP="005B357B">
      <w:pPr>
        <w:spacing w:line="276" w:lineRule="auto"/>
        <w:rPr>
          <w:rFonts w:cs="Arial"/>
          <w:sz w:val="20"/>
          <w:szCs w:val="20"/>
        </w:rPr>
      </w:pPr>
    </w:p>
    <w:p w14:paraId="1530CDB3" w14:textId="28204F1B" w:rsidR="00AE7A11" w:rsidRDefault="00A53D3D" w:rsidP="005B357B">
      <w:pPr>
        <w:spacing w:line="276" w:lineRule="auto"/>
        <w:rPr>
          <w:rFonts w:cs="Arial"/>
          <w:sz w:val="20"/>
          <w:szCs w:val="20"/>
        </w:rPr>
      </w:pPr>
      <w:r>
        <w:rPr>
          <w:rFonts w:cs="Arial"/>
          <w:sz w:val="20"/>
          <w:szCs w:val="20"/>
        </w:rPr>
        <w:t>We propose to maintain the above requirements for FSP cocoa and sugar at TS 2.2.5 for the extension of FSP</w:t>
      </w:r>
      <w:r w:rsidR="0041449A">
        <w:rPr>
          <w:rFonts w:cs="Arial"/>
          <w:sz w:val="20"/>
          <w:szCs w:val="20"/>
        </w:rPr>
        <w:t>,</w:t>
      </w:r>
      <w:r>
        <w:rPr>
          <w:rFonts w:cs="Arial"/>
          <w:sz w:val="20"/>
          <w:szCs w:val="20"/>
        </w:rPr>
        <w:t xml:space="preserve"> </w:t>
      </w:r>
      <w:r w:rsidR="00206061">
        <w:rPr>
          <w:rFonts w:cs="Arial"/>
          <w:sz w:val="20"/>
          <w:szCs w:val="20"/>
        </w:rPr>
        <w:t>harmonized for</w:t>
      </w:r>
      <w:r>
        <w:rPr>
          <w:rFonts w:cs="Arial"/>
          <w:sz w:val="20"/>
          <w:szCs w:val="20"/>
        </w:rPr>
        <w:t xml:space="preserve"> all Fairtrade </w:t>
      </w:r>
      <w:r w:rsidR="00CE6C5A">
        <w:rPr>
          <w:rFonts w:cs="Arial"/>
          <w:sz w:val="20"/>
          <w:szCs w:val="20"/>
        </w:rPr>
        <w:t>ingredients</w:t>
      </w:r>
      <w:r>
        <w:rPr>
          <w:rFonts w:cs="Arial"/>
          <w:sz w:val="20"/>
          <w:szCs w:val="20"/>
        </w:rPr>
        <w:t xml:space="preserve"> (except coffee and bananas) when used in finished composite products. </w:t>
      </w:r>
      <w:r w:rsidR="00325956">
        <w:rPr>
          <w:rFonts w:cs="Arial"/>
          <w:sz w:val="20"/>
          <w:szCs w:val="20"/>
        </w:rPr>
        <w:t xml:space="preserve">Following our proposal to maintain only the current TS exemptions for physical traceability, the </w:t>
      </w:r>
      <w:r w:rsidR="001D11A9">
        <w:rPr>
          <w:rFonts w:cs="Arial"/>
          <w:sz w:val="20"/>
          <w:szCs w:val="20"/>
        </w:rPr>
        <w:t xml:space="preserve">option referring to </w:t>
      </w:r>
      <w:r w:rsidR="00325956">
        <w:rPr>
          <w:rFonts w:cs="Arial"/>
          <w:sz w:val="20"/>
          <w:szCs w:val="20"/>
        </w:rPr>
        <w:t xml:space="preserve">the equivalent volume </w:t>
      </w:r>
      <w:r w:rsidR="001D11A9">
        <w:rPr>
          <w:rFonts w:cs="Arial"/>
          <w:sz w:val="20"/>
          <w:szCs w:val="20"/>
        </w:rPr>
        <w:t>shall</w:t>
      </w:r>
      <w:r w:rsidR="00325956">
        <w:rPr>
          <w:rFonts w:cs="Arial"/>
          <w:sz w:val="20"/>
          <w:szCs w:val="20"/>
        </w:rPr>
        <w:t xml:space="preserve"> only </w:t>
      </w:r>
      <w:r w:rsidR="001D11A9">
        <w:rPr>
          <w:rFonts w:cs="Arial"/>
          <w:sz w:val="20"/>
          <w:szCs w:val="20"/>
        </w:rPr>
        <w:t xml:space="preserve">apply to </w:t>
      </w:r>
      <w:r w:rsidR="00325956">
        <w:rPr>
          <w:rFonts w:cs="Arial"/>
          <w:sz w:val="20"/>
          <w:szCs w:val="20"/>
        </w:rPr>
        <w:t xml:space="preserve">cocoa, sugar, fruit juice and tea </w:t>
      </w:r>
      <w:r w:rsidR="00325956" w:rsidRPr="00325956">
        <w:rPr>
          <w:rFonts w:cs="Arial"/>
          <w:sz w:val="20"/>
          <w:szCs w:val="20"/>
        </w:rPr>
        <w:t>(camellia sinensis)</w:t>
      </w:r>
      <w:r w:rsidR="00325956">
        <w:rPr>
          <w:rFonts w:cs="Arial"/>
          <w:sz w:val="20"/>
          <w:szCs w:val="20"/>
        </w:rPr>
        <w:t xml:space="preserve">. </w:t>
      </w:r>
      <w:r w:rsidR="00A7689C">
        <w:rPr>
          <w:rFonts w:cs="Arial"/>
          <w:sz w:val="20"/>
          <w:szCs w:val="20"/>
        </w:rPr>
        <w:t xml:space="preserve">The new requirement </w:t>
      </w:r>
      <w:r>
        <w:rPr>
          <w:rFonts w:cs="Arial"/>
          <w:sz w:val="20"/>
          <w:szCs w:val="20"/>
        </w:rPr>
        <w:t>at</w:t>
      </w:r>
      <w:r w:rsidR="00A7689C">
        <w:rPr>
          <w:rFonts w:cs="Arial"/>
          <w:sz w:val="20"/>
          <w:szCs w:val="20"/>
        </w:rPr>
        <w:t xml:space="preserve"> TS 2.2.5 shall read:</w:t>
      </w:r>
    </w:p>
    <w:p w14:paraId="77E440C7" w14:textId="77777777" w:rsidR="00C644BD" w:rsidRDefault="00C644BD" w:rsidP="005B357B">
      <w:pPr>
        <w:rPr>
          <w:rFonts w:cs="Arial"/>
          <w:sz w:val="20"/>
          <w:szCs w:val="20"/>
        </w:rPr>
      </w:pPr>
    </w:p>
    <w:p w14:paraId="40B73306" w14:textId="77777777" w:rsidR="00C644BD" w:rsidRPr="00C644BD" w:rsidRDefault="00C644BD" w:rsidP="00C644BD">
      <w:pPr>
        <w:spacing w:before="160" w:after="40" w:line="276" w:lineRule="auto"/>
        <w:ind w:hanging="616"/>
        <w:jc w:val="left"/>
        <w:rPr>
          <w:rFonts w:eastAsia="Arial" w:cs="Arial"/>
          <w:b/>
          <w:color w:val="00B9E4"/>
          <w:sz w:val="20"/>
          <w:szCs w:val="20"/>
          <w:lang w:eastAsia="ko-KR"/>
        </w:rPr>
      </w:pPr>
      <w:r w:rsidRPr="00C644BD">
        <w:rPr>
          <w:rFonts w:eastAsia="Arial" w:cs="Arial"/>
          <w:b/>
          <w:color w:val="00B9E4"/>
          <w:sz w:val="20"/>
          <w:szCs w:val="20"/>
          <w:lang w:eastAsia="ko-KR"/>
        </w:rPr>
        <w:t>2.2.5</w:t>
      </w:r>
      <w:r w:rsidRPr="00C644BD">
        <w:rPr>
          <w:rFonts w:eastAsia="Arial" w:cs="Arial"/>
          <w:b/>
          <w:color w:val="00B9E4"/>
          <w:sz w:val="20"/>
          <w:szCs w:val="20"/>
          <w:lang w:eastAsia="ko-KR"/>
        </w:rPr>
        <w:tab/>
        <w:t>Product composition for the Fairtrade Sourcing Program (FSP)</w:t>
      </w:r>
    </w:p>
    <w:tbl>
      <w:tblPr>
        <w:tblStyle w:val="SimpleTable7"/>
        <w:tblW w:w="9299" w:type="dxa"/>
        <w:tblLook w:val="04A0" w:firstRow="1" w:lastRow="0" w:firstColumn="1" w:lastColumn="0" w:noHBand="0" w:noVBand="1"/>
      </w:tblPr>
      <w:tblGrid>
        <w:gridCol w:w="709"/>
        <w:gridCol w:w="8590"/>
      </w:tblGrid>
      <w:tr w:rsidR="00C644BD" w:rsidRPr="00C644BD" w14:paraId="1594AD4E" w14:textId="77777777" w:rsidTr="00A524D6">
        <w:trPr>
          <w:trHeight w:val="25"/>
        </w:trPr>
        <w:tc>
          <w:tcPr>
            <w:tcW w:w="9299" w:type="dxa"/>
            <w:gridSpan w:val="2"/>
            <w:tcBorders>
              <w:bottom w:val="single" w:sz="4" w:space="0" w:color="BFBFBF" w:themeColor="background1" w:themeShade="BF"/>
            </w:tcBorders>
          </w:tcPr>
          <w:p w14:paraId="4F2D3D47" w14:textId="5B7CE9AF" w:rsidR="00C644BD" w:rsidRPr="00C644BD" w:rsidRDefault="00C644BD" w:rsidP="00C644BD">
            <w:pPr>
              <w:spacing w:line="240" w:lineRule="auto"/>
              <w:ind w:left="1105" w:hanging="1105"/>
              <w:jc w:val="left"/>
              <w:rPr>
                <w:rFonts w:cs="Arial"/>
                <w:color w:val="565656"/>
                <w:spacing w:val="-1"/>
                <w:sz w:val="20"/>
                <w:szCs w:val="20"/>
                <w:lang w:eastAsia="ko-KR"/>
              </w:rPr>
            </w:pPr>
            <w:r w:rsidRPr="00C644BD">
              <w:rPr>
                <w:rFonts w:cs="Arial"/>
                <w:b/>
                <w:color w:val="565656"/>
                <w:spacing w:val="-1"/>
                <w:sz w:val="20"/>
                <w:szCs w:val="20"/>
                <w:lang w:eastAsia="ko-KR"/>
              </w:rPr>
              <w:t xml:space="preserve">Applies to: </w:t>
            </w:r>
            <w:r w:rsidRPr="00C644BD">
              <w:rPr>
                <w:rFonts w:cs="Arial"/>
                <w:color w:val="565656"/>
                <w:spacing w:val="-1"/>
                <w:sz w:val="20"/>
                <w:szCs w:val="20"/>
                <w:lang w:eastAsia="ko-KR"/>
              </w:rPr>
              <w:t>FSP traders (except FSP cotton traders)</w:t>
            </w:r>
          </w:p>
        </w:tc>
      </w:tr>
      <w:tr w:rsidR="00C644BD" w:rsidRPr="00C644BD" w14:paraId="30E666CC" w14:textId="77777777" w:rsidTr="00A524D6">
        <w:trPr>
          <w:trHeight w:val="454"/>
        </w:trPr>
        <w:tc>
          <w:tcPr>
            <w:tcW w:w="709" w:type="dxa"/>
            <w:tcBorders>
              <w:bottom w:val="single" w:sz="4" w:space="0" w:color="BFBFBF" w:themeColor="background1" w:themeShade="BF"/>
            </w:tcBorders>
          </w:tcPr>
          <w:p w14:paraId="03C93B04" w14:textId="77777777" w:rsidR="00C644BD" w:rsidRPr="00C644BD" w:rsidRDefault="00C644BD" w:rsidP="00C644BD">
            <w:pPr>
              <w:spacing w:line="240" w:lineRule="auto"/>
              <w:jc w:val="center"/>
              <w:rPr>
                <w:rFonts w:cs="Arial"/>
                <w:b/>
                <w:color w:val="565656"/>
                <w:spacing w:val="-1"/>
                <w:sz w:val="20"/>
                <w:szCs w:val="20"/>
                <w:lang w:eastAsia="ja-JP"/>
              </w:rPr>
            </w:pPr>
            <w:r w:rsidRPr="00C644BD">
              <w:rPr>
                <w:rFonts w:cs="Arial"/>
                <w:b/>
                <w:color w:val="565656"/>
                <w:spacing w:val="-1"/>
                <w:sz w:val="20"/>
                <w:szCs w:val="20"/>
                <w:lang w:eastAsia="ja-JP"/>
              </w:rPr>
              <w:t>Core</w:t>
            </w:r>
          </w:p>
          <w:p w14:paraId="59E9CC56" w14:textId="77777777" w:rsidR="00C644BD" w:rsidRPr="00C644BD" w:rsidRDefault="00C644BD" w:rsidP="00C644BD">
            <w:pPr>
              <w:spacing w:line="240" w:lineRule="auto"/>
              <w:jc w:val="center"/>
              <w:rPr>
                <w:rFonts w:cs="Arial"/>
                <w:b/>
                <w:color w:val="565656"/>
                <w:spacing w:val="-1"/>
                <w:sz w:val="20"/>
                <w:szCs w:val="20"/>
                <w:lang w:eastAsia="ja-JP"/>
              </w:rPr>
            </w:pPr>
          </w:p>
        </w:tc>
        <w:tc>
          <w:tcPr>
            <w:tcW w:w="8590" w:type="dxa"/>
            <w:tcBorders>
              <w:bottom w:val="single" w:sz="4" w:space="0" w:color="BFBFBF" w:themeColor="background1" w:themeShade="BF"/>
            </w:tcBorders>
          </w:tcPr>
          <w:p w14:paraId="7950EECF" w14:textId="77777777" w:rsidR="00C644BD" w:rsidRPr="00C644BD" w:rsidRDefault="00C644BD" w:rsidP="00C644BD">
            <w:pPr>
              <w:spacing w:line="276" w:lineRule="auto"/>
              <w:jc w:val="left"/>
              <w:rPr>
                <w:rFonts w:cs="Arial"/>
                <w:color w:val="565656"/>
                <w:spacing w:val="-1"/>
                <w:sz w:val="20"/>
                <w:szCs w:val="20"/>
                <w:lang w:eastAsia="ja-JP"/>
              </w:rPr>
            </w:pPr>
            <w:r w:rsidRPr="00C644BD">
              <w:rPr>
                <w:rFonts w:cs="Arial"/>
                <w:color w:val="565656"/>
                <w:spacing w:val="-1"/>
                <w:sz w:val="20"/>
                <w:szCs w:val="20"/>
                <w:lang w:eastAsia="ja-JP"/>
              </w:rPr>
              <w:t xml:space="preserve">Finished products carrying the FAIRTRADE Program Mark must be composite products and contain 100% of the relevant commodity in the product, or, for cocoa, cane sugar, fruit juice and tea </w:t>
            </w:r>
            <w:r w:rsidRPr="00C644BD">
              <w:rPr>
                <w:rFonts w:cs="Arial"/>
                <w:color w:val="565656"/>
                <w:spacing w:val="-1"/>
                <w:sz w:val="20"/>
                <w:szCs w:val="20"/>
                <w:lang w:eastAsia="ko-KR"/>
              </w:rPr>
              <w:t>(camellia sinensis) products,</w:t>
            </w:r>
            <w:r w:rsidRPr="00C644BD">
              <w:rPr>
                <w:rFonts w:cs="Arial"/>
                <w:color w:val="565656"/>
                <w:spacing w:val="-1"/>
                <w:sz w:val="20"/>
                <w:szCs w:val="20"/>
                <w:lang w:eastAsia="ja-JP"/>
              </w:rPr>
              <w:t xml:space="preserve"> an equivalent volume as described in the requirements 2.1.8 through 2.1.13, must be Fairtrade certified.</w:t>
            </w:r>
          </w:p>
        </w:tc>
      </w:tr>
      <w:tr w:rsidR="00C644BD" w:rsidRPr="00C644BD" w14:paraId="031BBBD1" w14:textId="77777777" w:rsidTr="00A524D6">
        <w:trPr>
          <w:trHeight w:val="266"/>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0273A8" w14:textId="621DB317" w:rsidR="00C644BD" w:rsidRPr="00C644BD" w:rsidRDefault="00C644BD" w:rsidP="00C644BD">
            <w:pPr>
              <w:spacing w:line="276" w:lineRule="auto"/>
              <w:jc w:val="left"/>
              <w:rPr>
                <w:rFonts w:cs="Arial"/>
                <w:color w:val="565656"/>
                <w:spacing w:val="-1"/>
                <w:sz w:val="16"/>
                <w:szCs w:val="16"/>
                <w:lang w:eastAsia="ja-JP"/>
              </w:rPr>
            </w:pPr>
            <w:r w:rsidRPr="00C644BD">
              <w:rPr>
                <w:rFonts w:cs="Arial"/>
                <w:b/>
                <w:color w:val="565656"/>
                <w:spacing w:val="-1"/>
                <w:sz w:val="16"/>
                <w:szCs w:val="16"/>
                <w:lang w:eastAsia="ja-JP"/>
              </w:rPr>
              <w:t xml:space="preserve">Guidance: </w:t>
            </w:r>
            <w:r w:rsidRPr="00C644BD">
              <w:rPr>
                <w:rFonts w:cs="Arial"/>
                <w:color w:val="565656"/>
                <w:spacing w:val="-1"/>
                <w:sz w:val="16"/>
                <w:szCs w:val="16"/>
                <w:lang w:eastAsia="ja-JP"/>
              </w:rPr>
              <w:t>There are no minimum thresholds for product composition or minimum percentages for the sourced commodity under the FSP model (except in FSP cotton).</w:t>
            </w:r>
          </w:p>
        </w:tc>
      </w:tr>
    </w:tbl>
    <w:p w14:paraId="0A960443" w14:textId="77777777" w:rsidR="00C644BD" w:rsidRDefault="00C644BD" w:rsidP="00C472B5">
      <w:pPr>
        <w:spacing w:line="276" w:lineRule="auto"/>
        <w:rPr>
          <w:rFonts w:cs="Arial"/>
          <w:sz w:val="20"/>
          <w:szCs w:val="20"/>
        </w:rPr>
      </w:pPr>
    </w:p>
    <w:p w14:paraId="3407B43C" w14:textId="77777777" w:rsidR="00AE7A11" w:rsidRDefault="00AE7A11" w:rsidP="00C472B5">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D2BE6" w:rsidRPr="003D421D" w14:paraId="3CD61E85" w14:textId="77777777" w:rsidTr="00CD2BE6">
        <w:tc>
          <w:tcPr>
            <w:tcW w:w="9245" w:type="dxa"/>
          </w:tcPr>
          <w:p w14:paraId="0E8A44A6" w14:textId="451D4FFA" w:rsidR="00A16C28" w:rsidRPr="00985298" w:rsidRDefault="00FB2930" w:rsidP="003A7087">
            <w:pPr>
              <w:tabs>
                <w:tab w:val="left" w:pos="735"/>
                <w:tab w:val="left" w:pos="7665"/>
              </w:tabs>
              <w:spacing w:line="276" w:lineRule="auto"/>
              <w:rPr>
                <w:rFonts w:cs="Arial"/>
                <w:b/>
                <w:sz w:val="20"/>
                <w:szCs w:val="20"/>
                <w:lang w:val="en-US"/>
              </w:rPr>
            </w:pPr>
            <w:r>
              <w:rPr>
                <w:rFonts w:cs="Arial"/>
                <w:b/>
                <w:sz w:val="20"/>
                <w:szCs w:val="20"/>
                <w:lang w:val="en-US"/>
              </w:rPr>
              <w:lastRenderedPageBreak/>
              <w:t xml:space="preserve">Q </w:t>
            </w:r>
            <w:r w:rsidR="00A53D3D">
              <w:rPr>
                <w:rFonts w:cs="Arial"/>
                <w:b/>
                <w:sz w:val="20"/>
                <w:szCs w:val="20"/>
                <w:lang w:val="en-US"/>
              </w:rPr>
              <w:t>2</w:t>
            </w:r>
            <w:r>
              <w:rPr>
                <w:rFonts w:cs="Arial"/>
                <w:b/>
                <w:sz w:val="20"/>
                <w:szCs w:val="20"/>
                <w:lang w:val="en-US"/>
              </w:rPr>
              <w:t>.</w:t>
            </w:r>
            <w:r w:rsidR="004625F2">
              <w:rPr>
                <w:rFonts w:cs="Arial"/>
                <w:b/>
                <w:sz w:val="20"/>
                <w:szCs w:val="20"/>
                <w:lang w:val="en-US"/>
              </w:rPr>
              <w:t xml:space="preserve"> </w:t>
            </w:r>
            <w:r w:rsidR="00A16C28">
              <w:rPr>
                <w:rFonts w:cs="Arial"/>
                <w:b/>
                <w:sz w:val="20"/>
                <w:szCs w:val="20"/>
                <w:lang w:val="en-US"/>
              </w:rPr>
              <w:t xml:space="preserve">Do you agree </w:t>
            </w:r>
            <w:r>
              <w:rPr>
                <w:rFonts w:cs="Arial"/>
                <w:b/>
                <w:sz w:val="20"/>
                <w:szCs w:val="20"/>
                <w:lang w:val="en-US"/>
              </w:rPr>
              <w:t xml:space="preserve">with the above proposal for TS </w:t>
            </w:r>
            <w:r w:rsidR="00A53D3D">
              <w:rPr>
                <w:rFonts w:cs="Arial"/>
                <w:b/>
                <w:sz w:val="20"/>
                <w:szCs w:val="20"/>
                <w:lang w:val="en-US"/>
              </w:rPr>
              <w:t xml:space="preserve">section </w:t>
            </w:r>
            <w:proofErr w:type="gramStart"/>
            <w:r>
              <w:rPr>
                <w:rFonts w:cs="Arial"/>
                <w:b/>
                <w:sz w:val="20"/>
                <w:szCs w:val="20"/>
                <w:lang w:val="en-US"/>
              </w:rPr>
              <w:t>2.2.5.</w:t>
            </w:r>
            <w:proofErr w:type="gramEnd"/>
            <w:r>
              <w:rPr>
                <w:rFonts w:cs="Arial"/>
                <w:b/>
                <w:sz w:val="20"/>
                <w:szCs w:val="20"/>
                <w:lang w:val="en-US"/>
              </w:rPr>
              <w:t xml:space="preserve"> </w:t>
            </w:r>
            <w:proofErr w:type="gramStart"/>
            <w:r w:rsidR="00A53D3D">
              <w:rPr>
                <w:rFonts w:cs="Arial"/>
                <w:b/>
                <w:sz w:val="20"/>
                <w:szCs w:val="20"/>
                <w:lang w:val="en-US"/>
              </w:rPr>
              <w:t>that</w:t>
            </w:r>
            <w:proofErr w:type="gramEnd"/>
            <w:r w:rsidR="00A53D3D">
              <w:rPr>
                <w:rFonts w:cs="Arial"/>
                <w:b/>
                <w:sz w:val="20"/>
                <w:szCs w:val="20"/>
                <w:lang w:val="en-US"/>
              </w:rPr>
              <w:t xml:space="preserve"> the composition requirements for the extension of FSP should be harmonized with existing FSP cocoa and sugar requirements?</w:t>
            </w:r>
          </w:p>
          <w:p w14:paraId="5DA9A714" w14:textId="77777777" w:rsidR="00FB2930" w:rsidRPr="003D421D" w:rsidRDefault="00CE233D" w:rsidP="00FB2930">
            <w:pPr>
              <w:keepNext/>
              <w:keepLines/>
              <w:tabs>
                <w:tab w:val="left" w:pos="735"/>
              </w:tabs>
              <w:spacing w:before="120" w:after="120" w:line="276" w:lineRule="auto"/>
              <w:ind w:left="60"/>
              <w:rPr>
                <w:rFonts w:cs="Arial"/>
                <w:sz w:val="20"/>
                <w:szCs w:val="20"/>
              </w:rPr>
            </w:pPr>
            <w:sdt>
              <w:sdtPr>
                <w:rPr>
                  <w:rFonts w:eastAsia="MS Gothic" w:cs="Arial"/>
                  <w:b/>
                  <w:sz w:val="20"/>
                  <w:szCs w:val="20"/>
                </w:rPr>
                <w:id w:val="929691093"/>
                <w14:checkbox>
                  <w14:checked w14:val="0"/>
                  <w14:checkedState w14:val="2612" w14:font="MS Gothic"/>
                  <w14:uncheckedState w14:val="2610" w14:font="MS Gothic"/>
                </w14:checkbox>
              </w:sdtPr>
              <w:sdtEndPr/>
              <w:sdtContent>
                <w:r w:rsidR="00FB2930">
                  <w:rPr>
                    <w:rFonts w:ascii="MS Gothic" w:eastAsia="MS Gothic" w:hAnsi="MS Gothic" w:cs="Arial" w:hint="eastAsia"/>
                    <w:b/>
                    <w:sz w:val="20"/>
                    <w:szCs w:val="20"/>
                  </w:rPr>
                  <w:t>☐</w:t>
                </w:r>
              </w:sdtContent>
            </w:sdt>
            <w:r w:rsidR="00FB2930" w:rsidRPr="003D421D">
              <w:rPr>
                <w:rFonts w:cs="Arial"/>
                <w:b/>
                <w:sz w:val="20"/>
                <w:szCs w:val="20"/>
              </w:rPr>
              <w:t xml:space="preserve"> </w:t>
            </w:r>
            <w:r w:rsidR="00FB2930" w:rsidRPr="003D421D">
              <w:rPr>
                <w:rFonts w:cs="Arial"/>
                <w:sz w:val="20"/>
                <w:szCs w:val="20"/>
              </w:rPr>
              <w:t>Yes</w:t>
            </w:r>
            <w:r w:rsidR="00FB2930">
              <w:rPr>
                <w:rFonts w:cs="Arial"/>
                <w:sz w:val="20"/>
                <w:szCs w:val="20"/>
              </w:rPr>
              <w:t xml:space="preserve">                              </w:t>
            </w:r>
            <w:sdt>
              <w:sdtPr>
                <w:rPr>
                  <w:rFonts w:eastAsia="MS Gothic" w:cs="Arial"/>
                  <w:b/>
                  <w:sz w:val="20"/>
                  <w:szCs w:val="20"/>
                </w:rPr>
                <w:id w:val="1243379839"/>
                <w14:checkbox>
                  <w14:checked w14:val="0"/>
                  <w14:checkedState w14:val="2612" w14:font="MS Gothic"/>
                  <w14:uncheckedState w14:val="2610" w14:font="MS Gothic"/>
                </w14:checkbox>
              </w:sdtPr>
              <w:sdtEndPr/>
              <w:sdtContent>
                <w:r w:rsidR="00FB2930">
                  <w:rPr>
                    <w:rFonts w:ascii="MS Gothic" w:eastAsia="MS Gothic" w:hAnsi="MS Gothic" w:cs="Arial" w:hint="eastAsia"/>
                    <w:b/>
                    <w:sz w:val="20"/>
                    <w:szCs w:val="20"/>
                  </w:rPr>
                  <w:t>☐</w:t>
                </w:r>
              </w:sdtContent>
            </w:sdt>
            <w:r w:rsidR="00FB2930" w:rsidRPr="003D421D">
              <w:rPr>
                <w:rFonts w:cs="Arial"/>
                <w:b/>
                <w:sz w:val="20"/>
                <w:szCs w:val="20"/>
              </w:rPr>
              <w:t xml:space="preserve"> </w:t>
            </w:r>
            <w:r w:rsidR="00FB2930" w:rsidRPr="003D421D">
              <w:rPr>
                <w:rFonts w:cs="Arial"/>
                <w:sz w:val="20"/>
                <w:szCs w:val="20"/>
              </w:rPr>
              <w:t>Yes</w:t>
            </w:r>
            <w:r w:rsidR="00FB2930">
              <w:rPr>
                <w:rFonts w:cs="Arial"/>
                <w:sz w:val="20"/>
                <w:szCs w:val="20"/>
              </w:rPr>
              <w:t xml:space="preserve">, partially                     </w:t>
            </w:r>
            <w:sdt>
              <w:sdtPr>
                <w:rPr>
                  <w:rFonts w:cs="Arial"/>
                  <w:sz w:val="20"/>
                  <w:szCs w:val="20"/>
                </w:rPr>
                <w:id w:val="-267160782"/>
                <w14:checkbox>
                  <w14:checked w14:val="0"/>
                  <w14:checkedState w14:val="2612" w14:font="MS Gothic"/>
                  <w14:uncheckedState w14:val="2610" w14:font="MS Gothic"/>
                </w14:checkbox>
              </w:sdtPr>
              <w:sdtEndPr/>
              <w:sdtContent>
                <w:r w:rsidR="00FB2930">
                  <w:rPr>
                    <w:rFonts w:ascii="MS Gothic" w:eastAsia="MS Gothic" w:hAnsi="MS Gothic" w:cs="Arial" w:hint="eastAsia"/>
                    <w:sz w:val="20"/>
                    <w:szCs w:val="20"/>
                  </w:rPr>
                  <w:t>☐</w:t>
                </w:r>
              </w:sdtContent>
            </w:sdt>
            <w:r w:rsidR="00FB2930" w:rsidRPr="003D421D">
              <w:rPr>
                <w:rFonts w:cs="Arial"/>
                <w:sz w:val="20"/>
                <w:szCs w:val="20"/>
              </w:rPr>
              <w:t xml:space="preserve"> No</w:t>
            </w:r>
            <w:r w:rsidR="00FB2930">
              <w:rPr>
                <w:rFonts w:cs="Arial"/>
                <w:sz w:val="20"/>
                <w:szCs w:val="20"/>
              </w:rPr>
              <w:t xml:space="preserve">                    </w:t>
            </w:r>
            <w:sdt>
              <w:sdtPr>
                <w:rPr>
                  <w:rFonts w:cs="Arial"/>
                  <w:sz w:val="20"/>
                  <w:szCs w:val="20"/>
                </w:rPr>
                <w:id w:val="-1329511439"/>
                <w14:checkbox>
                  <w14:checked w14:val="0"/>
                  <w14:checkedState w14:val="2612" w14:font="MS Gothic"/>
                  <w14:uncheckedState w14:val="2610" w14:font="MS Gothic"/>
                </w14:checkbox>
              </w:sdtPr>
              <w:sdtEndPr/>
              <w:sdtContent>
                <w:r w:rsidR="00FB2930">
                  <w:rPr>
                    <w:rFonts w:ascii="MS Gothic" w:eastAsia="MS Gothic" w:hAnsi="MS Gothic" w:cs="Arial" w:hint="eastAsia"/>
                    <w:sz w:val="20"/>
                    <w:szCs w:val="20"/>
                  </w:rPr>
                  <w:t>☐</w:t>
                </w:r>
              </w:sdtContent>
            </w:sdt>
            <w:r w:rsidR="00FB2930" w:rsidRPr="003D421D">
              <w:rPr>
                <w:rFonts w:cs="Arial"/>
                <w:sz w:val="20"/>
                <w:szCs w:val="20"/>
              </w:rPr>
              <w:t xml:space="preserve"> I am unsure</w:t>
            </w:r>
          </w:p>
          <w:p w14:paraId="496C6A3F" w14:textId="77777777" w:rsidR="00F96864" w:rsidRDefault="00F96864" w:rsidP="003A7087">
            <w:pPr>
              <w:tabs>
                <w:tab w:val="left" w:pos="735"/>
              </w:tabs>
              <w:spacing w:line="276" w:lineRule="auto"/>
              <w:rPr>
                <w:rFonts w:cs="Arial"/>
                <w:sz w:val="20"/>
                <w:szCs w:val="20"/>
              </w:rPr>
            </w:pPr>
          </w:p>
          <w:p w14:paraId="5F34C8FA" w14:textId="77777777" w:rsidR="00F96864" w:rsidRPr="00D23C3A" w:rsidRDefault="00F96864" w:rsidP="003A7087">
            <w:pPr>
              <w:tabs>
                <w:tab w:val="left" w:pos="735"/>
              </w:tabs>
              <w:spacing w:line="276" w:lineRule="auto"/>
              <w:rPr>
                <w:rFonts w:cs="Arial"/>
                <w:b/>
                <w:sz w:val="20"/>
                <w:szCs w:val="20"/>
              </w:rPr>
            </w:pPr>
            <w:r w:rsidRPr="00D23C3A">
              <w:rPr>
                <w:rFonts w:cs="Arial"/>
                <w:b/>
                <w:sz w:val="20"/>
                <w:szCs w:val="20"/>
              </w:rPr>
              <w:t xml:space="preserve">Please explain your rationale </w:t>
            </w:r>
          </w:p>
          <w:p w14:paraId="070F13B6" w14:textId="77777777" w:rsidR="00F96864" w:rsidRPr="003D421D" w:rsidRDefault="00CE233D" w:rsidP="003A7087">
            <w:pPr>
              <w:tabs>
                <w:tab w:val="left" w:pos="735"/>
              </w:tabs>
              <w:spacing w:line="276" w:lineRule="auto"/>
              <w:rPr>
                <w:rFonts w:cs="Arial"/>
                <w:b/>
                <w:sz w:val="20"/>
                <w:szCs w:val="20"/>
                <w:lang w:val="en-US"/>
              </w:rPr>
            </w:pPr>
            <w:sdt>
              <w:sdtPr>
                <w:rPr>
                  <w:rFonts w:cs="Arial"/>
                  <w:b/>
                  <w:sz w:val="20"/>
                  <w:szCs w:val="20"/>
                  <w:lang w:val="en-US"/>
                </w:rPr>
                <w:id w:val="1665581028"/>
                <w:showingPlcHdr/>
              </w:sdtPr>
              <w:sdtEndPr/>
              <w:sdtContent>
                <w:r w:rsidR="00F96864" w:rsidRPr="003D421D">
                  <w:rPr>
                    <w:rStyle w:val="PlaceholderText"/>
                    <w:rFonts w:cs="Arial"/>
                    <w:sz w:val="20"/>
                    <w:szCs w:val="20"/>
                  </w:rPr>
                  <w:t>Click here to enter text.</w:t>
                </w:r>
              </w:sdtContent>
            </w:sdt>
          </w:p>
          <w:p w14:paraId="070A5526" w14:textId="45E6DB53" w:rsidR="00CD2BE6" w:rsidRPr="003D421D" w:rsidRDefault="00902102" w:rsidP="003A7087">
            <w:pPr>
              <w:tabs>
                <w:tab w:val="left" w:pos="735"/>
                <w:tab w:val="left" w:pos="7665"/>
              </w:tabs>
              <w:spacing w:line="276" w:lineRule="auto"/>
              <w:rPr>
                <w:rFonts w:cs="Arial"/>
                <w:b/>
                <w:sz w:val="20"/>
                <w:szCs w:val="20"/>
                <w:lang w:val="en-US"/>
              </w:rPr>
            </w:pPr>
            <w:r>
              <w:rPr>
                <w:rFonts w:cs="Arial"/>
                <w:b/>
                <w:sz w:val="20"/>
                <w:szCs w:val="20"/>
              </w:rPr>
              <w:t xml:space="preserve">     </w:t>
            </w:r>
          </w:p>
          <w:p w14:paraId="32713A4B" w14:textId="7F0806D1" w:rsidR="00DF268A" w:rsidRPr="003D421D" w:rsidRDefault="00DF268A" w:rsidP="003A7087">
            <w:pPr>
              <w:tabs>
                <w:tab w:val="left" w:pos="735"/>
                <w:tab w:val="left" w:pos="7665"/>
              </w:tabs>
              <w:spacing w:line="276" w:lineRule="auto"/>
              <w:rPr>
                <w:rFonts w:cs="Arial"/>
                <w:b/>
                <w:sz w:val="20"/>
                <w:szCs w:val="20"/>
                <w:lang w:val="en-US"/>
              </w:rPr>
            </w:pPr>
          </w:p>
        </w:tc>
      </w:tr>
    </w:tbl>
    <w:p w14:paraId="56CE4A24" w14:textId="77777777" w:rsidR="00A7689C" w:rsidRDefault="00A7689C" w:rsidP="00A7689C">
      <w:pPr>
        <w:spacing w:line="276" w:lineRule="auto"/>
        <w:rPr>
          <w:rFonts w:cs="Arial"/>
          <w:sz w:val="20"/>
          <w:szCs w:val="20"/>
        </w:rPr>
      </w:pPr>
    </w:p>
    <w:p w14:paraId="7E1167A4" w14:textId="77777777" w:rsidR="00A53D3D" w:rsidRDefault="00A53D3D" w:rsidP="00A7689C">
      <w:pPr>
        <w:spacing w:line="276" w:lineRule="auto"/>
        <w:rPr>
          <w:rFonts w:cs="Arial"/>
          <w:sz w:val="20"/>
          <w:szCs w:val="20"/>
        </w:rPr>
      </w:pPr>
    </w:p>
    <w:p w14:paraId="7CC20466" w14:textId="77777777" w:rsidR="00A53D3D" w:rsidRPr="00FA7604" w:rsidRDefault="00A53D3D" w:rsidP="00A53D3D">
      <w:pPr>
        <w:spacing w:line="276" w:lineRule="auto"/>
        <w:rPr>
          <w:rFonts w:cs="Arial"/>
          <w:b/>
          <w:sz w:val="20"/>
          <w:szCs w:val="20"/>
        </w:rPr>
      </w:pPr>
      <w:r w:rsidRPr="00FA7604">
        <w:rPr>
          <w:rFonts w:cs="Arial"/>
          <w:b/>
          <w:sz w:val="20"/>
          <w:szCs w:val="20"/>
        </w:rPr>
        <w:t>Verification of claims:</w:t>
      </w:r>
    </w:p>
    <w:p w14:paraId="3A2FA6C7" w14:textId="77777777" w:rsidR="00A53D3D" w:rsidRDefault="00A53D3D" w:rsidP="005B357B">
      <w:pPr>
        <w:spacing w:line="276" w:lineRule="auto"/>
        <w:rPr>
          <w:rFonts w:cs="Arial"/>
          <w:sz w:val="20"/>
          <w:szCs w:val="20"/>
        </w:rPr>
      </w:pPr>
      <w:r>
        <w:rPr>
          <w:rFonts w:cs="Arial"/>
          <w:sz w:val="20"/>
          <w:szCs w:val="20"/>
        </w:rPr>
        <w:t xml:space="preserve">For FSP cocoa, sugar and cotton, the Trader Standard sets out requirements regarding the prior verification of claims before public communication. TS section 1.2.3. </w:t>
      </w:r>
      <w:proofErr w:type="gramStart"/>
      <w:r>
        <w:rPr>
          <w:rFonts w:cs="Arial"/>
          <w:sz w:val="20"/>
          <w:szCs w:val="20"/>
        </w:rPr>
        <w:t>states</w:t>
      </w:r>
      <w:proofErr w:type="gramEnd"/>
      <w:r>
        <w:rPr>
          <w:rFonts w:cs="Arial"/>
          <w:sz w:val="20"/>
          <w:szCs w:val="20"/>
        </w:rPr>
        <w:t>: “</w:t>
      </w:r>
      <w:r w:rsidRPr="003E67DE">
        <w:rPr>
          <w:rFonts w:cs="Arial"/>
          <w:sz w:val="20"/>
          <w:szCs w:val="20"/>
        </w:rPr>
        <w:t>You ensure that all claims made on the sourcing of Fairtrade commodities (for example, as covered by the Fairtrade Sourcing Programs (FSP) model) are verified by a national Fairtrade organization or Fairtrade International or a designated agent before these claims can be communicated publicly.</w:t>
      </w:r>
      <w:r>
        <w:rPr>
          <w:rFonts w:cs="Arial"/>
          <w:sz w:val="20"/>
          <w:szCs w:val="20"/>
        </w:rPr>
        <w:t>”</w:t>
      </w:r>
    </w:p>
    <w:p w14:paraId="511E0585" w14:textId="77777777" w:rsidR="00A53D3D" w:rsidRDefault="00A53D3D" w:rsidP="005B357B">
      <w:pPr>
        <w:spacing w:line="276" w:lineRule="auto"/>
        <w:rPr>
          <w:rFonts w:cs="Arial"/>
          <w:sz w:val="20"/>
          <w:szCs w:val="20"/>
        </w:rPr>
      </w:pPr>
    </w:p>
    <w:p w14:paraId="1091FE6B" w14:textId="55E40EFE" w:rsidR="00A53D3D" w:rsidRDefault="00A53D3D" w:rsidP="005B357B">
      <w:pPr>
        <w:spacing w:line="276" w:lineRule="auto"/>
        <w:rPr>
          <w:rFonts w:cs="Arial"/>
          <w:sz w:val="20"/>
          <w:szCs w:val="20"/>
        </w:rPr>
      </w:pPr>
      <w:r>
        <w:rPr>
          <w:rFonts w:cs="Arial"/>
          <w:sz w:val="20"/>
          <w:szCs w:val="20"/>
        </w:rPr>
        <w:t xml:space="preserve">We propose to maintain the current requirement at TS 1.2.3. </w:t>
      </w:r>
      <w:proofErr w:type="gramStart"/>
      <w:r>
        <w:rPr>
          <w:rFonts w:cs="Arial"/>
          <w:sz w:val="20"/>
          <w:szCs w:val="20"/>
        </w:rPr>
        <w:t>for</w:t>
      </w:r>
      <w:proofErr w:type="gramEnd"/>
      <w:r>
        <w:rPr>
          <w:rFonts w:cs="Arial"/>
          <w:sz w:val="20"/>
          <w:szCs w:val="20"/>
        </w:rPr>
        <w:t xml:space="preserve"> the extension of FSP to all Fairtrade </w:t>
      </w:r>
      <w:r w:rsidR="00CE6C5A">
        <w:rPr>
          <w:rFonts w:cs="Arial"/>
          <w:sz w:val="20"/>
          <w:szCs w:val="20"/>
        </w:rPr>
        <w:t>ingredients</w:t>
      </w:r>
      <w:r>
        <w:rPr>
          <w:rFonts w:cs="Arial"/>
          <w:sz w:val="20"/>
          <w:szCs w:val="20"/>
        </w:rPr>
        <w:t xml:space="preserve"> (except coffee and bananas) when used in finished composite products:</w:t>
      </w:r>
    </w:p>
    <w:p w14:paraId="629B5A23" w14:textId="77777777" w:rsidR="00A53D3D" w:rsidRPr="00A53D3D" w:rsidRDefault="00A53D3D" w:rsidP="00A53D3D">
      <w:pPr>
        <w:spacing w:before="160" w:after="40" w:line="276" w:lineRule="auto"/>
        <w:ind w:hanging="616"/>
        <w:jc w:val="left"/>
        <w:rPr>
          <w:rFonts w:eastAsia="Arial" w:cs="Arial"/>
          <w:b/>
          <w:color w:val="00B9E4"/>
          <w:sz w:val="20"/>
          <w:szCs w:val="20"/>
          <w:lang w:eastAsia="ko-KR"/>
        </w:rPr>
      </w:pPr>
      <w:r w:rsidRPr="00A53D3D">
        <w:rPr>
          <w:rFonts w:eastAsia="Arial" w:cs="Arial"/>
          <w:b/>
          <w:color w:val="00B9E4"/>
          <w:sz w:val="20"/>
          <w:szCs w:val="20"/>
          <w:lang w:eastAsia="ko-KR"/>
        </w:rPr>
        <w:t>1.2.3</w:t>
      </w:r>
      <w:r w:rsidRPr="00A53D3D">
        <w:rPr>
          <w:rFonts w:eastAsia="Arial" w:cs="Arial"/>
          <w:b/>
          <w:color w:val="00B9E4"/>
          <w:sz w:val="20"/>
          <w:szCs w:val="20"/>
          <w:lang w:eastAsia="ko-KR"/>
        </w:rPr>
        <w:tab/>
        <w:t>Verification of claims</w:t>
      </w:r>
    </w:p>
    <w:tbl>
      <w:tblPr>
        <w:tblStyle w:val="SimpleTable5"/>
        <w:tblW w:w="9299" w:type="dxa"/>
        <w:tblLook w:val="04A0" w:firstRow="1" w:lastRow="0" w:firstColumn="1" w:lastColumn="0" w:noHBand="0" w:noVBand="1"/>
      </w:tblPr>
      <w:tblGrid>
        <w:gridCol w:w="709"/>
        <w:gridCol w:w="8590"/>
      </w:tblGrid>
      <w:tr w:rsidR="00A53D3D" w:rsidRPr="00A53D3D" w14:paraId="6473F276" w14:textId="77777777" w:rsidTr="00A53D3D">
        <w:trPr>
          <w:trHeight w:val="25"/>
        </w:trPr>
        <w:tc>
          <w:tcPr>
            <w:tcW w:w="9299" w:type="dxa"/>
            <w:gridSpan w:val="2"/>
            <w:tcBorders>
              <w:bottom w:val="single" w:sz="4" w:space="0" w:color="BFBFBF" w:themeColor="background1" w:themeShade="BF"/>
            </w:tcBorders>
          </w:tcPr>
          <w:p w14:paraId="7CDDCFA5" w14:textId="77777777" w:rsidR="00A53D3D" w:rsidRPr="00A53D3D" w:rsidRDefault="00A53D3D" w:rsidP="00A53D3D">
            <w:pPr>
              <w:spacing w:line="240" w:lineRule="auto"/>
              <w:ind w:left="1105" w:hanging="1105"/>
              <w:jc w:val="left"/>
              <w:rPr>
                <w:rFonts w:cs="Arial"/>
                <w:color w:val="565656"/>
                <w:spacing w:val="-1"/>
                <w:sz w:val="20"/>
                <w:szCs w:val="20"/>
                <w:lang w:eastAsia="ko-KR"/>
              </w:rPr>
            </w:pPr>
            <w:r w:rsidRPr="00A53D3D">
              <w:rPr>
                <w:rFonts w:cs="Arial"/>
                <w:b/>
                <w:color w:val="565656"/>
                <w:spacing w:val="-1"/>
                <w:sz w:val="20"/>
                <w:szCs w:val="20"/>
                <w:lang w:eastAsia="ko-KR"/>
              </w:rPr>
              <w:t xml:space="preserve">Applies to: </w:t>
            </w:r>
            <w:r w:rsidRPr="00A53D3D">
              <w:rPr>
                <w:rFonts w:cs="Arial"/>
                <w:color w:val="565656"/>
                <w:spacing w:val="-1"/>
                <w:sz w:val="20"/>
                <w:szCs w:val="20"/>
                <w:lang w:eastAsia="ko-KR"/>
              </w:rPr>
              <w:t>All FSP traders making claims on sourcing</w:t>
            </w:r>
          </w:p>
        </w:tc>
      </w:tr>
      <w:tr w:rsidR="00A53D3D" w:rsidRPr="00A53D3D" w14:paraId="53B72882" w14:textId="77777777" w:rsidTr="00A53D3D">
        <w:trPr>
          <w:trHeight w:val="187"/>
        </w:trPr>
        <w:tc>
          <w:tcPr>
            <w:tcW w:w="709" w:type="dxa"/>
          </w:tcPr>
          <w:p w14:paraId="4F298D15" w14:textId="77777777" w:rsidR="00A53D3D" w:rsidRPr="00A53D3D" w:rsidRDefault="00A53D3D" w:rsidP="00A53D3D">
            <w:pPr>
              <w:spacing w:line="240" w:lineRule="auto"/>
              <w:jc w:val="center"/>
              <w:rPr>
                <w:rFonts w:cs="Arial"/>
                <w:b/>
                <w:color w:val="565656"/>
                <w:spacing w:val="-1"/>
                <w:sz w:val="20"/>
                <w:szCs w:val="20"/>
                <w:lang w:eastAsia="ja-JP"/>
              </w:rPr>
            </w:pPr>
            <w:r w:rsidRPr="00A53D3D">
              <w:rPr>
                <w:rFonts w:cs="Arial"/>
                <w:b/>
                <w:color w:val="565656"/>
                <w:spacing w:val="-1"/>
                <w:sz w:val="20"/>
                <w:szCs w:val="20"/>
                <w:lang w:eastAsia="ja-JP"/>
              </w:rPr>
              <w:t>Core</w:t>
            </w:r>
          </w:p>
          <w:p w14:paraId="08162DE8" w14:textId="77777777" w:rsidR="00A53D3D" w:rsidRPr="00A53D3D" w:rsidRDefault="00A53D3D" w:rsidP="00A53D3D">
            <w:pPr>
              <w:spacing w:line="240" w:lineRule="auto"/>
              <w:jc w:val="center"/>
              <w:rPr>
                <w:rFonts w:cs="Arial"/>
                <w:b/>
                <w:color w:val="565656"/>
                <w:spacing w:val="-1"/>
                <w:sz w:val="20"/>
                <w:szCs w:val="20"/>
                <w:lang w:eastAsia="ja-JP"/>
              </w:rPr>
            </w:pPr>
          </w:p>
        </w:tc>
        <w:tc>
          <w:tcPr>
            <w:tcW w:w="8590" w:type="dxa"/>
          </w:tcPr>
          <w:p w14:paraId="55EBD780" w14:textId="6B1E547F" w:rsidR="00A53D3D" w:rsidRPr="00A53D3D" w:rsidRDefault="00A53D3D" w:rsidP="00916074">
            <w:pPr>
              <w:spacing w:line="276" w:lineRule="auto"/>
              <w:jc w:val="left"/>
              <w:rPr>
                <w:rFonts w:cs="Arial"/>
                <w:color w:val="565656"/>
                <w:spacing w:val="-1"/>
                <w:sz w:val="20"/>
                <w:szCs w:val="20"/>
                <w:lang w:eastAsia="ja-JP"/>
              </w:rPr>
            </w:pPr>
            <w:r w:rsidRPr="00A53D3D">
              <w:rPr>
                <w:rFonts w:cs="Arial"/>
                <w:color w:val="565656"/>
                <w:spacing w:val="-1"/>
                <w:sz w:val="20"/>
                <w:szCs w:val="20"/>
                <w:lang w:eastAsia="ja-JP"/>
              </w:rPr>
              <w:t xml:space="preserve">You </w:t>
            </w:r>
            <w:r w:rsidRPr="00325956">
              <w:rPr>
                <w:rFonts w:cs="Arial"/>
                <w:color w:val="565656"/>
                <w:spacing w:val="-1"/>
                <w:sz w:val="20"/>
                <w:szCs w:val="20"/>
                <w:lang w:eastAsia="ja-JP"/>
              </w:rPr>
              <w:t>ensure</w:t>
            </w:r>
            <w:r w:rsidRPr="00A53D3D">
              <w:rPr>
                <w:rFonts w:cs="Arial"/>
                <w:b/>
                <w:color w:val="565656"/>
                <w:spacing w:val="-1"/>
                <w:sz w:val="20"/>
                <w:szCs w:val="20"/>
                <w:lang w:eastAsia="ja-JP"/>
              </w:rPr>
              <w:t xml:space="preserve"> </w:t>
            </w:r>
            <w:r w:rsidRPr="00A53D3D">
              <w:rPr>
                <w:rFonts w:cs="Arial"/>
                <w:color w:val="565656"/>
                <w:spacing w:val="-1"/>
                <w:sz w:val="20"/>
                <w:szCs w:val="20"/>
                <w:lang w:eastAsia="ja-JP"/>
              </w:rPr>
              <w:t>that all claims made on the sourcing of Fairtrade commodities (for example, as covered by the Fairtrade Sourcing Programs (FSP) model</w:t>
            </w:r>
            <w:r w:rsidR="00325956">
              <w:rPr>
                <w:rFonts w:cs="Arial"/>
                <w:color w:val="565656"/>
                <w:spacing w:val="-1"/>
                <w:sz w:val="20"/>
                <w:szCs w:val="20"/>
                <w:lang w:eastAsia="ja-JP"/>
              </w:rPr>
              <w:t>)</w:t>
            </w:r>
            <w:r w:rsidRPr="00A53D3D">
              <w:rPr>
                <w:rFonts w:cs="Arial"/>
                <w:color w:val="565656"/>
                <w:spacing w:val="-1"/>
                <w:sz w:val="20"/>
                <w:szCs w:val="20"/>
                <w:lang w:eastAsia="ja-JP"/>
              </w:rPr>
              <w:t xml:space="preserve"> are verified by a national Fairtrade organization or Fairtrade International or a designated agent before these claims can be communicated publicly.</w:t>
            </w:r>
          </w:p>
        </w:tc>
      </w:tr>
    </w:tbl>
    <w:p w14:paraId="3499E95B" w14:textId="77777777" w:rsidR="00A53D3D" w:rsidRDefault="00A53D3D" w:rsidP="00A53D3D">
      <w:pPr>
        <w:spacing w:line="240" w:lineRule="auto"/>
        <w:jc w:val="left"/>
        <w:rPr>
          <w:rFonts w:eastAsia="Arial" w:cs="Arial"/>
          <w:color w:val="565656"/>
          <w:sz w:val="20"/>
          <w:szCs w:val="20"/>
          <w:lang w:eastAsia="ja-JP"/>
        </w:rPr>
      </w:pPr>
    </w:p>
    <w:p w14:paraId="04B4DEA4" w14:textId="77777777" w:rsidR="000D2CB8" w:rsidRPr="00A53D3D" w:rsidRDefault="000D2CB8" w:rsidP="00A53D3D">
      <w:pPr>
        <w:spacing w:line="240" w:lineRule="auto"/>
        <w:jc w:val="left"/>
        <w:rPr>
          <w:rFonts w:eastAsia="Arial" w:cs="Arial"/>
          <w:color w:val="565656"/>
          <w:sz w:val="20"/>
          <w:szCs w:val="20"/>
          <w:lang w:eastAsia="ja-JP"/>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A53D3D" w:rsidRPr="003D421D" w14:paraId="0949905C" w14:textId="77777777" w:rsidTr="00A53D3D">
        <w:tc>
          <w:tcPr>
            <w:tcW w:w="9245" w:type="dxa"/>
          </w:tcPr>
          <w:p w14:paraId="3C4175AF" w14:textId="08F5AD66" w:rsidR="00A53D3D" w:rsidRPr="00985298" w:rsidRDefault="00A53D3D" w:rsidP="00A53D3D">
            <w:pPr>
              <w:tabs>
                <w:tab w:val="left" w:pos="735"/>
                <w:tab w:val="left" w:pos="7665"/>
              </w:tabs>
              <w:spacing w:line="276" w:lineRule="auto"/>
              <w:rPr>
                <w:rFonts w:cs="Arial"/>
                <w:b/>
                <w:sz w:val="20"/>
                <w:szCs w:val="20"/>
                <w:lang w:val="en-US"/>
              </w:rPr>
            </w:pPr>
            <w:r>
              <w:rPr>
                <w:rFonts w:cs="Arial"/>
                <w:b/>
                <w:sz w:val="20"/>
                <w:szCs w:val="20"/>
                <w:lang w:val="en-US"/>
              </w:rPr>
              <w:t xml:space="preserve">Q 3. Do you agree with the above proposal for TS section </w:t>
            </w:r>
            <w:proofErr w:type="gramStart"/>
            <w:r>
              <w:rPr>
                <w:rFonts w:cs="Arial"/>
                <w:b/>
                <w:sz w:val="20"/>
                <w:szCs w:val="20"/>
                <w:lang w:val="en-US"/>
              </w:rPr>
              <w:t>1.2.3.</w:t>
            </w:r>
            <w:proofErr w:type="gramEnd"/>
            <w:r>
              <w:rPr>
                <w:rFonts w:cs="Arial"/>
                <w:b/>
                <w:sz w:val="20"/>
                <w:szCs w:val="20"/>
                <w:lang w:val="en-US"/>
              </w:rPr>
              <w:t xml:space="preserve"> </w:t>
            </w:r>
            <w:proofErr w:type="gramStart"/>
            <w:r w:rsidR="00325956">
              <w:rPr>
                <w:rFonts w:cs="Arial"/>
                <w:b/>
                <w:sz w:val="20"/>
                <w:szCs w:val="20"/>
                <w:lang w:val="en-US"/>
              </w:rPr>
              <w:t>of</w:t>
            </w:r>
            <w:proofErr w:type="gramEnd"/>
            <w:r w:rsidR="00325956">
              <w:rPr>
                <w:rFonts w:cs="Arial"/>
                <w:b/>
                <w:sz w:val="20"/>
                <w:szCs w:val="20"/>
                <w:lang w:val="en-US"/>
              </w:rPr>
              <w:t xml:space="preserve"> </w:t>
            </w:r>
            <w:r>
              <w:rPr>
                <w:rFonts w:cs="Arial"/>
                <w:b/>
                <w:sz w:val="20"/>
                <w:szCs w:val="20"/>
                <w:lang w:val="en-US"/>
              </w:rPr>
              <w:t>maintaining the current requirements on the prior verification of claims for the extension of FSP?</w:t>
            </w:r>
          </w:p>
          <w:p w14:paraId="364C89A0" w14:textId="77777777" w:rsidR="00A53D3D" w:rsidRPr="003D421D" w:rsidRDefault="00CE233D" w:rsidP="00A53D3D">
            <w:pPr>
              <w:keepNext/>
              <w:keepLines/>
              <w:tabs>
                <w:tab w:val="left" w:pos="735"/>
              </w:tabs>
              <w:spacing w:before="120" w:after="120" w:line="276" w:lineRule="auto"/>
              <w:ind w:left="60"/>
              <w:rPr>
                <w:rFonts w:cs="Arial"/>
                <w:sz w:val="20"/>
                <w:szCs w:val="20"/>
              </w:rPr>
            </w:pPr>
            <w:sdt>
              <w:sdtPr>
                <w:rPr>
                  <w:rFonts w:eastAsia="MS Gothic" w:cs="Arial"/>
                  <w:b/>
                  <w:sz w:val="20"/>
                  <w:szCs w:val="20"/>
                </w:rPr>
                <w:id w:val="-1938057471"/>
                <w14:checkbox>
                  <w14:checked w14:val="0"/>
                  <w14:checkedState w14:val="2612" w14:font="MS Gothic"/>
                  <w14:uncheckedState w14:val="2610" w14:font="MS Gothic"/>
                </w14:checkbox>
              </w:sdtPr>
              <w:sdtEndPr/>
              <w:sdtContent>
                <w:r w:rsidR="00A53D3D">
                  <w:rPr>
                    <w:rFonts w:ascii="MS Gothic" w:eastAsia="MS Gothic" w:hAnsi="MS Gothic" w:cs="Arial" w:hint="eastAsia"/>
                    <w:b/>
                    <w:sz w:val="20"/>
                    <w:szCs w:val="20"/>
                  </w:rPr>
                  <w:t>☐</w:t>
                </w:r>
              </w:sdtContent>
            </w:sdt>
            <w:r w:rsidR="00A53D3D" w:rsidRPr="003D421D">
              <w:rPr>
                <w:rFonts w:cs="Arial"/>
                <w:b/>
                <w:sz w:val="20"/>
                <w:szCs w:val="20"/>
              </w:rPr>
              <w:t xml:space="preserve"> </w:t>
            </w:r>
            <w:r w:rsidR="00A53D3D" w:rsidRPr="003D421D">
              <w:rPr>
                <w:rFonts w:cs="Arial"/>
                <w:sz w:val="20"/>
                <w:szCs w:val="20"/>
              </w:rPr>
              <w:t>Yes</w:t>
            </w:r>
            <w:r w:rsidR="00A53D3D">
              <w:rPr>
                <w:rFonts w:cs="Arial"/>
                <w:sz w:val="20"/>
                <w:szCs w:val="20"/>
              </w:rPr>
              <w:t xml:space="preserve">                              </w:t>
            </w:r>
            <w:sdt>
              <w:sdtPr>
                <w:rPr>
                  <w:rFonts w:eastAsia="MS Gothic" w:cs="Arial"/>
                  <w:b/>
                  <w:sz w:val="20"/>
                  <w:szCs w:val="20"/>
                </w:rPr>
                <w:id w:val="1737663166"/>
                <w14:checkbox>
                  <w14:checked w14:val="0"/>
                  <w14:checkedState w14:val="2612" w14:font="MS Gothic"/>
                  <w14:uncheckedState w14:val="2610" w14:font="MS Gothic"/>
                </w14:checkbox>
              </w:sdtPr>
              <w:sdtEndPr/>
              <w:sdtContent>
                <w:r w:rsidR="00A53D3D">
                  <w:rPr>
                    <w:rFonts w:ascii="MS Gothic" w:eastAsia="MS Gothic" w:hAnsi="MS Gothic" w:cs="Arial" w:hint="eastAsia"/>
                    <w:b/>
                    <w:sz w:val="20"/>
                    <w:szCs w:val="20"/>
                  </w:rPr>
                  <w:t>☐</w:t>
                </w:r>
              </w:sdtContent>
            </w:sdt>
            <w:r w:rsidR="00A53D3D" w:rsidRPr="003D421D">
              <w:rPr>
                <w:rFonts w:cs="Arial"/>
                <w:b/>
                <w:sz w:val="20"/>
                <w:szCs w:val="20"/>
              </w:rPr>
              <w:t xml:space="preserve"> </w:t>
            </w:r>
            <w:r w:rsidR="00A53D3D" w:rsidRPr="003D421D">
              <w:rPr>
                <w:rFonts w:cs="Arial"/>
                <w:sz w:val="20"/>
                <w:szCs w:val="20"/>
              </w:rPr>
              <w:t>Yes</w:t>
            </w:r>
            <w:r w:rsidR="00A53D3D">
              <w:rPr>
                <w:rFonts w:cs="Arial"/>
                <w:sz w:val="20"/>
                <w:szCs w:val="20"/>
              </w:rPr>
              <w:t xml:space="preserve">, partially                     </w:t>
            </w:r>
            <w:sdt>
              <w:sdtPr>
                <w:rPr>
                  <w:rFonts w:cs="Arial"/>
                  <w:sz w:val="20"/>
                  <w:szCs w:val="20"/>
                </w:rPr>
                <w:id w:val="-947621923"/>
                <w14:checkbox>
                  <w14:checked w14:val="0"/>
                  <w14:checkedState w14:val="2612" w14:font="MS Gothic"/>
                  <w14:uncheckedState w14:val="2610" w14:font="MS Gothic"/>
                </w14:checkbox>
              </w:sdtPr>
              <w:sdtEndPr/>
              <w:sdtContent>
                <w:r w:rsidR="00A53D3D">
                  <w:rPr>
                    <w:rFonts w:ascii="MS Gothic" w:eastAsia="MS Gothic" w:hAnsi="MS Gothic" w:cs="Arial" w:hint="eastAsia"/>
                    <w:sz w:val="20"/>
                    <w:szCs w:val="20"/>
                  </w:rPr>
                  <w:t>☐</w:t>
                </w:r>
              </w:sdtContent>
            </w:sdt>
            <w:r w:rsidR="00A53D3D" w:rsidRPr="003D421D">
              <w:rPr>
                <w:rFonts w:cs="Arial"/>
                <w:sz w:val="20"/>
                <w:szCs w:val="20"/>
              </w:rPr>
              <w:t xml:space="preserve"> No</w:t>
            </w:r>
            <w:r w:rsidR="00A53D3D">
              <w:rPr>
                <w:rFonts w:cs="Arial"/>
                <w:sz w:val="20"/>
                <w:szCs w:val="20"/>
              </w:rPr>
              <w:t xml:space="preserve">                    </w:t>
            </w:r>
            <w:sdt>
              <w:sdtPr>
                <w:rPr>
                  <w:rFonts w:cs="Arial"/>
                  <w:sz w:val="20"/>
                  <w:szCs w:val="20"/>
                </w:rPr>
                <w:id w:val="-918788475"/>
                <w14:checkbox>
                  <w14:checked w14:val="0"/>
                  <w14:checkedState w14:val="2612" w14:font="MS Gothic"/>
                  <w14:uncheckedState w14:val="2610" w14:font="MS Gothic"/>
                </w14:checkbox>
              </w:sdtPr>
              <w:sdtEndPr/>
              <w:sdtContent>
                <w:r w:rsidR="00A53D3D">
                  <w:rPr>
                    <w:rFonts w:ascii="MS Gothic" w:eastAsia="MS Gothic" w:hAnsi="MS Gothic" w:cs="Arial" w:hint="eastAsia"/>
                    <w:sz w:val="20"/>
                    <w:szCs w:val="20"/>
                  </w:rPr>
                  <w:t>☐</w:t>
                </w:r>
              </w:sdtContent>
            </w:sdt>
            <w:r w:rsidR="00A53D3D" w:rsidRPr="003D421D">
              <w:rPr>
                <w:rFonts w:cs="Arial"/>
                <w:sz w:val="20"/>
                <w:szCs w:val="20"/>
              </w:rPr>
              <w:t xml:space="preserve"> I am unsure</w:t>
            </w:r>
          </w:p>
          <w:p w14:paraId="31488ACE" w14:textId="77777777" w:rsidR="00A53D3D" w:rsidRDefault="00A53D3D" w:rsidP="00A53D3D">
            <w:pPr>
              <w:tabs>
                <w:tab w:val="left" w:pos="735"/>
              </w:tabs>
              <w:spacing w:line="276" w:lineRule="auto"/>
              <w:rPr>
                <w:rFonts w:cs="Arial"/>
                <w:sz w:val="20"/>
                <w:szCs w:val="20"/>
              </w:rPr>
            </w:pPr>
          </w:p>
          <w:p w14:paraId="4701C5D8" w14:textId="77777777" w:rsidR="00A53D3D" w:rsidRPr="00D23C3A" w:rsidRDefault="00A53D3D" w:rsidP="00A53D3D">
            <w:pPr>
              <w:tabs>
                <w:tab w:val="left" w:pos="735"/>
              </w:tabs>
              <w:spacing w:line="276" w:lineRule="auto"/>
              <w:rPr>
                <w:rFonts w:cs="Arial"/>
                <w:b/>
                <w:sz w:val="20"/>
                <w:szCs w:val="20"/>
              </w:rPr>
            </w:pPr>
            <w:r w:rsidRPr="00D23C3A">
              <w:rPr>
                <w:rFonts w:cs="Arial"/>
                <w:b/>
                <w:sz w:val="20"/>
                <w:szCs w:val="20"/>
              </w:rPr>
              <w:t xml:space="preserve">Please explain your rationale </w:t>
            </w:r>
          </w:p>
          <w:p w14:paraId="2A0FD479" w14:textId="77777777" w:rsidR="00A53D3D" w:rsidRPr="003D421D" w:rsidRDefault="00CE233D" w:rsidP="00A53D3D">
            <w:pPr>
              <w:tabs>
                <w:tab w:val="left" w:pos="735"/>
              </w:tabs>
              <w:spacing w:line="276" w:lineRule="auto"/>
              <w:rPr>
                <w:rFonts w:cs="Arial"/>
                <w:b/>
                <w:sz w:val="20"/>
                <w:szCs w:val="20"/>
                <w:lang w:val="en-US"/>
              </w:rPr>
            </w:pPr>
            <w:sdt>
              <w:sdtPr>
                <w:rPr>
                  <w:rFonts w:cs="Arial"/>
                  <w:b/>
                  <w:sz w:val="20"/>
                  <w:szCs w:val="20"/>
                  <w:lang w:val="en-US"/>
                </w:rPr>
                <w:id w:val="1440404683"/>
                <w:showingPlcHdr/>
              </w:sdtPr>
              <w:sdtEndPr/>
              <w:sdtContent>
                <w:r w:rsidR="00A53D3D" w:rsidRPr="003D421D">
                  <w:rPr>
                    <w:rStyle w:val="PlaceholderText"/>
                    <w:rFonts w:cs="Arial"/>
                    <w:sz w:val="20"/>
                    <w:szCs w:val="20"/>
                  </w:rPr>
                  <w:t>Click here to enter text.</w:t>
                </w:r>
              </w:sdtContent>
            </w:sdt>
          </w:p>
          <w:p w14:paraId="3C56FA1A" w14:textId="77777777" w:rsidR="00A53D3D" w:rsidRPr="003D421D" w:rsidRDefault="00A53D3D" w:rsidP="00A53D3D">
            <w:pPr>
              <w:tabs>
                <w:tab w:val="left" w:pos="735"/>
                <w:tab w:val="left" w:pos="7665"/>
              </w:tabs>
              <w:spacing w:line="276" w:lineRule="auto"/>
              <w:rPr>
                <w:rFonts w:cs="Arial"/>
                <w:b/>
                <w:sz w:val="20"/>
                <w:szCs w:val="20"/>
                <w:lang w:val="en-US"/>
              </w:rPr>
            </w:pPr>
            <w:r>
              <w:rPr>
                <w:rFonts w:cs="Arial"/>
                <w:b/>
                <w:sz w:val="20"/>
                <w:szCs w:val="20"/>
              </w:rPr>
              <w:t xml:space="preserve">     </w:t>
            </w:r>
          </w:p>
          <w:p w14:paraId="6FC5909B" w14:textId="77777777" w:rsidR="00A53D3D" w:rsidRPr="003D421D" w:rsidRDefault="00A53D3D" w:rsidP="00A53D3D">
            <w:pPr>
              <w:tabs>
                <w:tab w:val="left" w:pos="735"/>
                <w:tab w:val="left" w:pos="7665"/>
              </w:tabs>
              <w:spacing w:line="276" w:lineRule="auto"/>
              <w:rPr>
                <w:rFonts w:cs="Arial"/>
                <w:b/>
                <w:sz w:val="20"/>
                <w:szCs w:val="20"/>
                <w:lang w:val="en-US"/>
              </w:rPr>
            </w:pPr>
          </w:p>
        </w:tc>
      </w:tr>
    </w:tbl>
    <w:p w14:paraId="6633CB3F" w14:textId="24DE440D" w:rsidR="000D2CB8" w:rsidRDefault="000D2CB8" w:rsidP="00A53D3D">
      <w:pPr>
        <w:spacing w:line="276" w:lineRule="auto"/>
        <w:rPr>
          <w:rFonts w:cs="Arial"/>
          <w:sz w:val="20"/>
          <w:szCs w:val="20"/>
        </w:rPr>
      </w:pPr>
    </w:p>
    <w:p w14:paraId="4F2F303D" w14:textId="421A7EBA" w:rsidR="0051597B" w:rsidRDefault="0051597B">
      <w:pPr>
        <w:spacing w:line="240" w:lineRule="auto"/>
        <w:jc w:val="left"/>
        <w:rPr>
          <w:rFonts w:cs="Arial"/>
          <w:sz w:val="20"/>
          <w:szCs w:val="20"/>
        </w:rPr>
      </w:pPr>
      <w:r>
        <w:rPr>
          <w:rFonts w:cs="Arial"/>
          <w:sz w:val="20"/>
          <w:szCs w:val="20"/>
        </w:rPr>
        <w:br w:type="page"/>
      </w:r>
    </w:p>
    <w:p w14:paraId="0D7C7021" w14:textId="77777777" w:rsidR="00A460F9" w:rsidRDefault="00A460F9" w:rsidP="00A53D3D">
      <w:pPr>
        <w:spacing w:line="276" w:lineRule="auto"/>
        <w:rPr>
          <w:rFonts w:cs="Arial"/>
          <w:sz w:val="20"/>
          <w:szCs w:val="20"/>
        </w:rPr>
      </w:pPr>
    </w:p>
    <w:p w14:paraId="5C54F493" w14:textId="48197664" w:rsidR="0051597B" w:rsidRDefault="0051597B" w:rsidP="0051597B">
      <w:pPr>
        <w:spacing w:line="276" w:lineRule="auto"/>
        <w:rPr>
          <w:rFonts w:cs="Arial"/>
          <w:b/>
          <w:sz w:val="20"/>
          <w:szCs w:val="20"/>
        </w:rPr>
      </w:pPr>
      <w:r>
        <w:rPr>
          <w:rFonts w:cs="Arial"/>
          <w:b/>
          <w:sz w:val="20"/>
          <w:szCs w:val="20"/>
        </w:rPr>
        <w:t>Additional requirements for FSP in the Fairtrade Trader Standard</w:t>
      </w:r>
    </w:p>
    <w:p w14:paraId="54EC0A8F" w14:textId="26A69D5E" w:rsidR="0051597B" w:rsidRPr="00236BEC" w:rsidRDefault="0051597B" w:rsidP="0051597B">
      <w:pPr>
        <w:spacing w:line="276" w:lineRule="auto"/>
        <w:rPr>
          <w:rFonts w:cs="Arial"/>
          <w:sz w:val="20"/>
          <w:szCs w:val="20"/>
        </w:rPr>
      </w:pPr>
      <w:r>
        <w:rPr>
          <w:rFonts w:cs="Arial"/>
          <w:sz w:val="20"/>
          <w:szCs w:val="20"/>
        </w:rPr>
        <w:t xml:space="preserve">We would also like to hear from you if any additional requirements for FSP </w:t>
      </w:r>
      <w:r w:rsidR="001D11A9">
        <w:rPr>
          <w:rFonts w:cs="Arial"/>
          <w:sz w:val="20"/>
          <w:szCs w:val="20"/>
        </w:rPr>
        <w:t xml:space="preserve">should be included </w:t>
      </w:r>
      <w:r>
        <w:rPr>
          <w:rFonts w:cs="Arial"/>
          <w:sz w:val="20"/>
          <w:szCs w:val="20"/>
        </w:rPr>
        <w:t>in the Fairtrade Trader Standard.</w:t>
      </w:r>
    </w:p>
    <w:p w14:paraId="7E5E055C" w14:textId="77777777" w:rsidR="0051597B" w:rsidRPr="00FA7604" w:rsidRDefault="0051597B" w:rsidP="0051597B">
      <w:pPr>
        <w:spacing w:line="276" w:lineRule="auto"/>
        <w:rPr>
          <w:rFonts w:cs="Arial"/>
          <w:b/>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1597B" w:rsidRPr="003D421D" w14:paraId="74E7D409" w14:textId="77777777" w:rsidTr="007B33D4">
        <w:tc>
          <w:tcPr>
            <w:tcW w:w="9245" w:type="dxa"/>
          </w:tcPr>
          <w:p w14:paraId="2953F2B9" w14:textId="77777777" w:rsidR="00C04C26" w:rsidRDefault="0051597B" w:rsidP="00236BEC">
            <w:pPr>
              <w:tabs>
                <w:tab w:val="left" w:pos="735"/>
                <w:tab w:val="left" w:pos="7665"/>
              </w:tabs>
              <w:spacing w:line="276" w:lineRule="auto"/>
              <w:rPr>
                <w:rFonts w:cs="Arial"/>
                <w:b/>
                <w:sz w:val="20"/>
                <w:szCs w:val="20"/>
                <w:lang w:val="en-US"/>
              </w:rPr>
            </w:pPr>
            <w:r>
              <w:rPr>
                <w:rFonts w:cs="Arial"/>
                <w:b/>
                <w:sz w:val="20"/>
                <w:szCs w:val="20"/>
                <w:lang w:val="en-US"/>
              </w:rPr>
              <w:t xml:space="preserve">Q 4. Are there any additional requirements for FSP that should be included in the Fairtrade Trader Standard? </w:t>
            </w:r>
          </w:p>
          <w:p w14:paraId="7D449C31" w14:textId="14935A0F" w:rsidR="0051597B" w:rsidRDefault="0051597B" w:rsidP="00236BEC">
            <w:pPr>
              <w:tabs>
                <w:tab w:val="left" w:pos="735"/>
                <w:tab w:val="left" w:pos="7665"/>
              </w:tabs>
              <w:spacing w:line="276" w:lineRule="auto"/>
              <w:rPr>
                <w:rFonts w:cs="Arial"/>
                <w:b/>
                <w:sz w:val="20"/>
                <w:szCs w:val="20"/>
                <w:lang w:val="en-US"/>
              </w:rPr>
            </w:pPr>
            <w:r>
              <w:rPr>
                <w:rFonts w:cs="Arial"/>
                <w:b/>
                <w:sz w:val="20"/>
                <w:szCs w:val="20"/>
                <w:lang w:val="en-US"/>
              </w:rPr>
              <w:t xml:space="preserve">Please </w:t>
            </w:r>
            <w:r w:rsidR="00C04C26">
              <w:rPr>
                <w:rFonts w:cs="Arial"/>
                <w:b/>
                <w:sz w:val="20"/>
                <w:szCs w:val="20"/>
                <w:lang w:val="en-US"/>
              </w:rPr>
              <w:t>explain and include your rationale below.</w:t>
            </w:r>
          </w:p>
          <w:p w14:paraId="205B959B" w14:textId="77777777" w:rsidR="00C04C26" w:rsidRPr="003D421D" w:rsidRDefault="00C04C26" w:rsidP="00236BEC">
            <w:pPr>
              <w:tabs>
                <w:tab w:val="left" w:pos="735"/>
                <w:tab w:val="left" w:pos="7665"/>
              </w:tabs>
              <w:spacing w:line="276" w:lineRule="auto"/>
              <w:rPr>
                <w:rFonts w:cs="Arial"/>
                <w:sz w:val="20"/>
                <w:szCs w:val="20"/>
              </w:rPr>
            </w:pPr>
          </w:p>
          <w:p w14:paraId="01278FAA" w14:textId="77777777" w:rsidR="0051597B" w:rsidRPr="003D421D" w:rsidRDefault="00CE233D" w:rsidP="007B33D4">
            <w:pPr>
              <w:tabs>
                <w:tab w:val="left" w:pos="735"/>
              </w:tabs>
              <w:spacing w:line="276" w:lineRule="auto"/>
              <w:rPr>
                <w:rFonts w:cs="Arial"/>
                <w:b/>
                <w:sz w:val="20"/>
                <w:szCs w:val="20"/>
                <w:lang w:val="en-US"/>
              </w:rPr>
            </w:pPr>
            <w:sdt>
              <w:sdtPr>
                <w:rPr>
                  <w:rFonts w:cs="Arial"/>
                  <w:b/>
                  <w:sz w:val="20"/>
                  <w:szCs w:val="20"/>
                  <w:lang w:val="en-US"/>
                </w:rPr>
                <w:id w:val="-1253737617"/>
                <w:showingPlcHdr/>
              </w:sdtPr>
              <w:sdtEndPr/>
              <w:sdtContent>
                <w:r w:rsidR="0051597B" w:rsidRPr="003D421D">
                  <w:rPr>
                    <w:rStyle w:val="PlaceholderText"/>
                    <w:rFonts w:cs="Arial"/>
                    <w:sz w:val="20"/>
                    <w:szCs w:val="20"/>
                  </w:rPr>
                  <w:t>Click here to enter text.</w:t>
                </w:r>
              </w:sdtContent>
            </w:sdt>
          </w:p>
          <w:p w14:paraId="65BF1D16" w14:textId="68EE7DC3" w:rsidR="0051597B" w:rsidRPr="003D421D" w:rsidRDefault="0051597B" w:rsidP="007B33D4">
            <w:pPr>
              <w:tabs>
                <w:tab w:val="left" w:pos="735"/>
                <w:tab w:val="left" w:pos="7665"/>
              </w:tabs>
              <w:spacing w:line="276" w:lineRule="auto"/>
              <w:rPr>
                <w:rFonts w:cs="Arial"/>
                <w:b/>
                <w:sz w:val="20"/>
                <w:szCs w:val="20"/>
                <w:lang w:val="en-US"/>
              </w:rPr>
            </w:pPr>
          </w:p>
          <w:p w14:paraId="6FCBB4E6" w14:textId="77777777" w:rsidR="0051597B" w:rsidRPr="003D421D" w:rsidRDefault="0051597B" w:rsidP="007B33D4">
            <w:pPr>
              <w:tabs>
                <w:tab w:val="left" w:pos="735"/>
                <w:tab w:val="left" w:pos="7665"/>
              </w:tabs>
              <w:spacing w:line="276" w:lineRule="auto"/>
              <w:rPr>
                <w:rFonts w:cs="Arial"/>
                <w:b/>
                <w:sz w:val="20"/>
                <w:szCs w:val="20"/>
                <w:lang w:val="en-US"/>
              </w:rPr>
            </w:pPr>
          </w:p>
        </w:tc>
      </w:tr>
    </w:tbl>
    <w:p w14:paraId="7CBE6077" w14:textId="77777777" w:rsidR="0051597B" w:rsidRDefault="0051597B" w:rsidP="0051597B">
      <w:pPr>
        <w:spacing w:line="276" w:lineRule="auto"/>
        <w:rPr>
          <w:rFonts w:cs="Arial"/>
          <w:sz w:val="20"/>
          <w:szCs w:val="20"/>
        </w:rPr>
      </w:pPr>
    </w:p>
    <w:p w14:paraId="0661B305" w14:textId="13160501" w:rsidR="008C6538" w:rsidRPr="003D421D" w:rsidRDefault="00FF3CB4" w:rsidP="00CC252A">
      <w:pPr>
        <w:pStyle w:val="Style1"/>
        <w:numPr>
          <w:ilvl w:val="0"/>
          <w:numId w:val="11"/>
        </w:numPr>
      </w:pPr>
      <w:bookmarkStart w:id="20" w:name="_Toc479666342"/>
      <w:r>
        <w:t>S</w:t>
      </w:r>
      <w:r w:rsidR="008C6538" w:rsidRPr="003D421D">
        <w:t>takeholders’ Comments</w:t>
      </w:r>
      <w:r w:rsidR="00945504" w:rsidRPr="003D421D">
        <w:t xml:space="preserve">/ General stakeholder feedback on the </w:t>
      </w:r>
      <w:r w:rsidR="00FB2930">
        <w:t>extension of FSP</w:t>
      </w:r>
      <w:bookmarkEnd w:id="20"/>
      <w:r w:rsidR="00945504" w:rsidRPr="003D421D">
        <w:t xml:space="preserve"> </w:t>
      </w:r>
    </w:p>
    <w:p w14:paraId="337A964A" w14:textId="61523B45" w:rsidR="00CB489B" w:rsidRDefault="005C13EB" w:rsidP="003D421D">
      <w:pPr>
        <w:spacing w:line="276" w:lineRule="auto"/>
        <w:rPr>
          <w:rFonts w:cs="Arial"/>
          <w:sz w:val="20"/>
          <w:szCs w:val="20"/>
        </w:rPr>
      </w:pPr>
      <w:r w:rsidRPr="003D421D">
        <w:rPr>
          <w:rFonts w:cs="Arial"/>
          <w:sz w:val="20"/>
          <w:szCs w:val="20"/>
        </w:rPr>
        <w:t xml:space="preserve">In this section you are invited to comment on </w:t>
      </w:r>
      <w:r w:rsidR="00D53436">
        <w:rPr>
          <w:rFonts w:cs="Arial"/>
          <w:sz w:val="20"/>
          <w:szCs w:val="20"/>
        </w:rPr>
        <w:t>topics covered by</w:t>
      </w:r>
      <w:r w:rsidRPr="003D421D">
        <w:rPr>
          <w:rFonts w:cs="Arial"/>
          <w:sz w:val="20"/>
          <w:szCs w:val="20"/>
        </w:rPr>
        <w:t xml:space="preserve"> this consultation document </w:t>
      </w:r>
      <w:r w:rsidR="00D53436">
        <w:rPr>
          <w:rFonts w:cs="Arial"/>
          <w:sz w:val="20"/>
          <w:szCs w:val="20"/>
        </w:rPr>
        <w:t xml:space="preserve">as well as on </w:t>
      </w:r>
      <w:r w:rsidRPr="003D421D">
        <w:rPr>
          <w:rFonts w:cs="Arial"/>
          <w:sz w:val="20"/>
          <w:szCs w:val="20"/>
        </w:rPr>
        <w:t xml:space="preserve">any </w:t>
      </w:r>
      <w:r w:rsidR="00D53436">
        <w:rPr>
          <w:rFonts w:cs="Arial"/>
          <w:sz w:val="20"/>
          <w:szCs w:val="20"/>
        </w:rPr>
        <w:t xml:space="preserve">other </w:t>
      </w:r>
      <w:r w:rsidRPr="003D421D">
        <w:rPr>
          <w:rFonts w:cs="Arial"/>
          <w:sz w:val="20"/>
          <w:szCs w:val="20"/>
        </w:rPr>
        <w:t xml:space="preserve">requirement </w:t>
      </w:r>
      <w:r w:rsidR="00FB2930">
        <w:rPr>
          <w:rFonts w:cs="Arial"/>
          <w:sz w:val="20"/>
          <w:szCs w:val="20"/>
        </w:rPr>
        <w:t>related to Fairtrade Sourcing Programs.</w:t>
      </w:r>
    </w:p>
    <w:p w14:paraId="2AB8B962" w14:textId="77777777" w:rsidR="00FB2930" w:rsidRDefault="00FB2930" w:rsidP="003D421D">
      <w:pPr>
        <w:spacing w:line="276" w:lineRule="auto"/>
        <w:rPr>
          <w:rFonts w:cs="Arial"/>
          <w:sz w:val="20"/>
          <w:szCs w:val="20"/>
        </w:rPr>
      </w:pPr>
    </w:p>
    <w:p w14:paraId="6D1D71BF" w14:textId="278F401F" w:rsidR="005C13EB" w:rsidRPr="003D421D" w:rsidRDefault="005C13EB" w:rsidP="003D421D">
      <w:pPr>
        <w:spacing w:line="276" w:lineRule="auto"/>
        <w:rPr>
          <w:rFonts w:cs="Arial"/>
          <w:sz w:val="20"/>
          <w:szCs w:val="20"/>
        </w:rPr>
      </w:pPr>
      <w:r w:rsidRPr="003D421D">
        <w:rPr>
          <w:rFonts w:cs="Arial"/>
          <w:sz w:val="20"/>
          <w:szCs w:val="20"/>
        </w:rPr>
        <w:t>Please include</w:t>
      </w:r>
      <w:r w:rsidR="00FB2930">
        <w:rPr>
          <w:rFonts w:cs="Arial"/>
          <w:sz w:val="20"/>
          <w:szCs w:val="20"/>
        </w:rPr>
        <w:t xml:space="preserve"> topic or </w:t>
      </w:r>
      <w:r w:rsidRPr="003D421D">
        <w:rPr>
          <w:rFonts w:cs="Arial"/>
          <w:sz w:val="20"/>
          <w:szCs w:val="20"/>
        </w:rPr>
        <w:t xml:space="preserve">specific </w:t>
      </w:r>
      <w:r w:rsidR="00E51FCE" w:rsidRPr="003D421D">
        <w:rPr>
          <w:rFonts w:cs="Arial"/>
          <w:sz w:val="20"/>
          <w:szCs w:val="20"/>
        </w:rPr>
        <w:t>standard section</w:t>
      </w:r>
      <w:r w:rsidRPr="003D421D">
        <w:rPr>
          <w:rFonts w:cs="Arial"/>
          <w:sz w:val="20"/>
          <w:szCs w:val="20"/>
        </w:rPr>
        <w:t xml:space="preserve"> with your comments. We welcome alternative proposals</w:t>
      </w:r>
      <w:r w:rsidR="00E51FCE" w:rsidRPr="003D421D">
        <w:rPr>
          <w:rFonts w:cs="Arial"/>
          <w:sz w:val="20"/>
          <w:szCs w:val="20"/>
        </w:rPr>
        <w:t xml:space="preserve">, </w:t>
      </w:r>
      <w:r w:rsidR="00FB2930">
        <w:rPr>
          <w:rFonts w:cs="Arial"/>
          <w:sz w:val="20"/>
          <w:szCs w:val="20"/>
        </w:rPr>
        <w:t xml:space="preserve">feedback on FSP </w:t>
      </w:r>
      <w:r w:rsidR="00E51FCE" w:rsidRPr="003D421D">
        <w:rPr>
          <w:rFonts w:cs="Arial"/>
          <w:sz w:val="20"/>
          <w:szCs w:val="20"/>
        </w:rPr>
        <w:t>or any other suggestion</w:t>
      </w:r>
      <w:r w:rsidR="001D11A9">
        <w:rPr>
          <w:rFonts w:cs="Arial"/>
          <w:sz w:val="20"/>
          <w:szCs w:val="20"/>
        </w:rPr>
        <w:t>s,</w:t>
      </w:r>
      <w:r w:rsidR="00FB2930">
        <w:rPr>
          <w:rFonts w:cs="Arial"/>
          <w:sz w:val="20"/>
          <w:szCs w:val="20"/>
        </w:rPr>
        <w:t xml:space="preserve"> </w:t>
      </w:r>
      <w:r w:rsidRPr="003D421D">
        <w:rPr>
          <w:rFonts w:cs="Arial"/>
          <w:sz w:val="20"/>
          <w:szCs w:val="20"/>
        </w:rPr>
        <w:t>with</w:t>
      </w:r>
      <w:r w:rsidR="00E51FCE" w:rsidRPr="003D421D">
        <w:rPr>
          <w:rFonts w:cs="Arial"/>
          <w:sz w:val="20"/>
          <w:szCs w:val="20"/>
        </w:rPr>
        <w:t xml:space="preserve"> your</w:t>
      </w:r>
      <w:r w:rsidRPr="003D421D">
        <w:rPr>
          <w:rFonts w:cs="Arial"/>
          <w:sz w:val="20"/>
          <w:szCs w:val="20"/>
        </w:rPr>
        <w:t xml:space="preserve"> r</w:t>
      </w:r>
      <w:r w:rsidRPr="003D421D">
        <w:rPr>
          <w:rFonts w:cs="Arial"/>
          <w:sz w:val="20"/>
          <w:szCs w:val="20"/>
          <w:lang w:eastAsia="en-US"/>
        </w:rPr>
        <w:t>ationale and analysis as detailed as possible</w:t>
      </w:r>
      <w:r w:rsidR="00E51FCE" w:rsidRPr="003D421D">
        <w:rPr>
          <w:rFonts w:cs="Arial"/>
          <w:sz w:val="20"/>
          <w:szCs w:val="20"/>
          <w:lang w:eastAsia="en-US"/>
        </w:rPr>
        <w:t xml:space="preserve"> so that we are able to understand and consider in the further process</w:t>
      </w:r>
      <w:r w:rsidRPr="003D421D">
        <w:rPr>
          <w:rFonts w:cs="Arial"/>
          <w:sz w:val="20"/>
          <w:szCs w:val="20"/>
          <w:lang w:eastAsia="en-US"/>
        </w:rPr>
        <w:t>.</w:t>
      </w:r>
    </w:p>
    <w:p w14:paraId="1DA1AFAA" w14:textId="77777777" w:rsidR="008C6538" w:rsidRPr="00206061" w:rsidRDefault="008C6538" w:rsidP="00206061">
      <w:pPr>
        <w:spacing w:line="276" w:lineRule="auto"/>
        <w:rPr>
          <w:rFonts w:cs="Arial"/>
          <w:sz w:val="20"/>
          <w:szCs w:val="20"/>
        </w:rPr>
      </w:pPr>
    </w:p>
    <w:tbl>
      <w:tblPr>
        <w:tblStyle w:val="TableGrid"/>
        <w:tblW w:w="9301" w:type="dxa"/>
        <w:tblLook w:val="01E0" w:firstRow="1" w:lastRow="1" w:firstColumn="1" w:lastColumn="1" w:noHBand="0" w:noVBand="0"/>
      </w:tblPr>
      <w:tblGrid>
        <w:gridCol w:w="1839"/>
        <w:gridCol w:w="7462"/>
      </w:tblGrid>
      <w:tr w:rsidR="008C6538" w:rsidRPr="003D421D" w14:paraId="14D96ADE" w14:textId="77777777" w:rsidTr="005530A5">
        <w:trPr>
          <w:trHeight w:val="561"/>
        </w:trPr>
        <w:tc>
          <w:tcPr>
            <w:tcW w:w="1839" w:type="dxa"/>
          </w:tcPr>
          <w:p w14:paraId="5EDCC939" w14:textId="77777777" w:rsidR="008C6538" w:rsidRPr="003D421D" w:rsidRDefault="008C6538" w:rsidP="003D421D">
            <w:pPr>
              <w:keepNext/>
              <w:keepLines/>
              <w:spacing w:before="120" w:after="120" w:line="276" w:lineRule="auto"/>
              <w:rPr>
                <w:rFonts w:eastAsia="Arial Unicode MS" w:cs="Arial"/>
                <w:b/>
                <w:sz w:val="20"/>
                <w:szCs w:val="20"/>
              </w:rPr>
            </w:pPr>
            <w:r w:rsidRPr="003D421D">
              <w:rPr>
                <w:rFonts w:eastAsia="Arial Unicode MS" w:cs="Arial"/>
                <w:b/>
                <w:sz w:val="20"/>
                <w:szCs w:val="20"/>
              </w:rPr>
              <w:t>Topic</w:t>
            </w:r>
            <w:r w:rsidR="002151C4" w:rsidRPr="003D421D">
              <w:rPr>
                <w:rFonts w:eastAsia="Arial Unicode MS" w:cs="Arial"/>
                <w:b/>
                <w:sz w:val="20"/>
                <w:szCs w:val="20"/>
              </w:rPr>
              <w:t>/ requirement number</w:t>
            </w:r>
          </w:p>
        </w:tc>
        <w:tc>
          <w:tcPr>
            <w:tcW w:w="7462" w:type="dxa"/>
          </w:tcPr>
          <w:p w14:paraId="57207FF3" w14:textId="77777777" w:rsidR="008C6538" w:rsidRPr="003D421D" w:rsidRDefault="008C6538" w:rsidP="003D421D">
            <w:pPr>
              <w:keepNext/>
              <w:keepLines/>
              <w:spacing w:before="120" w:after="120" w:line="276" w:lineRule="auto"/>
              <w:rPr>
                <w:rFonts w:eastAsia="Arial Unicode MS" w:cs="Arial"/>
                <w:b/>
                <w:sz w:val="20"/>
                <w:szCs w:val="20"/>
              </w:rPr>
            </w:pPr>
            <w:r w:rsidRPr="003D421D">
              <w:rPr>
                <w:rFonts w:eastAsia="Arial Unicode MS" w:cs="Arial"/>
                <w:b/>
                <w:sz w:val="20"/>
                <w:szCs w:val="20"/>
              </w:rPr>
              <w:t>Comment</w:t>
            </w:r>
            <w:r w:rsidR="005C13EB" w:rsidRPr="003D421D">
              <w:rPr>
                <w:rFonts w:eastAsia="Arial Unicode MS" w:cs="Arial"/>
                <w:b/>
                <w:sz w:val="20"/>
                <w:szCs w:val="20"/>
              </w:rPr>
              <w:t>s</w:t>
            </w:r>
            <w:r w:rsidR="002151C4" w:rsidRPr="003D421D">
              <w:rPr>
                <w:rFonts w:eastAsia="Arial Unicode MS" w:cs="Arial"/>
                <w:b/>
                <w:sz w:val="20"/>
                <w:szCs w:val="20"/>
              </w:rPr>
              <w:t>/ feedback</w:t>
            </w:r>
          </w:p>
        </w:tc>
      </w:tr>
      <w:tr w:rsidR="005C13EB" w:rsidRPr="003D421D" w14:paraId="219D5967" w14:textId="77777777" w:rsidTr="005530A5">
        <w:trPr>
          <w:trHeight w:val="576"/>
        </w:trPr>
        <w:tc>
          <w:tcPr>
            <w:tcW w:w="1839" w:type="dxa"/>
          </w:tcPr>
          <w:p w14:paraId="73E5751A" w14:textId="77777777" w:rsidR="005C13EB" w:rsidRPr="003D421D" w:rsidRDefault="00CE233D" w:rsidP="003D421D">
            <w:pPr>
              <w:spacing w:before="120" w:after="120" w:line="276" w:lineRule="auto"/>
              <w:rPr>
                <w:rFonts w:cs="Arial"/>
                <w:b/>
                <w:sz w:val="20"/>
                <w:szCs w:val="20"/>
              </w:rPr>
            </w:pPr>
            <w:sdt>
              <w:sdtPr>
                <w:rPr>
                  <w:rFonts w:cs="Arial"/>
                  <w:sz w:val="20"/>
                  <w:szCs w:val="20"/>
                </w:rPr>
                <w:id w:val="-1140183563"/>
                <w:showingPlcHdr/>
              </w:sdtPr>
              <w:sdtEndPr/>
              <w:sdtContent>
                <w:r w:rsidR="005C13EB" w:rsidRPr="003D421D">
                  <w:rPr>
                    <w:rStyle w:val="PlaceholderText"/>
                    <w:rFonts w:cs="Arial"/>
                    <w:sz w:val="20"/>
                    <w:szCs w:val="20"/>
                  </w:rPr>
                  <w:t>Click here to enter text.</w:t>
                </w:r>
              </w:sdtContent>
            </w:sdt>
          </w:p>
        </w:tc>
        <w:sdt>
          <w:sdtPr>
            <w:rPr>
              <w:rFonts w:cs="Arial"/>
              <w:b/>
              <w:color w:val="808080"/>
              <w:sz w:val="20"/>
              <w:szCs w:val="20"/>
            </w:rPr>
            <w:id w:val="-210738"/>
            <w:showingPlcHdr/>
            <w:text/>
          </w:sdtPr>
          <w:sdtEndPr/>
          <w:sdtContent>
            <w:tc>
              <w:tcPr>
                <w:tcW w:w="7462" w:type="dxa"/>
              </w:tcPr>
              <w:p w14:paraId="44CA57F6"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60C65219" w14:textId="77777777" w:rsidTr="005530A5">
        <w:trPr>
          <w:trHeight w:val="576"/>
        </w:trPr>
        <w:tc>
          <w:tcPr>
            <w:tcW w:w="1839" w:type="dxa"/>
          </w:tcPr>
          <w:p w14:paraId="2C7B8083" w14:textId="77777777" w:rsidR="005C13EB" w:rsidRPr="003D421D" w:rsidRDefault="00CE233D" w:rsidP="003D421D">
            <w:pPr>
              <w:spacing w:before="120" w:after="120" w:line="276" w:lineRule="auto"/>
              <w:rPr>
                <w:rFonts w:cs="Arial"/>
                <w:b/>
                <w:sz w:val="20"/>
                <w:szCs w:val="20"/>
              </w:rPr>
            </w:pPr>
            <w:sdt>
              <w:sdtPr>
                <w:rPr>
                  <w:rFonts w:cs="Arial"/>
                  <w:sz w:val="20"/>
                  <w:szCs w:val="20"/>
                </w:rPr>
                <w:id w:val="-1556386824"/>
                <w:showingPlcHdr/>
              </w:sdtPr>
              <w:sdtEndPr/>
              <w:sdtContent>
                <w:r w:rsidR="005C13EB" w:rsidRPr="003D421D">
                  <w:rPr>
                    <w:rStyle w:val="PlaceholderText"/>
                    <w:rFonts w:cs="Arial"/>
                    <w:sz w:val="20"/>
                    <w:szCs w:val="20"/>
                  </w:rPr>
                  <w:t>Click here to enter text.</w:t>
                </w:r>
              </w:sdtContent>
            </w:sdt>
          </w:p>
        </w:tc>
        <w:sdt>
          <w:sdtPr>
            <w:rPr>
              <w:rFonts w:cs="Arial"/>
              <w:b/>
              <w:color w:val="808080"/>
              <w:sz w:val="20"/>
              <w:szCs w:val="20"/>
            </w:rPr>
            <w:id w:val="1665436434"/>
            <w:showingPlcHdr/>
            <w:text/>
          </w:sdtPr>
          <w:sdtEndPr/>
          <w:sdtContent>
            <w:tc>
              <w:tcPr>
                <w:tcW w:w="7462" w:type="dxa"/>
              </w:tcPr>
              <w:p w14:paraId="18FDEEFE"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604C2E3F" w14:textId="77777777" w:rsidTr="005530A5">
        <w:trPr>
          <w:trHeight w:val="576"/>
        </w:trPr>
        <w:tc>
          <w:tcPr>
            <w:tcW w:w="1839" w:type="dxa"/>
          </w:tcPr>
          <w:p w14:paraId="33488264" w14:textId="77777777" w:rsidR="005C13EB" w:rsidRPr="003D421D" w:rsidRDefault="00CE233D" w:rsidP="003D421D">
            <w:pPr>
              <w:spacing w:before="120" w:after="120" w:line="276" w:lineRule="auto"/>
              <w:rPr>
                <w:rFonts w:cs="Arial"/>
                <w:b/>
                <w:sz w:val="20"/>
                <w:szCs w:val="20"/>
              </w:rPr>
            </w:pPr>
            <w:sdt>
              <w:sdtPr>
                <w:rPr>
                  <w:rFonts w:cs="Arial"/>
                  <w:sz w:val="20"/>
                  <w:szCs w:val="20"/>
                </w:rPr>
                <w:id w:val="1948421255"/>
                <w:showingPlcHdr/>
              </w:sdtPr>
              <w:sdtEndPr/>
              <w:sdtContent>
                <w:r w:rsidR="005C13EB" w:rsidRPr="003D421D">
                  <w:rPr>
                    <w:rStyle w:val="PlaceholderText"/>
                    <w:rFonts w:cs="Arial"/>
                    <w:sz w:val="20"/>
                    <w:szCs w:val="20"/>
                  </w:rPr>
                  <w:t>Click here to enter text.</w:t>
                </w:r>
              </w:sdtContent>
            </w:sdt>
          </w:p>
        </w:tc>
        <w:sdt>
          <w:sdtPr>
            <w:rPr>
              <w:rFonts w:cs="Arial"/>
              <w:b/>
              <w:color w:val="808080"/>
              <w:sz w:val="20"/>
              <w:szCs w:val="20"/>
            </w:rPr>
            <w:id w:val="1757317369"/>
            <w:showingPlcHdr/>
            <w:text/>
          </w:sdtPr>
          <w:sdtEndPr/>
          <w:sdtContent>
            <w:tc>
              <w:tcPr>
                <w:tcW w:w="7462" w:type="dxa"/>
              </w:tcPr>
              <w:p w14:paraId="7FBF1316"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5E790815" w14:textId="77777777" w:rsidTr="005530A5">
        <w:trPr>
          <w:trHeight w:val="576"/>
        </w:trPr>
        <w:tc>
          <w:tcPr>
            <w:tcW w:w="1839" w:type="dxa"/>
          </w:tcPr>
          <w:p w14:paraId="65971F72" w14:textId="77777777" w:rsidR="005C13EB" w:rsidRPr="003D421D" w:rsidRDefault="00CE233D" w:rsidP="003D421D">
            <w:pPr>
              <w:spacing w:before="120" w:after="120" w:line="276" w:lineRule="auto"/>
              <w:rPr>
                <w:rFonts w:cs="Arial"/>
                <w:b/>
                <w:sz w:val="20"/>
                <w:szCs w:val="20"/>
              </w:rPr>
            </w:pPr>
            <w:sdt>
              <w:sdtPr>
                <w:rPr>
                  <w:rFonts w:cs="Arial"/>
                  <w:sz w:val="20"/>
                  <w:szCs w:val="20"/>
                </w:rPr>
                <w:id w:val="-1174495413"/>
                <w:showingPlcHdr/>
              </w:sdtPr>
              <w:sdtEndPr/>
              <w:sdtContent>
                <w:r w:rsidR="005C13EB" w:rsidRPr="003D421D">
                  <w:rPr>
                    <w:rStyle w:val="PlaceholderText"/>
                    <w:rFonts w:cs="Arial"/>
                    <w:sz w:val="20"/>
                    <w:szCs w:val="20"/>
                  </w:rPr>
                  <w:t>Click here to enter text.</w:t>
                </w:r>
              </w:sdtContent>
            </w:sdt>
          </w:p>
        </w:tc>
        <w:sdt>
          <w:sdtPr>
            <w:rPr>
              <w:rFonts w:cs="Arial"/>
              <w:b/>
              <w:color w:val="808080"/>
              <w:sz w:val="20"/>
              <w:szCs w:val="20"/>
            </w:rPr>
            <w:id w:val="1930001284"/>
            <w:showingPlcHdr/>
            <w:text/>
          </w:sdtPr>
          <w:sdtEndPr/>
          <w:sdtContent>
            <w:tc>
              <w:tcPr>
                <w:tcW w:w="7462" w:type="dxa"/>
              </w:tcPr>
              <w:p w14:paraId="719E3C37"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bl>
    <w:p w14:paraId="530BD87E" w14:textId="77777777" w:rsidR="0004741B" w:rsidRPr="003D421D" w:rsidRDefault="0004741B" w:rsidP="003D421D">
      <w:pPr>
        <w:tabs>
          <w:tab w:val="left" w:pos="3675"/>
        </w:tabs>
        <w:spacing w:before="120" w:after="120" w:line="276" w:lineRule="auto"/>
        <w:rPr>
          <w:rFonts w:cs="Arial"/>
          <w:sz w:val="20"/>
          <w:szCs w:val="20"/>
        </w:rPr>
      </w:pPr>
    </w:p>
    <w:p w14:paraId="087D44A0" w14:textId="216898CC" w:rsidR="00C239B6" w:rsidRPr="003D421D" w:rsidRDefault="005C13EB" w:rsidP="003D421D">
      <w:pPr>
        <w:keepNext/>
        <w:keepLines/>
        <w:spacing w:before="120" w:after="120" w:line="276" w:lineRule="auto"/>
        <w:rPr>
          <w:rFonts w:cs="Arial"/>
          <w:sz w:val="20"/>
          <w:szCs w:val="20"/>
        </w:rPr>
      </w:pPr>
      <w:r w:rsidRPr="003D421D">
        <w:rPr>
          <w:rFonts w:cs="Arial"/>
          <w:sz w:val="20"/>
          <w:szCs w:val="20"/>
        </w:rPr>
        <w:t xml:space="preserve">If you need some more information before commenting on this document do not hesitate to contact </w:t>
      </w:r>
      <w:r w:rsidR="00FB2930">
        <w:rPr>
          <w:rFonts w:cs="Arial"/>
          <w:sz w:val="20"/>
          <w:szCs w:val="20"/>
        </w:rPr>
        <w:t>Laura Barrington</w:t>
      </w:r>
      <w:r w:rsidRPr="003D421D">
        <w:rPr>
          <w:rFonts w:cs="Arial"/>
          <w:sz w:val="20"/>
          <w:szCs w:val="20"/>
        </w:rPr>
        <w:t>, Project Manager at Fairtrade International,</w:t>
      </w:r>
      <w:r w:rsidR="00FB2930">
        <w:rPr>
          <w:rFonts w:cs="Arial"/>
          <w:sz w:val="20"/>
          <w:szCs w:val="20"/>
        </w:rPr>
        <w:t xml:space="preserve"> l.barrington@fairtrade.net.</w:t>
      </w:r>
      <w:r w:rsidRPr="003D421D">
        <w:rPr>
          <w:rFonts w:cs="Arial"/>
          <w:sz w:val="20"/>
          <w:szCs w:val="20"/>
        </w:rPr>
        <w:t xml:space="preserve"> </w:t>
      </w:r>
    </w:p>
    <w:p w14:paraId="240403B2" w14:textId="77777777" w:rsidR="000D70A1" w:rsidRPr="003D421D" w:rsidRDefault="000D70A1" w:rsidP="003D421D">
      <w:pPr>
        <w:tabs>
          <w:tab w:val="left" w:pos="3675"/>
        </w:tabs>
        <w:spacing w:before="120" w:after="120" w:line="276" w:lineRule="auto"/>
        <w:rPr>
          <w:rFonts w:cs="Arial"/>
          <w:sz w:val="20"/>
          <w:szCs w:val="20"/>
        </w:rPr>
      </w:pPr>
    </w:p>
    <w:sectPr w:rsidR="000D70A1" w:rsidRPr="003D421D" w:rsidSect="001C2F62">
      <w:headerReference w:type="default" r:id="rId14"/>
      <w:footerReference w:type="default" r:id="rId15"/>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5230" w14:textId="77777777" w:rsidR="00A524D6" w:rsidRDefault="00A524D6">
      <w:r>
        <w:separator/>
      </w:r>
    </w:p>
  </w:endnote>
  <w:endnote w:type="continuationSeparator" w:id="0">
    <w:p w14:paraId="17D84DDD" w14:textId="77777777" w:rsidR="00A524D6" w:rsidRDefault="00A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14:paraId="00D667D9" w14:textId="314688C5" w:rsidR="00A524D6" w:rsidRDefault="00A524D6">
        <w:pPr>
          <w:pStyle w:val="Footer"/>
          <w:jc w:val="center"/>
        </w:pPr>
        <w:r>
          <w:fldChar w:fldCharType="begin"/>
        </w:r>
        <w:r>
          <w:instrText xml:space="preserve"> PAGE   \* MERGEFORMAT </w:instrText>
        </w:r>
        <w:r>
          <w:fldChar w:fldCharType="separate"/>
        </w:r>
        <w:r w:rsidR="00CE233D">
          <w:rPr>
            <w:noProof/>
          </w:rPr>
          <w:t>1</w:t>
        </w:r>
        <w:r>
          <w:rPr>
            <w:noProof/>
          </w:rPr>
          <w:fldChar w:fldCharType="end"/>
        </w:r>
      </w:p>
    </w:sdtContent>
  </w:sdt>
  <w:p w14:paraId="3C5AB1D8" w14:textId="77777777" w:rsidR="00A524D6" w:rsidRDefault="00A524D6">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016C" w14:textId="77777777" w:rsidR="00A524D6" w:rsidRDefault="00A524D6">
      <w:r>
        <w:separator/>
      </w:r>
    </w:p>
  </w:footnote>
  <w:footnote w:type="continuationSeparator" w:id="0">
    <w:p w14:paraId="0DB636F8" w14:textId="77777777" w:rsidR="00A524D6" w:rsidRDefault="00A5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F968" w14:textId="77777777" w:rsidR="00A524D6" w:rsidRPr="003065AE" w:rsidRDefault="00A524D6">
    <w:pPr>
      <w:pStyle w:val="Header"/>
    </w:pPr>
    <w:r>
      <w:rPr>
        <w:noProof/>
        <w:lang w:val="de-DE" w:eastAsia="de-DE"/>
      </w:rPr>
      <w:drawing>
        <wp:inline distT="0" distB="0" distL="0" distR="0" wp14:anchorId="2331B7B2" wp14:editId="4560EA0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6793126"/>
    <w:multiLevelType w:val="hybridMultilevel"/>
    <w:tmpl w:val="6DB6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69C3CA7"/>
    <w:multiLevelType w:val="hybridMultilevel"/>
    <w:tmpl w:val="D98A0BE0"/>
    <w:lvl w:ilvl="0" w:tplc="34A03D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A24AA"/>
    <w:multiLevelType w:val="hybridMultilevel"/>
    <w:tmpl w:val="598E30E8"/>
    <w:lvl w:ilvl="0" w:tplc="C91AA3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97B87"/>
    <w:multiLevelType w:val="hybridMultilevel"/>
    <w:tmpl w:val="EDDE1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1229A"/>
    <w:multiLevelType w:val="hybridMultilevel"/>
    <w:tmpl w:val="3EA2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022514"/>
    <w:multiLevelType w:val="hybridMultilevel"/>
    <w:tmpl w:val="AF9EBF9C"/>
    <w:lvl w:ilvl="0" w:tplc="49E2EB66">
      <w:start w:val="1"/>
      <w:numFmt w:val="decimal"/>
      <w:pStyle w:val="Style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453421"/>
    <w:multiLevelType w:val="hybridMultilevel"/>
    <w:tmpl w:val="260E60AA"/>
    <w:lvl w:ilvl="0" w:tplc="541AD9D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A586E"/>
    <w:multiLevelType w:val="hybridMultilevel"/>
    <w:tmpl w:val="866A2FFA"/>
    <w:lvl w:ilvl="0" w:tplc="02860DAA">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06298"/>
    <w:multiLevelType w:val="hybridMultilevel"/>
    <w:tmpl w:val="839EA352"/>
    <w:lvl w:ilvl="0" w:tplc="13EA4760">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9471D"/>
    <w:multiLevelType w:val="hybridMultilevel"/>
    <w:tmpl w:val="F4E494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73058"/>
    <w:multiLevelType w:val="hybridMultilevel"/>
    <w:tmpl w:val="836EA382"/>
    <w:lvl w:ilvl="0" w:tplc="4B16E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24AE3"/>
    <w:multiLevelType w:val="hybridMultilevel"/>
    <w:tmpl w:val="772407B8"/>
    <w:lvl w:ilvl="0" w:tplc="D01EB316">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D765D"/>
    <w:multiLevelType w:val="hybridMultilevel"/>
    <w:tmpl w:val="BFDE42BA"/>
    <w:lvl w:ilvl="0" w:tplc="C91AA3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D357D9"/>
    <w:multiLevelType w:val="hybridMultilevel"/>
    <w:tmpl w:val="F52087A8"/>
    <w:lvl w:ilvl="0" w:tplc="F22C499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1">
    <w:nsid w:val="76B6714B"/>
    <w:multiLevelType w:val="hybridMultilevel"/>
    <w:tmpl w:val="1EA60F9E"/>
    <w:lvl w:ilvl="0" w:tplc="C91AA36E">
      <w:start w:val="3"/>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3"/>
  </w:num>
  <w:num w:numId="6">
    <w:abstractNumId w:val="9"/>
  </w:num>
  <w:num w:numId="7">
    <w:abstractNumId w:val="16"/>
  </w:num>
  <w:num w:numId="8">
    <w:abstractNumId w:val="19"/>
  </w:num>
  <w:num w:numId="9">
    <w:abstractNumId w:val="12"/>
  </w:num>
  <w:num w:numId="10">
    <w:abstractNumId w:val="15"/>
  </w:num>
  <w:num w:numId="11">
    <w:abstractNumId w:val="3"/>
  </w:num>
  <w:num w:numId="12">
    <w:abstractNumId w:val="18"/>
  </w:num>
  <w:num w:numId="13">
    <w:abstractNumId w:val="14"/>
  </w:num>
  <w:num w:numId="14">
    <w:abstractNumId w:val="10"/>
  </w:num>
  <w:num w:numId="15">
    <w:abstractNumId w:val="20"/>
  </w:num>
  <w:num w:numId="16">
    <w:abstractNumId w:val="2"/>
  </w:num>
  <w:num w:numId="17">
    <w:abstractNumId w:val="8"/>
  </w:num>
  <w:num w:numId="18">
    <w:abstractNumId w:val="21"/>
  </w:num>
  <w:num w:numId="19">
    <w:abstractNumId w:val="17"/>
  </w:num>
  <w:num w:numId="20">
    <w:abstractNumId w:val="6"/>
  </w:num>
  <w:num w:numId="21">
    <w:abstractNumId w:val="11"/>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101E"/>
    <w:rsid w:val="00003CFB"/>
    <w:rsid w:val="00003E94"/>
    <w:rsid w:val="00007135"/>
    <w:rsid w:val="00013467"/>
    <w:rsid w:val="0001597E"/>
    <w:rsid w:val="00016623"/>
    <w:rsid w:val="00020003"/>
    <w:rsid w:val="00020253"/>
    <w:rsid w:val="000209AE"/>
    <w:rsid w:val="0002254E"/>
    <w:rsid w:val="00024263"/>
    <w:rsid w:val="00026716"/>
    <w:rsid w:val="00026BC6"/>
    <w:rsid w:val="00027E62"/>
    <w:rsid w:val="000327FA"/>
    <w:rsid w:val="00032E81"/>
    <w:rsid w:val="00033693"/>
    <w:rsid w:val="000337D4"/>
    <w:rsid w:val="00033F50"/>
    <w:rsid w:val="00033F99"/>
    <w:rsid w:val="000406E7"/>
    <w:rsid w:val="00041C70"/>
    <w:rsid w:val="00045F03"/>
    <w:rsid w:val="00046829"/>
    <w:rsid w:val="0004741B"/>
    <w:rsid w:val="000531E6"/>
    <w:rsid w:val="00053FC9"/>
    <w:rsid w:val="000544F2"/>
    <w:rsid w:val="0005474D"/>
    <w:rsid w:val="000551F1"/>
    <w:rsid w:val="00055729"/>
    <w:rsid w:val="000572FB"/>
    <w:rsid w:val="00057B91"/>
    <w:rsid w:val="00062993"/>
    <w:rsid w:val="000633D2"/>
    <w:rsid w:val="0006531A"/>
    <w:rsid w:val="00065CE3"/>
    <w:rsid w:val="00065DAD"/>
    <w:rsid w:val="00066279"/>
    <w:rsid w:val="0006629F"/>
    <w:rsid w:val="000676D4"/>
    <w:rsid w:val="00070374"/>
    <w:rsid w:val="000710AC"/>
    <w:rsid w:val="000717EE"/>
    <w:rsid w:val="000752F1"/>
    <w:rsid w:val="0007642E"/>
    <w:rsid w:val="000778C4"/>
    <w:rsid w:val="00080EB3"/>
    <w:rsid w:val="00082A17"/>
    <w:rsid w:val="00087F70"/>
    <w:rsid w:val="00091BE2"/>
    <w:rsid w:val="00095DB8"/>
    <w:rsid w:val="00097B17"/>
    <w:rsid w:val="000A082F"/>
    <w:rsid w:val="000A12C5"/>
    <w:rsid w:val="000A180E"/>
    <w:rsid w:val="000A5610"/>
    <w:rsid w:val="000A6A80"/>
    <w:rsid w:val="000A7052"/>
    <w:rsid w:val="000A71F6"/>
    <w:rsid w:val="000A79CB"/>
    <w:rsid w:val="000B0924"/>
    <w:rsid w:val="000B2220"/>
    <w:rsid w:val="000B307A"/>
    <w:rsid w:val="000B3C08"/>
    <w:rsid w:val="000B6104"/>
    <w:rsid w:val="000B7DAE"/>
    <w:rsid w:val="000C055D"/>
    <w:rsid w:val="000C10D2"/>
    <w:rsid w:val="000C2C4B"/>
    <w:rsid w:val="000C306B"/>
    <w:rsid w:val="000C44C7"/>
    <w:rsid w:val="000C5433"/>
    <w:rsid w:val="000C6427"/>
    <w:rsid w:val="000C75AD"/>
    <w:rsid w:val="000D008B"/>
    <w:rsid w:val="000D0363"/>
    <w:rsid w:val="000D2A9B"/>
    <w:rsid w:val="000D2CB8"/>
    <w:rsid w:val="000D2E6B"/>
    <w:rsid w:val="000D2FE6"/>
    <w:rsid w:val="000D3FB9"/>
    <w:rsid w:val="000D5A79"/>
    <w:rsid w:val="000D70A1"/>
    <w:rsid w:val="000D7602"/>
    <w:rsid w:val="000E0E22"/>
    <w:rsid w:val="000E37F1"/>
    <w:rsid w:val="000E50B8"/>
    <w:rsid w:val="000F0E6D"/>
    <w:rsid w:val="000F0FD2"/>
    <w:rsid w:val="000F1C16"/>
    <w:rsid w:val="000F2D26"/>
    <w:rsid w:val="000F4382"/>
    <w:rsid w:val="000F49BF"/>
    <w:rsid w:val="000F5F3F"/>
    <w:rsid w:val="000F6B0E"/>
    <w:rsid w:val="000F7633"/>
    <w:rsid w:val="000F7C1F"/>
    <w:rsid w:val="0010453B"/>
    <w:rsid w:val="0010468A"/>
    <w:rsid w:val="001052A6"/>
    <w:rsid w:val="0010673B"/>
    <w:rsid w:val="00110FD9"/>
    <w:rsid w:val="00113F76"/>
    <w:rsid w:val="00114234"/>
    <w:rsid w:val="00114253"/>
    <w:rsid w:val="00115FDD"/>
    <w:rsid w:val="00120050"/>
    <w:rsid w:val="001216CF"/>
    <w:rsid w:val="00122B79"/>
    <w:rsid w:val="00122DA5"/>
    <w:rsid w:val="0012377B"/>
    <w:rsid w:val="00124F1E"/>
    <w:rsid w:val="00125586"/>
    <w:rsid w:val="0012646C"/>
    <w:rsid w:val="00130C60"/>
    <w:rsid w:val="00131C8B"/>
    <w:rsid w:val="001360C0"/>
    <w:rsid w:val="00137194"/>
    <w:rsid w:val="00140EF4"/>
    <w:rsid w:val="00141765"/>
    <w:rsid w:val="00141F61"/>
    <w:rsid w:val="001424B1"/>
    <w:rsid w:val="00143343"/>
    <w:rsid w:val="00144F73"/>
    <w:rsid w:val="00152F3E"/>
    <w:rsid w:val="00153114"/>
    <w:rsid w:val="00154FAE"/>
    <w:rsid w:val="001555D7"/>
    <w:rsid w:val="0015687F"/>
    <w:rsid w:val="001575BC"/>
    <w:rsid w:val="0016223C"/>
    <w:rsid w:val="0016242D"/>
    <w:rsid w:val="00162505"/>
    <w:rsid w:val="00170ADC"/>
    <w:rsid w:val="00172525"/>
    <w:rsid w:val="00173D44"/>
    <w:rsid w:val="00176647"/>
    <w:rsid w:val="00176C21"/>
    <w:rsid w:val="00183E35"/>
    <w:rsid w:val="00185901"/>
    <w:rsid w:val="00185A52"/>
    <w:rsid w:val="001906D2"/>
    <w:rsid w:val="00190BA5"/>
    <w:rsid w:val="0019176B"/>
    <w:rsid w:val="00192FE5"/>
    <w:rsid w:val="00193A4F"/>
    <w:rsid w:val="00193B8D"/>
    <w:rsid w:val="00195D29"/>
    <w:rsid w:val="0019739B"/>
    <w:rsid w:val="001A044D"/>
    <w:rsid w:val="001A1AFF"/>
    <w:rsid w:val="001A2B44"/>
    <w:rsid w:val="001A3F60"/>
    <w:rsid w:val="001A47CC"/>
    <w:rsid w:val="001A6C2B"/>
    <w:rsid w:val="001B02F5"/>
    <w:rsid w:val="001B12BE"/>
    <w:rsid w:val="001B12C7"/>
    <w:rsid w:val="001B12F7"/>
    <w:rsid w:val="001B254C"/>
    <w:rsid w:val="001B4721"/>
    <w:rsid w:val="001B5949"/>
    <w:rsid w:val="001B65BB"/>
    <w:rsid w:val="001B7F79"/>
    <w:rsid w:val="001C0191"/>
    <w:rsid w:val="001C2F62"/>
    <w:rsid w:val="001C33F1"/>
    <w:rsid w:val="001C39D1"/>
    <w:rsid w:val="001C56CF"/>
    <w:rsid w:val="001C6C68"/>
    <w:rsid w:val="001C6DDF"/>
    <w:rsid w:val="001C758B"/>
    <w:rsid w:val="001C794C"/>
    <w:rsid w:val="001C7C26"/>
    <w:rsid w:val="001D0764"/>
    <w:rsid w:val="001D11A9"/>
    <w:rsid w:val="001D2D9A"/>
    <w:rsid w:val="001D4B20"/>
    <w:rsid w:val="001D5DC5"/>
    <w:rsid w:val="001D6A15"/>
    <w:rsid w:val="001D7CD3"/>
    <w:rsid w:val="001E630E"/>
    <w:rsid w:val="001E7578"/>
    <w:rsid w:val="001F0A97"/>
    <w:rsid w:val="001F0C08"/>
    <w:rsid w:val="001F2B05"/>
    <w:rsid w:val="001F496F"/>
    <w:rsid w:val="001F6160"/>
    <w:rsid w:val="001F61AA"/>
    <w:rsid w:val="001F69D0"/>
    <w:rsid w:val="001F7149"/>
    <w:rsid w:val="001F7E20"/>
    <w:rsid w:val="00200AF0"/>
    <w:rsid w:val="00202D9C"/>
    <w:rsid w:val="00203DE5"/>
    <w:rsid w:val="0020588C"/>
    <w:rsid w:val="00206061"/>
    <w:rsid w:val="00206ABE"/>
    <w:rsid w:val="002151C4"/>
    <w:rsid w:val="0021699A"/>
    <w:rsid w:val="00220523"/>
    <w:rsid w:val="00221E93"/>
    <w:rsid w:val="0022343C"/>
    <w:rsid w:val="00225120"/>
    <w:rsid w:val="00226085"/>
    <w:rsid w:val="00226BB3"/>
    <w:rsid w:val="002271F4"/>
    <w:rsid w:val="0023316F"/>
    <w:rsid w:val="0023346D"/>
    <w:rsid w:val="002343F6"/>
    <w:rsid w:val="00234C42"/>
    <w:rsid w:val="002350C2"/>
    <w:rsid w:val="00235EC5"/>
    <w:rsid w:val="00236BEC"/>
    <w:rsid w:val="00237FE7"/>
    <w:rsid w:val="002409DB"/>
    <w:rsid w:val="00243992"/>
    <w:rsid w:val="002450A3"/>
    <w:rsid w:val="00246A5D"/>
    <w:rsid w:val="00250F3C"/>
    <w:rsid w:val="0025121D"/>
    <w:rsid w:val="00251762"/>
    <w:rsid w:val="00251CCB"/>
    <w:rsid w:val="00251DCE"/>
    <w:rsid w:val="00253CF8"/>
    <w:rsid w:val="0025465A"/>
    <w:rsid w:val="0025478C"/>
    <w:rsid w:val="002574DE"/>
    <w:rsid w:val="00261DB9"/>
    <w:rsid w:val="00262662"/>
    <w:rsid w:val="002646B4"/>
    <w:rsid w:val="00267C27"/>
    <w:rsid w:val="002711A6"/>
    <w:rsid w:val="00271FB6"/>
    <w:rsid w:val="002724AA"/>
    <w:rsid w:val="002736AA"/>
    <w:rsid w:val="002737CF"/>
    <w:rsid w:val="00274290"/>
    <w:rsid w:val="002762B2"/>
    <w:rsid w:val="002804AD"/>
    <w:rsid w:val="00280842"/>
    <w:rsid w:val="00280B16"/>
    <w:rsid w:val="00281099"/>
    <w:rsid w:val="0028308D"/>
    <w:rsid w:val="0028472C"/>
    <w:rsid w:val="00284AE8"/>
    <w:rsid w:val="00285AF0"/>
    <w:rsid w:val="002871BE"/>
    <w:rsid w:val="002902A5"/>
    <w:rsid w:val="002902CD"/>
    <w:rsid w:val="002905C7"/>
    <w:rsid w:val="00293365"/>
    <w:rsid w:val="0029349E"/>
    <w:rsid w:val="002935E8"/>
    <w:rsid w:val="002936FF"/>
    <w:rsid w:val="0029525C"/>
    <w:rsid w:val="002A030C"/>
    <w:rsid w:val="002A0BA4"/>
    <w:rsid w:val="002A145C"/>
    <w:rsid w:val="002A1488"/>
    <w:rsid w:val="002A1EA3"/>
    <w:rsid w:val="002A29A3"/>
    <w:rsid w:val="002A3F88"/>
    <w:rsid w:val="002A5FAC"/>
    <w:rsid w:val="002B1CE3"/>
    <w:rsid w:val="002B3287"/>
    <w:rsid w:val="002B5263"/>
    <w:rsid w:val="002B5AF6"/>
    <w:rsid w:val="002B6AF5"/>
    <w:rsid w:val="002B6B10"/>
    <w:rsid w:val="002B7230"/>
    <w:rsid w:val="002B7BFA"/>
    <w:rsid w:val="002C190F"/>
    <w:rsid w:val="002C38EC"/>
    <w:rsid w:val="002C4B4B"/>
    <w:rsid w:val="002C5C21"/>
    <w:rsid w:val="002C7AE1"/>
    <w:rsid w:val="002D1842"/>
    <w:rsid w:val="002D1D97"/>
    <w:rsid w:val="002D2AB7"/>
    <w:rsid w:val="002D3F49"/>
    <w:rsid w:val="002D4ED3"/>
    <w:rsid w:val="002D5C21"/>
    <w:rsid w:val="002E0305"/>
    <w:rsid w:val="002E1D59"/>
    <w:rsid w:val="002E359F"/>
    <w:rsid w:val="002E470D"/>
    <w:rsid w:val="002E6419"/>
    <w:rsid w:val="002E651D"/>
    <w:rsid w:val="002E6685"/>
    <w:rsid w:val="002E77B6"/>
    <w:rsid w:val="002E77F8"/>
    <w:rsid w:val="002E7E28"/>
    <w:rsid w:val="002E7F4A"/>
    <w:rsid w:val="002F331B"/>
    <w:rsid w:val="002F3559"/>
    <w:rsid w:val="002F3F98"/>
    <w:rsid w:val="002F463F"/>
    <w:rsid w:val="002F4A2D"/>
    <w:rsid w:val="002F6FEE"/>
    <w:rsid w:val="002F7429"/>
    <w:rsid w:val="003022FA"/>
    <w:rsid w:val="0030378E"/>
    <w:rsid w:val="003043F7"/>
    <w:rsid w:val="00304986"/>
    <w:rsid w:val="003065AE"/>
    <w:rsid w:val="00306B04"/>
    <w:rsid w:val="00310CD9"/>
    <w:rsid w:val="00311240"/>
    <w:rsid w:val="0031193F"/>
    <w:rsid w:val="00314A06"/>
    <w:rsid w:val="00316CD3"/>
    <w:rsid w:val="003177E2"/>
    <w:rsid w:val="00323217"/>
    <w:rsid w:val="003234A0"/>
    <w:rsid w:val="00325956"/>
    <w:rsid w:val="003262AD"/>
    <w:rsid w:val="00327040"/>
    <w:rsid w:val="00327834"/>
    <w:rsid w:val="00331E37"/>
    <w:rsid w:val="00332D91"/>
    <w:rsid w:val="00335A39"/>
    <w:rsid w:val="00335F45"/>
    <w:rsid w:val="00337739"/>
    <w:rsid w:val="00342CAE"/>
    <w:rsid w:val="00343616"/>
    <w:rsid w:val="00344339"/>
    <w:rsid w:val="00345D62"/>
    <w:rsid w:val="00345EE8"/>
    <w:rsid w:val="00347E26"/>
    <w:rsid w:val="00350516"/>
    <w:rsid w:val="003508FE"/>
    <w:rsid w:val="003513CF"/>
    <w:rsid w:val="00355609"/>
    <w:rsid w:val="00355D27"/>
    <w:rsid w:val="00362849"/>
    <w:rsid w:val="00366F18"/>
    <w:rsid w:val="003703C9"/>
    <w:rsid w:val="00371434"/>
    <w:rsid w:val="00371461"/>
    <w:rsid w:val="00374ECB"/>
    <w:rsid w:val="00374ED2"/>
    <w:rsid w:val="003752A0"/>
    <w:rsid w:val="00376D23"/>
    <w:rsid w:val="00376FB1"/>
    <w:rsid w:val="00380163"/>
    <w:rsid w:val="00381432"/>
    <w:rsid w:val="0038153C"/>
    <w:rsid w:val="00381686"/>
    <w:rsid w:val="00381CE9"/>
    <w:rsid w:val="00382D93"/>
    <w:rsid w:val="003843EA"/>
    <w:rsid w:val="00384EF5"/>
    <w:rsid w:val="00385E4D"/>
    <w:rsid w:val="00390ADB"/>
    <w:rsid w:val="00391462"/>
    <w:rsid w:val="00391EBD"/>
    <w:rsid w:val="00396337"/>
    <w:rsid w:val="00396D20"/>
    <w:rsid w:val="003979FC"/>
    <w:rsid w:val="003A1BBF"/>
    <w:rsid w:val="003A3C4D"/>
    <w:rsid w:val="003A3F74"/>
    <w:rsid w:val="003A6106"/>
    <w:rsid w:val="003A7087"/>
    <w:rsid w:val="003A7416"/>
    <w:rsid w:val="003B1A6D"/>
    <w:rsid w:val="003B5AF3"/>
    <w:rsid w:val="003B75E5"/>
    <w:rsid w:val="003C0100"/>
    <w:rsid w:val="003C0848"/>
    <w:rsid w:val="003C3BD6"/>
    <w:rsid w:val="003D059C"/>
    <w:rsid w:val="003D0B0C"/>
    <w:rsid w:val="003D1A7A"/>
    <w:rsid w:val="003D36CF"/>
    <w:rsid w:val="003D3C15"/>
    <w:rsid w:val="003D3DE2"/>
    <w:rsid w:val="003D421D"/>
    <w:rsid w:val="003D5736"/>
    <w:rsid w:val="003D6AB2"/>
    <w:rsid w:val="003E0A49"/>
    <w:rsid w:val="003E0D28"/>
    <w:rsid w:val="003E1AE5"/>
    <w:rsid w:val="003E221E"/>
    <w:rsid w:val="003E2F83"/>
    <w:rsid w:val="003E36BD"/>
    <w:rsid w:val="003E436C"/>
    <w:rsid w:val="003E4667"/>
    <w:rsid w:val="003E6210"/>
    <w:rsid w:val="003E67DE"/>
    <w:rsid w:val="003E6A11"/>
    <w:rsid w:val="003E733B"/>
    <w:rsid w:val="003F07AA"/>
    <w:rsid w:val="003F0954"/>
    <w:rsid w:val="003F1520"/>
    <w:rsid w:val="003F45DD"/>
    <w:rsid w:val="003F5923"/>
    <w:rsid w:val="003F6F00"/>
    <w:rsid w:val="004008D9"/>
    <w:rsid w:val="00400A77"/>
    <w:rsid w:val="004019D7"/>
    <w:rsid w:val="00401AC9"/>
    <w:rsid w:val="00402ADC"/>
    <w:rsid w:val="00411F65"/>
    <w:rsid w:val="00412285"/>
    <w:rsid w:val="00413666"/>
    <w:rsid w:val="0041449A"/>
    <w:rsid w:val="004202A3"/>
    <w:rsid w:val="00420439"/>
    <w:rsid w:val="00422649"/>
    <w:rsid w:val="0042288B"/>
    <w:rsid w:val="004235A2"/>
    <w:rsid w:val="0042446F"/>
    <w:rsid w:val="004258B0"/>
    <w:rsid w:val="00425C03"/>
    <w:rsid w:val="004269A0"/>
    <w:rsid w:val="0043027E"/>
    <w:rsid w:val="004302CD"/>
    <w:rsid w:val="004309B4"/>
    <w:rsid w:val="00430D40"/>
    <w:rsid w:val="0043109A"/>
    <w:rsid w:val="004322B0"/>
    <w:rsid w:val="004325DA"/>
    <w:rsid w:val="00432AC6"/>
    <w:rsid w:val="00432AF3"/>
    <w:rsid w:val="00432F10"/>
    <w:rsid w:val="0043438E"/>
    <w:rsid w:val="0043631E"/>
    <w:rsid w:val="004363AC"/>
    <w:rsid w:val="00436563"/>
    <w:rsid w:val="004368A5"/>
    <w:rsid w:val="004402EB"/>
    <w:rsid w:val="00441ED6"/>
    <w:rsid w:val="00443928"/>
    <w:rsid w:val="004446A9"/>
    <w:rsid w:val="00444E63"/>
    <w:rsid w:val="00447217"/>
    <w:rsid w:val="004502D9"/>
    <w:rsid w:val="00450563"/>
    <w:rsid w:val="00450B18"/>
    <w:rsid w:val="00451723"/>
    <w:rsid w:val="00452E06"/>
    <w:rsid w:val="00453AD1"/>
    <w:rsid w:val="0045727D"/>
    <w:rsid w:val="00457D06"/>
    <w:rsid w:val="00461D4B"/>
    <w:rsid w:val="004625F2"/>
    <w:rsid w:val="0046275A"/>
    <w:rsid w:val="00462BCC"/>
    <w:rsid w:val="004655CA"/>
    <w:rsid w:val="00465992"/>
    <w:rsid w:val="00465CA3"/>
    <w:rsid w:val="0046688A"/>
    <w:rsid w:val="004715AD"/>
    <w:rsid w:val="004777EF"/>
    <w:rsid w:val="00480064"/>
    <w:rsid w:val="004814A8"/>
    <w:rsid w:val="00481E2E"/>
    <w:rsid w:val="00482764"/>
    <w:rsid w:val="00482978"/>
    <w:rsid w:val="00482C1D"/>
    <w:rsid w:val="00482FA8"/>
    <w:rsid w:val="00483704"/>
    <w:rsid w:val="00484E2E"/>
    <w:rsid w:val="00485844"/>
    <w:rsid w:val="0048630F"/>
    <w:rsid w:val="004864CE"/>
    <w:rsid w:val="004914EE"/>
    <w:rsid w:val="004915A8"/>
    <w:rsid w:val="00492CD9"/>
    <w:rsid w:val="004930B5"/>
    <w:rsid w:val="00493F4A"/>
    <w:rsid w:val="00494467"/>
    <w:rsid w:val="0049713E"/>
    <w:rsid w:val="00497B00"/>
    <w:rsid w:val="004A1BB3"/>
    <w:rsid w:val="004A2A5C"/>
    <w:rsid w:val="004A2C72"/>
    <w:rsid w:val="004A368D"/>
    <w:rsid w:val="004A3C8B"/>
    <w:rsid w:val="004A4A41"/>
    <w:rsid w:val="004A4B9C"/>
    <w:rsid w:val="004A5F9B"/>
    <w:rsid w:val="004A681E"/>
    <w:rsid w:val="004A709E"/>
    <w:rsid w:val="004B0176"/>
    <w:rsid w:val="004B6558"/>
    <w:rsid w:val="004B6FB2"/>
    <w:rsid w:val="004B790F"/>
    <w:rsid w:val="004B7CCA"/>
    <w:rsid w:val="004C00EF"/>
    <w:rsid w:val="004C2621"/>
    <w:rsid w:val="004C36B0"/>
    <w:rsid w:val="004C5A2A"/>
    <w:rsid w:val="004C6338"/>
    <w:rsid w:val="004C64A7"/>
    <w:rsid w:val="004C7FA8"/>
    <w:rsid w:val="004D0537"/>
    <w:rsid w:val="004D0A6A"/>
    <w:rsid w:val="004D176D"/>
    <w:rsid w:val="004D1843"/>
    <w:rsid w:val="004D20DA"/>
    <w:rsid w:val="004D2B49"/>
    <w:rsid w:val="004D347C"/>
    <w:rsid w:val="004D5B8F"/>
    <w:rsid w:val="004D6742"/>
    <w:rsid w:val="004D7222"/>
    <w:rsid w:val="004E1A37"/>
    <w:rsid w:val="004E263D"/>
    <w:rsid w:val="004E48A1"/>
    <w:rsid w:val="004E5676"/>
    <w:rsid w:val="004E7972"/>
    <w:rsid w:val="004F05B9"/>
    <w:rsid w:val="004F1C1F"/>
    <w:rsid w:val="004F4571"/>
    <w:rsid w:val="004F5684"/>
    <w:rsid w:val="004F5CDD"/>
    <w:rsid w:val="004F5E6E"/>
    <w:rsid w:val="004F6955"/>
    <w:rsid w:val="004F6E8F"/>
    <w:rsid w:val="004F744F"/>
    <w:rsid w:val="0050219B"/>
    <w:rsid w:val="00502B50"/>
    <w:rsid w:val="00502F54"/>
    <w:rsid w:val="00504709"/>
    <w:rsid w:val="00505C68"/>
    <w:rsid w:val="00505EDE"/>
    <w:rsid w:val="005062A9"/>
    <w:rsid w:val="005128B2"/>
    <w:rsid w:val="00512BA7"/>
    <w:rsid w:val="00513597"/>
    <w:rsid w:val="00514550"/>
    <w:rsid w:val="005152DC"/>
    <w:rsid w:val="0051597B"/>
    <w:rsid w:val="00515A05"/>
    <w:rsid w:val="00517BDF"/>
    <w:rsid w:val="00520D1B"/>
    <w:rsid w:val="005213D2"/>
    <w:rsid w:val="00521847"/>
    <w:rsid w:val="005244AE"/>
    <w:rsid w:val="00524B8C"/>
    <w:rsid w:val="005258A0"/>
    <w:rsid w:val="00526888"/>
    <w:rsid w:val="00526B3A"/>
    <w:rsid w:val="00533D86"/>
    <w:rsid w:val="00533FD3"/>
    <w:rsid w:val="00535554"/>
    <w:rsid w:val="00541436"/>
    <w:rsid w:val="005419B7"/>
    <w:rsid w:val="005456DF"/>
    <w:rsid w:val="00545843"/>
    <w:rsid w:val="005530A5"/>
    <w:rsid w:val="00553270"/>
    <w:rsid w:val="005549DC"/>
    <w:rsid w:val="00556F1F"/>
    <w:rsid w:val="005579EB"/>
    <w:rsid w:val="005633F8"/>
    <w:rsid w:val="00563605"/>
    <w:rsid w:val="00564453"/>
    <w:rsid w:val="005645C8"/>
    <w:rsid w:val="005671A0"/>
    <w:rsid w:val="005730DC"/>
    <w:rsid w:val="00575099"/>
    <w:rsid w:val="00577434"/>
    <w:rsid w:val="0058005D"/>
    <w:rsid w:val="0058218D"/>
    <w:rsid w:val="00583D44"/>
    <w:rsid w:val="0058428C"/>
    <w:rsid w:val="00584F43"/>
    <w:rsid w:val="00585562"/>
    <w:rsid w:val="00590277"/>
    <w:rsid w:val="005904EF"/>
    <w:rsid w:val="00590797"/>
    <w:rsid w:val="00590BEE"/>
    <w:rsid w:val="005922AF"/>
    <w:rsid w:val="00596CA3"/>
    <w:rsid w:val="00596EF4"/>
    <w:rsid w:val="00597418"/>
    <w:rsid w:val="005A0606"/>
    <w:rsid w:val="005A2CAD"/>
    <w:rsid w:val="005A355F"/>
    <w:rsid w:val="005A45C1"/>
    <w:rsid w:val="005A60E9"/>
    <w:rsid w:val="005A6563"/>
    <w:rsid w:val="005A6838"/>
    <w:rsid w:val="005A70CA"/>
    <w:rsid w:val="005B2874"/>
    <w:rsid w:val="005B357B"/>
    <w:rsid w:val="005B458A"/>
    <w:rsid w:val="005B65C3"/>
    <w:rsid w:val="005B7002"/>
    <w:rsid w:val="005B7727"/>
    <w:rsid w:val="005C0997"/>
    <w:rsid w:val="005C13EB"/>
    <w:rsid w:val="005C19D5"/>
    <w:rsid w:val="005C1B53"/>
    <w:rsid w:val="005C2700"/>
    <w:rsid w:val="005C34CF"/>
    <w:rsid w:val="005C3BAA"/>
    <w:rsid w:val="005C65D4"/>
    <w:rsid w:val="005C7665"/>
    <w:rsid w:val="005D23DC"/>
    <w:rsid w:val="005D5580"/>
    <w:rsid w:val="005D58B7"/>
    <w:rsid w:val="005D73EE"/>
    <w:rsid w:val="005E0883"/>
    <w:rsid w:val="005E2559"/>
    <w:rsid w:val="005E58A2"/>
    <w:rsid w:val="005E63E8"/>
    <w:rsid w:val="005F19AE"/>
    <w:rsid w:val="005F274E"/>
    <w:rsid w:val="005F29BF"/>
    <w:rsid w:val="005F2D1E"/>
    <w:rsid w:val="005F3564"/>
    <w:rsid w:val="005F496E"/>
    <w:rsid w:val="005F5A9E"/>
    <w:rsid w:val="005F7858"/>
    <w:rsid w:val="0060160E"/>
    <w:rsid w:val="00601F82"/>
    <w:rsid w:val="006029E7"/>
    <w:rsid w:val="00603818"/>
    <w:rsid w:val="00604D76"/>
    <w:rsid w:val="00605418"/>
    <w:rsid w:val="00607731"/>
    <w:rsid w:val="00611A42"/>
    <w:rsid w:val="006122D3"/>
    <w:rsid w:val="00616779"/>
    <w:rsid w:val="00616ABA"/>
    <w:rsid w:val="0061764E"/>
    <w:rsid w:val="00621A90"/>
    <w:rsid w:val="00622CE3"/>
    <w:rsid w:val="0062458A"/>
    <w:rsid w:val="00624CEE"/>
    <w:rsid w:val="00627EF5"/>
    <w:rsid w:val="00630CC4"/>
    <w:rsid w:val="00632AA8"/>
    <w:rsid w:val="00635197"/>
    <w:rsid w:val="00635DCE"/>
    <w:rsid w:val="0063684A"/>
    <w:rsid w:val="00637D81"/>
    <w:rsid w:val="00641B97"/>
    <w:rsid w:val="00643593"/>
    <w:rsid w:val="00645869"/>
    <w:rsid w:val="00645A78"/>
    <w:rsid w:val="0064659A"/>
    <w:rsid w:val="00646919"/>
    <w:rsid w:val="00650F04"/>
    <w:rsid w:val="006510CE"/>
    <w:rsid w:val="00653917"/>
    <w:rsid w:val="00655232"/>
    <w:rsid w:val="0065649A"/>
    <w:rsid w:val="00660D87"/>
    <w:rsid w:val="00663C10"/>
    <w:rsid w:val="00664B6B"/>
    <w:rsid w:val="00666CB6"/>
    <w:rsid w:val="00670695"/>
    <w:rsid w:val="00671E8E"/>
    <w:rsid w:val="00675286"/>
    <w:rsid w:val="00676150"/>
    <w:rsid w:val="0067651C"/>
    <w:rsid w:val="0067696D"/>
    <w:rsid w:val="00682422"/>
    <w:rsid w:val="0068491B"/>
    <w:rsid w:val="006864DD"/>
    <w:rsid w:val="006909B9"/>
    <w:rsid w:val="0069114B"/>
    <w:rsid w:val="00692271"/>
    <w:rsid w:val="0069272C"/>
    <w:rsid w:val="006932A2"/>
    <w:rsid w:val="00693501"/>
    <w:rsid w:val="006942CE"/>
    <w:rsid w:val="006976F7"/>
    <w:rsid w:val="00697E64"/>
    <w:rsid w:val="006A03AB"/>
    <w:rsid w:val="006A1D99"/>
    <w:rsid w:val="006A4A4B"/>
    <w:rsid w:val="006A4D17"/>
    <w:rsid w:val="006A631F"/>
    <w:rsid w:val="006B3066"/>
    <w:rsid w:val="006B527B"/>
    <w:rsid w:val="006B5BB7"/>
    <w:rsid w:val="006B695E"/>
    <w:rsid w:val="006B7372"/>
    <w:rsid w:val="006C0954"/>
    <w:rsid w:val="006C1B96"/>
    <w:rsid w:val="006C26B4"/>
    <w:rsid w:val="006C2787"/>
    <w:rsid w:val="006C39BE"/>
    <w:rsid w:val="006C5B3F"/>
    <w:rsid w:val="006C67E2"/>
    <w:rsid w:val="006C6A5C"/>
    <w:rsid w:val="006C6FB3"/>
    <w:rsid w:val="006C7562"/>
    <w:rsid w:val="006D0AB8"/>
    <w:rsid w:val="006D3CC1"/>
    <w:rsid w:val="006D4916"/>
    <w:rsid w:val="006D4EC3"/>
    <w:rsid w:val="006D6ABB"/>
    <w:rsid w:val="006D6E7E"/>
    <w:rsid w:val="006D7D0E"/>
    <w:rsid w:val="006E19B4"/>
    <w:rsid w:val="006E1CD3"/>
    <w:rsid w:val="006E30A5"/>
    <w:rsid w:val="006E39FA"/>
    <w:rsid w:val="006E6549"/>
    <w:rsid w:val="006E65FC"/>
    <w:rsid w:val="006E79BF"/>
    <w:rsid w:val="006F0CE8"/>
    <w:rsid w:val="006F295A"/>
    <w:rsid w:val="006F48A3"/>
    <w:rsid w:val="00700F90"/>
    <w:rsid w:val="00701AC9"/>
    <w:rsid w:val="00704AB0"/>
    <w:rsid w:val="00705132"/>
    <w:rsid w:val="00705B75"/>
    <w:rsid w:val="00705F43"/>
    <w:rsid w:val="00706188"/>
    <w:rsid w:val="00707372"/>
    <w:rsid w:val="0071410F"/>
    <w:rsid w:val="00714405"/>
    <w:rsid w:val="00714AF0"/>
    <w:rsid w:val="007150C0"/>
    <w:rsid w:val="00715453"/>
    <w:rsid w:val="0071682C"/>
    <w:rsid w:val="007218AD"/>
    <w:rsid w:val="007239D9"/>
    <w:rsid w:val="007265C7"/>
    <w:rsid w:val="00726604"/>
    <w:rsid w:val="00734370"/>
    <w:rsid w:val="0073595C"/>
    <w:rsid w:val="00736AA5"/>
    <w:rsid w:val="0073798A"/>
    <w:rsid w:val="00737DF7"/>
    <w:rsid w:val="00742E97"/>
    <w:rsid w:val="00743CF8"/>
    <w:rsid w:val="00745C9A"/>
    <w:rsid w:val="00746C0F"/>
    <w:rsid w:val="00750C87"/>
    <w:rsid w:val="00751555"/>
    <w:rsid w:val="00751BFE"/>
    <w:rsid w:val="00751C80"/>
    <w:rsid w:val="007529A4"/>
    <w:rsid w:val="0075448D"/>
    <w:rsid w:val="00756796"/>
    <w:rsid w:val="00757D44"/>
    <w:rsid w:val="007624E6"/>
    <w:rsid w:val="0076332D"/>
    <w:rsid w:val="007666F1"/>
    <w:rsid w:val="00766D97"/>
    <w:rsid w:val="0076745C"/>
    <w:rsid w:val="00772049"/>
    <w:rsid w:val="007743EC"/>
    <w:rsid w:val="00775F32"/>
    <w:rsid w:val="007773A1"/>
    <w:rsid w:val="007807E8"/>
    <w:rsid w:val="00781967"/>
    <w:rsid w:val="00781D17"/>
    <w:rsid w:val="00781DA0"/>
    <w:rsid w:val="00781F1B"/>
    <w:rsid w:val="00782774"/>
    <w:rsid w:val="00783094"/>
    <w:rsid w:val="00787D67"/>
    <w:rsid w:val="007905AC"/>
    <w:rsid w:val="00791382"/>
    <w:rsid w:val="00792EEC"/>
    <w:rsid w:val="0079330F"/>
    <w:rsid w:val="00794015"/>
    <w:rsid w:val="0079404B"/>
    <w:rsid w:val="00794104"/>
    <w:rsid w:val="00795AEE"/>
    <w:rsid w:val="007965C7"/>
    <w:rsid w:val="00796FD5"/>
    <w:rsid w:val="00797D47"/>
    <w:rsid w:val="007A0DF1"/>
    <w:rsid w:val="007A0FEF"/>
    <w:rsid w:val="007A276B"/>
    <w:rsid w:val="007A4EEC"/>
    <w:rsid w:val="007A4F97"/>
    <w:rsid w:val="007A5309"/>
    <w:rsid w:val="007A58F0"/>
    <w:rsid w:val="007B39D2"/>
    <w:rsid w:val="007B6484"/>
    <w:rsid w:val="007B6A9A"/>
    <w:rsid w:val="007C50D2"/>
    <w:rsid w:val="007C5D93"/>
    <w:rsid w:val="007D0176"/>
    <w:rsid w:val="007D172D"/>
    <w:rsid w:val="007D1BD0"/>
    <w:rsid w:val="007D1E38"/>
    <w:rsid w:val="007D6016"/>
    <w:rsid w:val="007E00F0"/>
    <w:rsid w:val="007E0687"/>
    <w:rsid w:val="007E39B1"/>
    <w:rsid w:val="007E6CFB"/>
    <w:rsid w:val="007F1F3C"/>
    <w:rsid w:val="007F2E5C"/>
    <w:rsid w:val="007F3F43"/>
    <w:rsid w:val="007F5DBB"/>
    <w:rsid w:val="007F65BD"/>
    <w:rsid w:val="007F6676"/>
    <w:rsid w:val="007F6B78"/>
    <w:rsid w:val="007F7876"/>
    <w:rsid w:val="00800481"/>
    <w:rsid w:val="008010CA"/>
    <w:rsid w:val="00806B1A"/>
    <w:rsid w:val="0080763D"/>
    <w:rsid w:val="008108E9"/>
    <w:rsid w:val="0081289F"/>
    <w:rsid w:val="00814311"/>
    <w:rsid w:val="0081666E"/>
    <w:rsid w:val="00817394"/>
    <w:rsid w:val="00817F32"/>
    <w:rsid w:val="00820AD3"/>
    <w:rsid w:val="00820EB1"/>
    <w:rsid w:val="00822D81"/>
    <w:rsid w:val="00823280"/>
    <w:rsid w:val="00823CD2"/>
    <w:rsid w:val="0082474D"/>
    <w:rsid w:val="0082492B"/>
    <w:rsid w:val="00827117"/>
    <w:rsid w:val="00836505"/>
    <w:rsid w:val="008371A2"/>
    <w:rsid w:val="00837350"/>
    <w:rsid w:val="00843347"/>
    <w:rsid w:val="00845AC0"/>
    <w:rsid w:val="00851EC1"/>
    <w:rsid w:val="008535CE"/>
    <w:rsid w:val="00855C6C"/>
    <w:rsid w:val="00857210"/>
    <w:rsid w:val="00857498"/>
    <w:rsid w:val="008578D9"/>
    <w:rsid w:val="00857C29"/>
    <w:rsid w:val="00862241"/>
    <w:rsid w:val="00862B9F"/>
    <w:rsid w:val="008659D7"/>
    <w:rsid w:val="00865DC8"/>
    <w:rsid w:val="00867A3E"/>
    <w:rsid w:val="00870506"/>
    <w:rsid w:val="00871A90"/>
    <w:rsid w:val="00871FB6"/>
    <w:rsid w:val="008747BF"/>
    <w:rsid w:val="008747D1"/>
    <w:rsid w:val="008761AA"/>
    <w:rsid w:val="00876635"/>
    <w:rsid w:val="008818CF"/>
    <w:rsid w:val="00882A70"/>
    <w:rsid w:val="00886923"/>
    <w:rsid w:val="00887C9C"/>
    <w:rsid w:val="008903A2"/>
    <w:rsid w:val="008903E9"/>
    <w:rsid w:val="008908AC"/>
    <w:rsid w:val="0089110E"/>
    <w:rsid w:val="00891229"/>
    <w:rsid w:val="00891C5B"/>
    <w:rsid w:val="00893525"/>
    <w:rsid w:val="008957BB"/>
    <w:rsid w:val="00896560"/>
    <w:rsid w:val="00896E8A"/>
    <w:rsid w:val="008A0C8D"/>
    <w:rsid w:val="008A1E8A"/>
    <w:rsid w:val="008A2A5C"/>
    <w:rsid w:val="008A30DF"/>
    <w:rsid w:val="008A374C"/>
    <w:rsid w:val="008A39ED"/>
    <w:rsid w:val="008A3F28"/>
    <w:rsid w:val="008A53D6"/>
    <w:rsid w:val="008B05C9"/>
    <w:rsid w:val="008B068E"/>
    <w:rsid w:val="008B3C3C"/>
    <w:rsid w:val="008B7813"/>
    <w:rsid w:val="008C1554"/>
    <w:rsid w:val="008C17EE"/>
    <w:rsid w:val="008C1935"/>
    <w:rsid w:val="008C2429"/>
    <w:rsid w:val="008C34A7"/>
    <w:rsid w:val="008C57AE"/>
    <w:rsid w:val="008C6538"/>
    <w:rsid w:val="008C7605"/>
    <w:rsid w:val="008D0A01"/>
    <w:rsid w:val="008D1D7F"/>
    <w:rsid w:val="008D597A"/>
    <w:rsid w:val="008D774F"/>
    <w:rsid w:val="008E10B9"/>
    <w:rsid w:val="008E1300"/>
    <w:rsid w:val="008E2042"/>
    <w:rsid w:val="008E24D6"/>
    <w:rsid w:val="008E2BE7"/>
    <w:rsid w:val="008E42BB"/>
    <w:rsid w:val="008E5D96"/>
    <w:rsid w:val="008E638D"/>
    <w:rsid w:val="008E735F"/>
    <w:rsid w:val="008E77CE"/>
    <w:rsid w:val="008E7A37"/>
    <w:rsid w:val="008E7C51"/>
    <w:rsid w:val="008F1003"/>
    <w:rsid w:val="008F23C7"/>
    <w:rsid w:val="008F368C"/>
    <w:rsid w:val="008F3953"/>
    <w:rsid w:val="008F4C0D"/>
    <w:rsid w:val="008F64A1"/>
    <w:rsid w:val="00901C32"/>
    <w:rsid w:val="00902102"/>
    <w:rsid w:val="0090213A"/>
    <w:rsid w:val="009028CA"/>
    <w:rsid w:val="00902F33"/>
    <w:rsid w:val="009031B4"/>
    <w:rsid w:val="00903335"/>
    <w:rsid w:val="00903B28"/>
    <w:rsid w:val="00910255"/>
    <w:rsid w:val="00912ABB"/>
    <w:rsid w:val="00913C26"/>
    <w:rsid w:val="009146AB"/>
    <w:rsid w:val="00914D71"/>
    <w:rsid w:val="00915EC4"/>
    <w:rsid w:val="00916074"/>
    <w:rsid w:val="00917269"/>
    <w:rsid w:val="00917CDA"/>
    <w:rsid w:val="0092409F"/>
    <w:rsid w:val="009254BB"/>
    <w:rsid w:val="00926758"/>
    <w:rsid w:val="00931074"/>
    <w:rsid w:val="009324BC"/>
    <w:rsid w:val="00932A0C"/>
    <w:rsid w:val="009330EC"/>
    <w:rsid w:val="00933179"/>
    <w:rsid w:val="009341DD"/>
    <w:rsid w:val="00934774"/>
    <w:rsid w:val="00935A59"/>
    <w:rsid w:val="00935C02"/>
    <w:rsid w:val="00936446"/>
    <w:rsid w:val="009370E8"/>
    <w:rsid w:val="00945504"/>
    <w:rsid w:val="00947569"/>
    <w:rsid w:val="0095011A"/>
    <w:rsid w:val="00950538"/>
    <w:rsid w:val="00950B54"/>
    <w:rsid w:val="00951869"/>
    <w:rsid w:val="00952ACE"/>
    <w:rsid w:val="00954472"/>
    <w:rsid w:val="00954D74"/>
    <w:rsid w:val="0095745E"/>
    <w:rsid w:val="0095755D"/>
    <w:rsid w:val="009601FB"/>
    <w:rsid w:val="0096049E"/>
    <w:rsid w:val="00961FCB"/>
    <w:rsid w:val="00962D13"/>
    <w:rsid w:val="0096301D"/>
    <w:rsid w:val="00963E86"/>
    <w:rsid w:val="00964A7D"/>
    <w:rsid w:val="00964EF0"/>
    <w:rsid w:val="0096585E"/>
    <w:rsid w:val="009666CD"/>
    <w:rsid w:val="00972E72"/>
    <w:rsid w:val="00973543"/>
    <w:rsid w:val="00973902"/>
    <w:rsid w:val="00973989"/>
    <w:rsid w:val="0097471A"/>
    <w:rsid w:val="00975B40"/>
    <w:rsid w:val="00975F63"/>
    <w:rsid w:val="00981D12"/>
    <w:rsid w:val="009834CF"/>
    <w:rsid w:val="00983B81"/>
    <w:rsid w:val="00983C8D"/>
    <w:rsid w:val="00985298"/>
    <w:rsid w:val="009857B2"/>
    <w:rsid w:val="00986652"/>
    <w:rsid w:val="00987E54"/>
    <w:rsid w:val="009911FB"/>
    <w:rsid w:val="009912EA"/>
    <w:rsid w:val="00991E32"/>
    <w:rsid w:val="009928D9"/>
    <w:rsid w:val="00993EB2"/>
    <w:rsid w:val="00994EE2"/>
    <w:rsid w:val="00995120"/>
    <w:rsid w:val="009962D2"/>
    <w:rsid w:val="009964DD"/>
    <w:rsid w:val="009969F7"/>
    <w:rsid w:val="009970A5"/>
    <w:rsid w:val="00997ECB"/>
    <w:rsid w:val="009A03F5"/>
    <w:rsid w:val="009A1FDC"/>
    <w:rsid w:val="009A2BAA"/>
    <w:rsid w:val="009A2C97"/>
    <w:rsid w:val="009A2FF2"/>
    <w:rsid w:val="009A3810"/>
    <w:rsid w:val="009A3981"/>
    <w:rsid w:val="009A4D00"/>
    <w:rsid w:val="009A5E50"/>
    <w:rsid w:val="009A6E7B"/>
    <w:rsid w:val="009A73C1"/>
    <w:rsid w:val="009A7949"/>
    <w:rsid w:val="009B0C67"/>
    <w:rsid w:val="009B13C6"/>
    <w:rsid w:val="009B18EB"/>
    <w:rsid w:val="009B2298"/>
    <w:rsid w:val="009B2DE4"/>
    <w:rsid w:val="009B3104"/>
    <w:rsid w:val="009B40D2"/>
    <w:rsid w:val="009B4856"/>
    <w:rsid w:val="009B61DA"/>
    <w:rsid w:val="009B7E15"/>
    <w:rsid w:val="009C08A0"/>
    <w:rsid w:val="009C0CD7"/>
    <w:rsid w:val="009C4C8A"/>
    <w:rsid w:val="009C5043"/>
    <w:rsid w:val="009D1BCA"/>
    <w:rsid w:val="009D605A"/>
    <w:rsid w:val="009D696A"/>
    <w:rsid w:val="009D7428"/>
    <w:rsid w:val="009D76D4"/>
    <w:rsid w:val="009E15B2"/>
    <w:rsid w:val="009E55E6"/>
    <w:rsid w:val="009F00CC"/>
    <w:rsid w:val="009F7783"/>
    <w:rsid w:val="00A00A8E"/>
    <w:rsid w:val="00A00DD2"/>
    <w:rsid w:val="00A01C52"/>
    <w:rsid w:val="00A05D10"/>
    <w:rsid w:val="00A11338"/>
    <w:rsid w:val="00A11806"/>
    <w:rsid w:val="00A1234D"/>
    <w:rsid w:val="00A14959"/>
    <w:rsid w:val="00A14F42"/>
    <w:rsid w:val="00A16C28"/>
    <w:rsid w:val="00A17D92"/>
    <w:rsid w:val="00A279A6"/>
    <w:rsid w:val="00A300AD"/>
    <w:rsid w:val="00A3152D"/>
    <w:rsid w:val="00A33252"/>
    <w:rsid w:val="00A345CB"/>
    <w:rsid w:val="00A34751"/>
    <w:rsid w:val="00A34BC3"/>
    <w:rsid w:val="00A34FFD"/>
    <w:rsid w:val="00A3559C"/>
    <w:rsid w:val="00A404AD"/>
    <w:rsid w:val="00A40B5B"/>
    <w:rsid w:val="00A40C30"/>
    <w:rsid w:val="00A43F0F"/>
    <w:rsid w:val="00A455D5"/>
    <w:rsid w:val="00A4603D"/>
    <w:rsid w:val="00A460F9"/>
    <w:rsid w:val="00A46927"/>
    <w:rsid w:val="00A47243"/>
    <w:rsid w:val="00A50477"/>
    <w:rsid w:val="00A50A05"/>
    <w:rsid w:val="00A513C7"/>
    <w:rsid w:val="00A524D6"/>
    <w:rsid w:val="00A52972"/>
    <w:rsid w:val="00A533EF"/>
    <w:rsid w:val="00A5348B"/>
    <w:rsid w:val="00A53D08"/>
    <w:rsid w:val="00A53D3D"/>
    <w:rsid w:val="00A62BE0"/>
    <w:rsid w:val="00A64CD8"/>
    <w:rsid w:val="00A7071C"/>
    <w:rsid w:val="00A71FDA"/>
    <w:rsid w:val="00A732AB"/>
    <w:rsid w:val="00A734B9"/>
    <w:rsid w:val="00A74C1E"/>
    <w:rsid w:val="00A7689C"/>
    <w:rsid w:val="00A811F4"/>
    <w:rsid w:val="00A84C5D"/>
    <w:rsid w:val="00A85D97"/>
    <w:rsid w:val="00A865FB"/>
    <w:rsid w:val="00A87377"/>
    <w:rsid w:val="00A91DEA"/>
    <w:rsid w:val="00A954C3"/>
    <w:rsid w:val="00A95EE7"/>
    <w:rsid w:val="00A969C8"/>
    <w:rsid w:val="00A9700C"/>
    <w:rsid w:val="00A97C46"/>
    <w:rsid w:val="00AA0BD5"/>
    <w:rsid w:val="00AA10C4"/>
    <w:rsid w:val="00AA2E93"/>
    <w:rsid w:val="00AA3F6F"/>
    <w:rsid w:val="00AA604C"/>
    <w:rsid w:val="00AA678B"/>
    <w:rsid w:val="00AB17F4"/>
    <w:rsid w:val="00AB3F1E"/>
    <w:rsid w:val="00AB40F4"/>
    <w:rsid w:val="00AB72D0"/>
    <w:rsid w:val="00AB7533"/>
    <w:rsid w:val="00AC0FC8"/>
    <w:rsid w:val="00AC1836"/>
    <w:rsid w:val="00AC2489"/>
    <w:rsid w:val="00AC4114"/>
    <w:rsid w:val="00AC7DF1"/>
    <w:rsid w:val="00AD1E5E"/>
    <w:rsid w:val="00AD5C5B"/>
    <w:rsid w:val="00AD5E0F"/>
    <w:rsid w:val="00AD66FB"/>
    <w:rsid w:val="00AD75BE"/>
    <w:rsid w:val="00AD77A9"/>
    <w:rsid w:val="00AD790B"/>
    <w:rsid w:val="00AD7BA5"/>
    <w:rsid w:val="00AE0E6A"/>
    <w:rsid w:val="00AE2F55"/>
    <w:rsid w:val="00AE50F6"/>
    <w:rsid w:val="00AE5CEF"/>
    <w:rsid w:val="00AE600F"/>
    <w:rsid w:val="00AE63B5"/>
    <w:rsid w:val="00AE69A6"/>
    <w:rsid w:val="00AE7A11"/>
    <w:rsid w:val="00AF2CFE"/>
    <w:rsid w:val="00AF4C66"/>
    <w:rsid w:val="00AF6081"/>
    <w:rsid w:val="00AF652A"/>
    <w:rsid w:val="00B00047"/>
    <w:rsid w:val="00B019D8"/>
    <w:rsid w:val="00B0343D"/>
    <w:rsid w:val="00B035A4"/>
    <w:rsid w:val="00B03AB5"/>
    <w:rsid w:val="00B045D2"/>
    <w:rsid w:val="00B050A1"/>
    <w:rsid w:val="00B06020"/>
    <w:rsid w:val="00B101D0"/>
    <w:rsid w:val="00B10EE1"/>
    <w:rsid w:val="00B11A53"/>
    <w:rsid w:val="00B12711"/>
    <w:rsid w:val="00B13B8C"/>
    <w:rsid w:val="00B1732D"/>
    <w:rsid w:val="00B17E45"/>
    <w:rsid w:val="00B2021E"/>
    <w:rsid w:val="00B21801"/>
    <w:rsid w:val="00B24018"/>
    <w:rsid w:val="00B24C82"/>
    <w:rsid w:val="00B24E20"/>
    <w:rsid w:val="00B26407"/>
    <w:rsid w:val="00B265A5"/>
    <w:rsid w:val="00B268A6"/>
    <w:rsid w:val="00B30303"/>
    <w:rsid w:val="00B309F3"/>
    <w:rsid w:val="00B30DF7"/>
    <w:rsid w:val="00B35663"/>
    <w:rsid w:val="00B360D2"/>
    <w:rsid w:val="00B4119E"/>
    <w:rsid w:val="00B4266C"/>
    <w:rsid w:val="00B42DEB"/>
    <w:rsid w:val="00B456C5"/>
    <w:rsid w:val="00B514A5"/>
    <w:rsid w:val="00B52E25"/>
    <w:rsid w:val="00B5553A"/>
    <w:rsid w:val="00B56464"/>
    <w:rsid w:val="00B56531"/>
    <w:rsid w:val="00B56C9B"/>
    <w:rsid w:val="00B5736A"/>
    <w:rsid w:val="00B573F8"/>
    <w:rsid w:val="00B57482"/>
    <w:rsid w:val="00B57624"/>
    <w:rsid w:val="00B60D2C"/>
    <w:rsid w:val="00B64CE2"/>
    <w:rsid w:val="00B64D32"/>
    <w:rsid w:val="00B64EB3"/>
    <w:rsid w:val="00B6518A"/>
    <w:rsid w:val="00B653BB"/>
    <w:rsid w:val="00B70723"/>
    <w:rsid w:val="00B70A6E"/>
    <w:rsid w:val="00B722BE"/>
    <w:rsid w:val="00B72317"/>
    <w:rsid w:val="00B724E4"/>
    <w:rsid w:val="00B73CAF"/>
    <w:rsid w:val="00B76A56"/>
    <w:rsid w:val="00B80437"/>
    <w:rsid w:val="00B834D9"/>
    <w:rsid w:val="00B87FC0"/>
    <w:rsid w:val="00B905BB"/>
    <w:rsid w:val="00B92227"/>
    <w:rsid w:val="00B92334"/>
    <w:rsid w:val="00B94749"/>
    <w:rsid w:val="00B94A76"/>
    <w:rsid w:val="00B9501B"/>
    <w:rsid w:val="00B96CEB"/>
    <w:rsid w:val="00BA3CEA"/>
    <w:rsid w:val="00BA517E"/>
    <w:rsid w:val="00BA632E"/>
    <w:rsid w:val="00BB0DAE"/>
    <w:rsid w:val="00BB53BF"/>
    <w:rsid w:val="00BB5C0C"/>
    <w:rsid w:val="00BB638D"/>
    <w:rsid w:val="00BB6BFC"/>
    <w:rsid w:val="00BB7EED"/>
    <w:rsid w:val="00BC2975"/>
    <w:rsid w:val="00BC6D19"/>
    <w:rsid w:val="00BC74D2"/>
    <w:rsid w:val="00BD2CE7"/>
    <w:rsid w:val="00BD377E"/>
    <w:rsid w:val="00BD6D01"/>
    <w:rsid w:val="00BE24CA"/>
    <w:rsid w:val="00BF192A"/>
    <w:rsid w:val="00BF45A6"/>
    <w:rsid w:val="00BF4682"/>
    <w:rsid w:val="00C01D49"/>
    <w:rsid w:val="00C02A21"/>
    <w:rsid w:val="00C04C26"/>
    <w:rsid w:val="00C060A4"/>
    <w:rsid w:val="00C073FE"/>
    <w:rsid w:val="00C11D4B"/>
    <w:rsid w:val="00C12172"/>
    <w:rsid w:val="00C14FE1"/>
    <w:rsid w:val="00C15DD2"/>
    <w:rsid w:val="00C17BA7"/>
    <w:rsid w:val="00C17EEA"/>
    <w:rsid w:val="00C216CC"/>
    <w:rsid w:val="00C239B6"/>
    <w:rsid w:val="00C26A66"/>
    <w:rsid w:val="00C27D8A"/>
    <w:rsid w:val="00C3098E"/>
    <w:rsid w:val="00C325C8"/>
    <w:rsid w:val="00C33836"/>
    <w:rsid w:val="00C34FFD"/>
    <w:rsid w:val="00C367DC"/>
    <w:rsid w:val="00C36A61"/>
    <w:rsid w:val="00C36DFE"/>
    <w:rsid w:val="00C42933"/>
    <w:rsid w:val="00C472B5"/>
    <w:rsid w:val="00C523C2"/>
    <w:rsid w:val="00C54F83"/>
    <w:rsid w:val="00C54FA5"/>
    <w:rsid w:val="00C5646B"/>
    <w:rsid w:val="00C56A80"/>
    <w:rsid w:val="00C60B9E"/>
    <w:rsid w:val="00C60D2A"/>
    <w:rsid w:val="00C610FA"/>
    <w:rsid w:val="00C644BD"/>
    <w:rsid w:val="00C70FFD"/>
    <w:rsid w:val="00C71444"/>
    <w:rsid w:val="00C71957"/>
    <w:rsid w:val="00C723BF"/>
    <w:rsid w:val="00C75C67"/>
    <w:rsid w:val="00C77F88"/>
    <w:rsid w:val="00C80862"/>
    <w:rsid w:val="00C81106"/>
    <w:rsid w:val="00C823CF"/>
    <w:rsid w:val="00C82A4B"/>
    <w:rsid w:val="00C833BF"/>
    <w:rsid w:val="00C83FC9"/>
    <w:rsid w:val="00C84F04"/>
    <w:rsid w:val="00C85E6D"/>
    <w:rsid w:val="00C914E5"/>
    <w:rsid w:val="00C91C47"/>
    <w:rsid w:val="00C91D8E"/>
    <w:rsid w:val="00C92257"/>
    <w:rsid w:val="00C923E8"/>
    <w:rsid w:val="00C92D60"/>
    <w:rsid w:val="00C939E3"/>
    <w:rsid w:val="00C94A8F"/>
    <w:rsid w:val="00C95AF8"/>
    <w:rsid w:val="00C963F5"/>
    <w:rsid w:val="00C96A10"/>
    <w:rsid w:val="00C97B51"/>
    <w:rsid w:val="00CA02C6"/>
    <w:rsid w:val="00CA1023"/>
    <w:rsid w:val="00CA15B8"/>
    <w:rsid w:val="00CA44B2"/>
    <w:rsid w:val="00CA6A1C"/>
    <w:rsid w:val="00CA6B3F"/>
    <w:rsid w:val="00CB01A0"/>
    <w:rsid w:val="00CB1069"/>
    <w:rsid w:val="00CB14AB"/>
    <w:rsid w:val="00CB35C5"/>
    <w:rsid w:val="00CB39D4"/>
    <w:rsid w:val="00CB4131"/>
    <w:rsid w:val="00CB489B"/>
    <w:rsid w:val="00CB5F50"/>
    <w:rsid w:val="00CB60E5"/>
    <w:rsid w:val="00CB79ED"/>
    <w:rsid w:val="00CC1E44"/>
    <w:rsid w:val="00CC252A"/>
    <w:rsid w:val="00CC2921"/>
    <w:rsid w:val="00CC436F"/>
    <w:rsid w:val="00CC4DAF"/>
    <w:rsid w:val="00CC5DCF"/>
    <w:rsid w:val="00CC78AC"/>
    <w:rsid w:val="00CC79D6"/>
    <w:rsid w:val="00CD1190"/>
    <w:rsid w:val="00CD158A"/>
    <w:rsid w:val="00CD1FF1"/>
    <w:rsid w:val="00CD2BE6"/>
    <w:rsid w:val="00CD6E77"/>
    <w:rsid w:val="00CE233D"/>
    <w:rsid w:val="00CE3168"/>
    <w:rsid w:val="00CE33FD"/>
    <w:rsid w:val="00CE37B1"/>
    <w:rsid w:val="00CE4423"/>
    <w:rsid w:val="00CE6C5A"/>
    <w:rsid w:val="00CF0C9B"/>
    <w:rsid w:val="00CF14AD"/>
    <w:rsid w:val="00CF2110"/>
    <w:rsid w:val="00CF37CF"/>
    <w:rsid w:val="00CF3D5D"/>
    <w:rsid w:val="00CF4420"/>
    <w:rsid w:val="00CF470F"/>
    <w:rsid w:val="00CF551F"/>
    <w:rsid w:val="00D026DC"/>
    <w:rsid w:val="00D0308C"/>
    <w:rsid w:val="00D03615"/>
    <w:rsid w:val="00D117DF"/>
    <w:rsid w:val="00D12DC6"/>
    <w:rsid w:val="00D15255"/>
    <w:rsid w:val="00D15C5D"/>
    <w:rsid w:val="00D16453"/>
    <w:rsid w:val="00D16A5E"/>
    <w:rsid w:val="00D20266"/>
    <w:rsid w:val="00D21217"/>
    <w:rsid w:val="00D213E0"/>
    <w:rsid w:val="00D221C0"/>
    <w:rsid w:val="00D22496"/>
    <w:rsid w:val="00D2347D"/>
    <w:rsid w:val="00D23C3A"/>
    <w:rsid w:val="00D23C3C"/>
    <w:rsid w:val="00D244D2"/>
    <w:rsid w:val="00D25154"/>
    <w:rsid w:val="00D25DF8"/>
    <w:rsid w:val="00D26227"/>
    <w:rsid w:val="00D27B03"/>
    <w:rsid w:val="00D303B7"/>
    <w:rsid w:val="00D30488"/>
    <w:rsid w:val="00D31355"/>
    <w:rsid w:val="00D33822"/>
    <w:rsid w:val="00D33E3D"/>
    <w:rsid w:val="00D36680"/>
    <w:rsid w:val="00D40666"/>
    <w:rsid w:val="00D43158"/>
    <w:rsid w:val="00D45356"/>
    <w:rsid w:val="00D45AC2"/>
    <w:rsid w:val="00D5210E"/>
    <w:rsid w:val="00D52833"/>
    <w:rsid w:val="00D53436"/>
    <w:rsid w:val="00D53787"/>
    <w:rsid w:val="00D538AB"/>
    <w:rsid w:val="00D5413E"/>
    <w:rsid w:val="00D55204"/>
    <w:rsid w:val="00D56952"/>
    <w:rsid w:val="00D57AD2"/>
    <w:rsid w:val="00D60A7F"/>
    <w:rsid w:val="00D60C34"/>
    <w:rsid w:val="00D64483"/>
    <w:rsid w:val="00D66807"/>
    <w:rsid w:val="00D67FE6"/>
    <w:rsid w:val="00D71ABD"/>
    <w:rsid w:val="00D731B2"/>
    <w:rsid w:val="00D75DD5"/>
    <w:rsid w:val="00D76BD0"/>
    <w:rsid w:val="00D80311"/>
    <w:rsid w:val="00D80A7D"/>
    <w:rsid w:val="00D81349"/>
    <w:rsid w:val="00D815BC"/>
    <w:rsid w:val="00D827C5"/>
    <w:rsid w:val="00D82E75"/>
    <w:rsid w:val="00D845C9"/>
    <w:rsid w:val="00D85105"/>
    <w:rsid w:val="00D9220C"/>
    <w:rsid w:val="00D93B85"/>
    <w:rsid w:val="00D94C17"/>
    <w:rsid w:val="00D952D1"/>
    <w:rsid w:val="00DA056F"/>
    <w:rsid w:val="00DA1598"/>
    <w:rsid w:val="00DA3154"/>
    <w:rsid w:val="00DA31D6"/>
    <w:rsid w:val="00DA3A74"/>
    <w:rsid w:val="00DA3A96"/>
    <w:rsid w:val="00DA4ED7"/>
    <w:rsid w:val="00DB0C21"/>
    <w:rsid w:val="00DB17BB"/>
    <w:rsid w:val="00DB19F9"/>
    <w:rsid w:val="00DB1CF0"/>
    <w:rsid w:val="00DB38F4"/>
    <w:rsid w:val="00DB4089"/>
    <w:rsid w:val="00DB7B6C"/>
    <w:rsid w:val="00DC0D0C"/>
    <w:rsid w:val="00DC172D"/>
    <w:rsid w:val="00DC5C9F"/>
    <w:rsid w:val="00DC6FD1"/>
    <w:rsid w:val="00DD4070"/>
    <w:rsid w:val="00DD5741"/>
    <w:rsid w:val="00DE388D"/>
    <w:rsid w:val="00DE3F6C"/>
    <w:rsid w:val="00DE4122"/>
    <w:rsid w:val="00DE656F"/>
    <w:rsid w:val="00DE710A"/>
    <w:rsid w:val="00DF005F"/>
    <w:rsid w:val="00DF268A"/>
    <w:rsid w:val="00DF2DF7"/>
    <w:rsid w:val="00DF38E6"/>
    <w:rsid w:val="00DF6C66"/>
    <w:rsid w:val="00E01880"/>
    <w:rsid w:val="00E02B16"/>
    <w:rsid w:val="00E03E49"/>
    <w:rsid w:val="00E121F4"/>
    <w:rsid w:val="00E1557A"/>
    <w:rsid w:val="00E168C5"/>
    <w:rsid w:val="00E24187"/>
    <w:rsid w:val="00E26D19"/>
    <w:rsid w:val="00E30959"/>
    <w:rsid w:val="00E31FB7"/>
    <w:rsid w:val="00E32B92"/>
    <w:rsid w:val="00E33B4C"/>
    <w:rsid w:val="00E3593B"/>
    <w:rsid w:val="00E36888"/>
    <w:rsid w:val="00E371AB"/>
    <w:rsid w:val="00E3756F"/>
    <w:rsid w:val="00E37ADB"/>
    <w:rsid w:val="00E40AE5"/>
    <w:rsid w:val="00E40C89"/>
    <w:rsid w:val="00E51A3A"/>
    <w:rsid w:val="00E51FCE"/>
    <w:rsid w:val="00E52BB5"/>
    <w:rsid w:val="00E52FD2"/>
    <w:rsid w:val="00E53BA5"/>
    <w:rsid w:val="00E5572A"/>
    <w:rsid w:val="00E577E3"/>
    <w:rsid w:val="00E60E28"/>
    <w:rsid w:val="00E6154F"/>
    <w:rsid w:val="00E62150"/>
    <w:rsid w:val="00E62F11"/>
    <w:rsid w:val="00E63301"/>
    <w:rsid w:val="00E639B1"/>
    <w:rsid w:val="00E63D75"/>
    <w:rsid w:val="00E6465D"/>
    <w:rsid w:val="00E6792D"/>
    <w:rsid w:val="00E6799F"/>
    <w:rsid w:val="00E702BB"/>
    <w:rsid w:val="00E718E4"/>
    <w:rsid w:val="00E731C4"/>
    <w:rsid w:val="00E75CB6"/>
    <w:rsid w:val="00E80C57"/>
    <w:rsid w:val="00E80E3F"/>
    <w:rsid w:val="00E81815"/>
    <w:rsid w:val="00E83292"/>
    <w:rsid w:val="00E83501"/>
    <w:rsid w:val="00E842FF"/>
    <w:rsid w:val="00E8715B"/>
    <w:rsid w:val="00E87652"/>
    <w:rsid w:val="00E91198"/>
    <w:rsid w:val="00E9156D"/>
    <w:rsid w:val="00E91AAC"/>
    <w:rsid w:val="00E95CA9"/>
    <w:rsid w:val="00E968C7"/>
    <w:rsid w:val="00E96DA3"/>
    <w:rsid w:val="00EA0B4C"/>
    <w:rsid w:val="00EA19F6"/>
    <w:rsid w:val="00EA6F3A"/>
    <w:rsid w:val="00EB00C7"/>
    <w:rsid w:val="00EB2C80"/>
    <w:rsid w:val="00EB34E4"/>
    <w:rsid w:val="00EB542D"/>
    <w:rsid w:val="00EB6E21"/>
    <w:rsid w:val="00EB6F2F"/>
    <w:rsid w:val="00EC0538"/>
    <w:rsid w:val="00EC10AB"/>
    <w:rsid w:val="00EC216D"/>
    <w:rsid w:val="00EC37B0"/>
    <w:rsid w:val="00EC3B40"/>
    <w:rsid w:val="00EC4E85"/>
    <w:rsid w:val="00EC52B0"/>
    <w:rsid w:val="00EC7A0A"/>
    <w:rsid w:val="00EC7A72"/>
    <w:rsid w:val="00ED1706"/>
    <w:rsid w:val="00ED1E11"/>
    <w:rsid w:val="00ED2B36"/>
    <w:rsid w:val="00ED2BE1"/>
    <w:rsid w:val="00ED30B8"/>
    <w:rsid w:val="00ED3522"/>
    <w:rsid w:val="00ED3A5D"/>
    <w:rsid w:val="00ED6A1F"/>
    <w:rsid w:val="00EE1637"/>
    <w:rsid w:val="00EE5561"/>
    <w:rsid w:val="00EE62BF"/>
    <w:rsid w:val="00EE637A"/>
    <w:rsid w:val="00EF5466"/>
    <w:rsid w:val="00EF57BB"/>
    <w:rsid w:val="00EF58BD"/>
    <w:rsid w:val="00F0065F"/>
    <w:rsid w:val="00F02146"/>
    <w:rsid w:val="00F022BA"/>
    <w:rsid w:val="00F06887"/>
    <w:rsid w:val="00F072E3"/>
    <w:rsid w:val="00F07773"/>
    <w:rsid w:val="00F11553"/>
    <w:rsid w:val="00F11849"/>
    <w:rsid w:val="00F12052"/>
    <w:rsid w:val="00F123EE"/>
    <w:rsid w:val="00F15C6F"/>
    <w:rsid w:val="00F172A3"/>
    <w:rsid w:val="00F22B04"/>
    <w:rsid w:val="00F23662"/>
    <w:rsid w:val="00F238B7"/>
    <w:rsid w:val="00F2467A"/>
    <w:rsid w:val="00F24BB7"/>
    <w:rsid w:val="00F2799A"/>
    <w:rsid w:val="00F32B8E"/>
    <w:rsid w:val="00F3632B"/>
    <w:rsid w:val="00F36671"/>
    <w:rsid w:val="00F36E21"/>
    <w:rsid w:val="00F3741B"/>
    <w:rsid w:val="00F401DE"/>
    <w:rsid w:val="00F40C69"/>
    <w:rsid w:val="00F40D89"/>
    <w:rsid w:val="00F420D5"/>
    <w:rsid w:val="00F43BAF"/>
    <w:rsid w:val="00F44326"/>
    <w:rsid w:val="00F45401"/>
    <w:rsid w:val="00F461C5"/>
    <w:rsid w:val="00F46D91"/>
    <w:rsid w:val="00F472C6"/>
    <w:rsid w:val="00F50A86"/>
    <w:rsid w:val="00F547F4"/>
    <w:rsid w:val="00F5748D"/>
    <w:rsid w:val="00F61318"/>
    <w:rsid w:val="00F6141E"/>
    <w:rsid w:val="00F62C3E"/>
    <w:rsid w:val="00F644C2"/>
    <w:rsid w:val="00F66ED1"/>
    <w:rsid w:val="00F70C18"/>
    <w:rsid w:val="00F715A6"/>
    <w:rsid w:val="00F71E1F"/>
    <w:rsid w:val="00F72C0B"/>
    <w:rsid w:val="00F733F2"/>
    <w:rsid w:val="00F7385E"/>
    <w:rsid w:val="00F808D4"/>
    <w:rsid w:val="00F82191"/>
    <w:rsid w:val="00F82AC8"/>
    <w:rsid w:val="00F85C1A"/>
    <w:rsid w:val="00F867AC"/>
    <w:rsid w:val="00F86914"/>
    <w:rsid w:val="00F879F8"/>
    <w:rsid w:val="00F87EC5"/>
    <w:rsid w:val="00F911D5"/>
    <w:rsid w:val="00F92053"/>
    <w:rsid w:val="00F928A0"/>
    <w:rsid w:val="00F92FC5"/>
    <w:rsid w:val="00F936CF"/>
    <w:rsid w:val="00F941FB"/>
    <w:rsid w:val="00F950DB"/>
    <w:rsid w:val="00F95640"/>
    <w:rsid w:val="00F959E9"/>
    <w:rsid w:val="00F96864"/>
    <w:rsid w:val="00F97117"/>
    <w:rsid w:val="00FA03B0"/>
    <w:rsid w:val="00FA30AE"/>
    <w:rsid w:val="00FA3DA8"/>
    <w:rsid w:val="00FA6F9F"/>
    <w:rsid w:val="00FA71B3"/>
    <w:rsid w:val="00FA7323"/>
    <w:rsid w:val="00FA7604"/>
    <w:rsid w:val="00FB09D4"/>
    <w:rsid w:val="00FB2040"/>
    <w:rsid w:val="00FB26EE"/>
    <w:rsid w:val="00FB2930"/>
    <w:rsid w:val="00FB29C2"/>
    <w:rsid w:val="00FB3D0F"/>
    <w:rsid w:val="00FB4540"/>
    <w:rsid w:val="00FB5F54"/>
    <w:rsid w:val="00FB6E8D"/>
    <w:rsid w:val="00FB72A1"/>
    <w:rsid w:val="00FB78DD"/>
    <w:rsid w:val="00FC033D"/>
    <w:rsid w:val="00FC0AE0"/>
    <w:rsid w:val="00FC0B27"/>
    <w:rsid w:val="00FC1923"/>
    <w:rsid w:val="00FC4C18"/>
    <w:rsid w:val="00FC687A"/>
    <w:rsid w:val="00FD1365"/>
    <w:rsid w:val="00FD2066"/>
    <w:rsid w:val="00FD3253"/>
    <w:rsid w:val="00FD5D57"/>
    <w:rsid w:val="00FD69C0"/>
    <w:rsid w:val="00FD6AF3"/>
    <w:rsid w:val="00FD7491"/>
    <w:rsid w:val="00FE09C3"/>
    <w:rsid w:val="00FE0E87"/>
    <w:rsid w:val="00FE1352"/>
    <w:rsid w:val="00FE1630"/>
    <w:rsid w:val="00FE1C11"/>
    <w:rsid w:val="00FE1CD0"/>
    <w:rsid w:val="00FE279B"/>
    <w:rsid w:val="00FE2914"/>
    <w:rsid w:val="00FE3534"/>
    <w:rsid w:val="00FE671F"/>
    <w:rsid w:val="00FF03D2"/>
    <w:rsid w:val="00FF28FA"/>
    <w:rsid w:val="00FF3CB4"/>
    <w:rsid w:val="00FF41B6"/>
    <w:rsid w:val="00FF4E57"/>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8D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customStyle="1" w:styleId="TableGrid311">
    <w:name w:val="Table Grid311"/>
    <w:basedOn w:val="TableNormal"/>
    <w:next w:val="TableGrid"/>
    <w:rsid w:val="006C6FB3"/>
    <w:pPr>
      <w:spacing w:after="12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699A"/>
    <w:rPr>
      <w:i/>
      <w:iCs/>
    </w:rPr>
  </w:style>
  <w:style w:type="table" w:customStyle="1" w:styleId="SimpleTable1">
    <w:name w:val="Simple Table1"/>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AE7A1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A7689C"/>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A53D3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C644BD"/>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paragraph" w:customStyle="1" w:styleId="guidance">
    <w:name w:val="guidance"/>
    <w:basedOn w:val="table-body"/>
    <w:link w:val="guidanceZchn"/>
    <w:qFormat/>
    <w:rsid w:val="00C644BD"/>
    <w:rPr>
      <w:sz w:val="16"/>
      <w:szCs w:val="16"/>
    </w:rPr>
  </w:style>
  <w:style w:type="character" w:customStyle="1" w:styleId="table-bodyZchn">
    <w:name w:val="table-body Zchn"/>
    <w:basedOn w:val="DefaultParagraphFont"/>
    <w:link w:val="table-body"/>
    <w:rsid w:val="00C644BD"/>
    <w:rPr>
      <w:rFonts w:asciiTheme="minorHAnsi" w:eastAsiaTheme="minorHAnsi" w:hAnsiTheme="minorHAnsi" w:cstheme="minorHAnsi"/>
      <w:color w:val="E5FF21" w:themeColor="text2" w:themeTint="BF"/>
      <w:spacing w:val="-1"/>
      <w:lang w:val="en-GB" w:eastAsia="ja-JP"/>
    </w:rPr>
  </w:style>
  <w:style w:type="character" w:customStyle="1" w:styleId="guidanceZchn">
    <w:name w:val="guidance Zchn"/>
    <w:basedOn w:val="table-bodyZchn"/>
    <w:link w:val="guidance"/>
    <w:rsid w:val="00C644BD"/>
    <w:rPr>
      <w:rFonts w:asciiTheme="minorHAnsi" w:eastAsiaTheme="minorHAnsi" w:hAnsiTheme="minorHAnsi" w:cstheme="minorHAnsi"/>
      <w:color w:val="E5FF21" w:themeColor="text2" w:themeTint="BF"/>
      <w:spacing w:val="-1"/>
      <w:sz w:val="16"/>
      <w:szCs w:val="16"/>
      <w:lang w:val="en-GB" w:eastAsia="ja-JP"/>
    </w:rPr>
  </w:style>
  <w:style w:type="paragraph" w:customStyle="1" w:styleId="Appliesto">
    <w:name w:val="Applies_to"/>
    <w:basedOn w:val="guidance"/>
    <w:link w:val="AppliestoZchn"/>
    <w:qFormat/>
    <w:rsid w:val="00C644BD"/>
    <w:pPr>
      <w:spacing w:line="240" w:lineRule="auto"/>
      <w:ind w:left="1105" w:hanging="1105"/>
    </w:pPr>
    <w:rPr>
      <w:rFonts w:ascii="Arial" w:hAnsi="Arial" w:cs="Arial"/>
      <w:lang w:eastAsia="ko-KR"/>
    </w:rPr>
  </w:style>
  <w:style w:type="character" w:customStyle="1" w:styleId="AppliestoZchn">
    <w:name w:val="Applies_to Zchn"/>
    <w:basedOn w:val="guidanceZchn"/>
    <w:link w:val="Appliesto"/>
    <w:rsid w:val="00C644BD"/>
    <w:rPr>
      <w:rFonts w:ascii="Arial" w:eastAsiaTheme="minorHAnsi" w:hAnsi="Arial" w:cs="Arial"/>
      <w:color w:val="E5FF21" w:themeColor="text2" w:themeTint="B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C644BD"/>
    <w:pPr>
      <w:spacing w:before="160" w:after="40" w:line="276" w:lineRule="auto"/>
      <w:ind w:hanging="616"/>
      <w:jc w:val="left"/>
    </w:pPr>
    <w:rPr>
      <w:rFonts w:asciiTheme="minorHAnsi" w:eastAsiaTheme="minorHAnsi" w:hAnsiTheme="minorHAnsi" w:cstheme="minorHAnsi"/>
      <w:color w:val="E0002A" w:themeColor="accent1"/>
      <w:sz w:val="20"/>
      <w:szCs w:val="20"/>
      <w:lang w:eastAsia="ko-KR"/>
    </w:rPr>
  </w:style>
  <w:style w:type="paragraph" w:customStyle="1" w:styleId="VBPC">
    <w:name w:val="VBP/C"/>
    <w:basedOn w:val="Normal"/>
    <w:qFormat/>
    <w:rsid w:val="00C644BD"/>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644BD"/>
    <w:rPr>
      <w:rFonts w:asciiTheme="minorHAnsi" w:eastAsiaTheme="minorHAnsi" w:hAnsiTheme="minorHAnsi" w:cstheme="minorHAnsi"/>
      <w:color w:val="E0002A" w:themeColor="accent1"/>
      <w:lang w:val="en-GB" w:eastAsia="ko-KR"/>
    </w:rPr>
  </w:style>
  <w:style w:type="table" w:customStyle="1" w:styleId="SimpleTable7">
    <w:name w:val="Simple Table7"/>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customStyle="1" w:styleId="TableGrid311">
    <w:name w:val="Table Grid311"/>
    <w:basedOn w:val="TableNormal"/>
    <w:next w:val="TableGrid"/>
    <w:rsid w:val="006C6FB3"/>
    <w:pPr>
      <w:spacing w:after="12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699A"/>
    <w:rPr>
      <w:i/>
      <w:iCs/>
    </w:rPr>
  </w:style>
  <w:style w:type="table" w:customStyle="1" w:styleId="SimpleTable1">
    <w:name w:val="Simple Table1"/>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AE7A1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A7689C"/>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A53D3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C644BD"/>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paragraph" w:customStyle="1" w:styleId="guidance">
    <w:name w:val="guidance"/>
    <w:basedOn w:val="table-body"/>
    <w:link w:val="guidanceZchn"/>
    <w:qFormat/>
    <w:rsid w:val="00C644BD"/>
    <w:rPr>
      <w:sz w:val="16"/>
      <w:szCs w:val="16"/>
    </w:rPr>
  </w:style>
  <w:style w:type="character" w:customStyle="1" w:styleId="table-bodyZchn">
    <w:name w:val="table-body Zchn"/>
    <w:basedOn w:val="DefaultParagraphFont"/>
    <w:link w:val="table-body"/>
    <w:rsid w:val="00C644BD"/>
    <w:rPr>
      <w:rFonts w:asciiTheme="minorHAnsi" w:eastAsiaTheme="minorHAnsi" w:hAnsiTheme="minorHAnsi" w:cstheme="minorHAnsi"/>
      <w:color w:val="E5FF21" w:themeColor="text2" w:themeTint="BF"/>
      <w:spacing w:val="-1"/>
      <w:lang w:val="en-GB" w:eastAsia="ja-JP"/>
    </w:rPr>
  </w:style>
  <w:style w:type="character" w:customStyle="1" w:styleId="guidanceZchn">
    <w:name w:val="guidance Zchn"/>
    <w:basedOn w:val="table-bodyZchn"/>
    <w:link w:val="guidance"/>
    <w:rsid w:val="00C644BD"/>
    <w:rPr>
      <w:rFonts w:asciiTheme="minorHAnsi" w:eastAsiaTheme="minorHAnsi" w:hAnsiTheme="minorHAnsi" w:cstheme="minorHAnsi"/>
      <w:color w:val="E5FF21" w:themeColor="text2" w:themeTint="BF"/>
      <w:spacing w:val="-1"/>
      <w:sz w:val="16"/>
      <w:szCs w:val="16"/>
      <w:lang w:val="en-GB" w:eastAsia="ja-JP"/>
    </w:rPr>
  </w:style>
  <w:style w:type="paragraph" w:customStyle="1" w:styleId="Appliesto">
    <w:name w:val="Applies_to"/>
    <w:basedOn w:val="guidance"/>
    <w:link w:val="AppliestoZchn"/>
    <w:qFormat/>
    <w:rsid w:val="00C644BD"/>
    <w:pPr>
      <w:spacing w:line="240" w:lineRule="auto"/>
      <w:ind w:left="1105" w:hanging="1105"/>
    </w:pPr>
    <w:rPr>
      <w:rFonts w:ascii="Arial" w:hAnsi="Arial" w:cs="Arial"/>
      <w:lang w:eastAsia="ko-KR"/>
    </w:rPr>
  </w:style>
  <w:style w:type="character" w:customStyle="1" w:styleId="AppliestoZchn">
    <w:name w:val="Applies_to Zchn"/>
    <w:basedOn w:val="guidanceZchn"/>
    <w:link w:val="Appliesto"/>
    <w:rsid w:val="00C644BD"/>
    <w:rPr>
      <w:rFonts w:ascii="Arial" w:eastAsiaTheme="minorHAnsi" w:hAnsi="Arial" w:cs="Arial"/>
      <w:color w:val="E5FF21" w:themeColor="text2" w:themeTint="B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C644BD"/>
    <w:pPr>
      <w:spacing w:before="160" w:after="40" w:line="276" w:lineRule="auto"/>
      <w:ind w:hanging="616"/>
      <w:jc w:val="left"/>
    </w:pPr>
    <w:rPr>
      <w:rFonts w:asciiTheme="minorHAnsi" w:eastAsiaTheme="minorHAnsi" w:hAnsiTheme="minorHAnsi" w:cstheme="minorHAnsi"/>
      <w:color w:val="E0002A" w:themeColor="accent1"/>
      <w:sz w:val="20"/>
      <w:szCs w:val="20"/>
      <w:lang w:eastAsia="ko-KR"/>
    </w:rPr>
  </w:style>
  <w:style w:type="paragraph" w:customStyle="1" w:styleId="VBPC">
    <w:name w:val="VBP/C"/>
    <w:basedOn w:val="Normal"/>
    <w:qFormat/>
    <w:rsid w:val="00C644BD"/>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644BD"/>
    <w:rPr>
      <w:rFonts w:asciiTheme="minorHAnsi" w:eastAsiaTheme="minorHAnsi" w:hAnsiTheme="minorHAnsi" w:cstheme="minorHAnsi"/>
      <w:color w:val="E0002A" w:themeColor="accent1"/>
      <w:lang w:val="en-GB" w:eastAsia="ko-KR"/>
    </w:rPr>
  </w:style>
  <w:style w:type="table" w:customStyle="1" w:styleId="SimpleTable7">
    <w:name w:val="Simple Table7"/>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09036662">
      <w:bodyDiv w:val="1"/>
      <w:marLeft w:val="0"/>
      <w:marRight w:val="0"/>
      <w:marTop w:val="0"/>
      <w:marBottom w:val="0"/>
      <w:divBdr>
        <w:top w:val="none" w:sz="0" w:space="0" w:color="auto"/>
        <w:left w:val="none" w:sz="0" w:space="0" w:color="auto"/>
        <w:bottom w:val="none" w:sz="0" w:space="0" w:color="auto"/>
        <w:right w:val="none" w:sz="0" w:space="0" w:color="auto"/>
      </w:divBdr>
      <w:divsChild>
        <w:div w:id="1482771426">
          <w:marLeft w:val="0"/>
          <w:marRight w:val="0"/>
          <w:marTop w:val="0"/>
          <w:marBottom w:val="0"/>
          <w:divBdr>
            <w:top w:val="none" w:sz="0" w:space="0" w:color="auto"/>
            <w:left w:val="none" w:sz="0" w:space="0" w:color="auto"/>
            <w:bottom w:val="none" w:sz="0" w:space="0" w:color="auto"/>
            <w:right w:val="none" w:sz="0" w:space="0" w:color="auto"/>
          </w:divBdr>
        </w:div>
        <w:div w:id="1104612835">
          <w:marLeft w:val="0"/>
          <w:marRight w:val="0"/>
          <w:marTop w:val="0"/>
          <w:marBottom w:val="0"/>
          <w:divBdr>
            <w:top w:val="none" w:sz="0" w:space="0" w:color="auto"/>
            <w:left w:val="none" w:sz="0" w:space="0" w:color="auto"/>
            <w:bottom w:val="none" w:sz="0" w:space="0" w:color="auto"/>
            <w:right w:val="none" w:sz="0" w:space="0" w:color="auto"/>
          </w:divBdr>
        </w:div>
        <w:div w:id="1521621482">
          <w:marLeft w:val="0"/>
          <w:marRight w:val="0"/>
          <w:marTop w:val="0"/>
          <w:marBottom w:val="0"/>
          <w:divBdr>
            <w:top w:val="none" w:sz="0" w:space="0" w:color="auto"/>
            <w:left w:val="none" w:sz="0" w:space="0" w:color="auto"/>
            <w:bottom w:val="none" w:sz="0" w:space="0" w:color="auto"/>
            <w:right w:val="none" w:sz="0" w:space="0" w:color="auto"/>
          </w:divBdr>
        </w:div>
        <w:div w:id="1129319464">
          <w:marLeft w:val="0"/>
          <w:marRight w:val="0"/>
          <w:marTop w:val="0"/>
          <w:marBottom w:val="0"/>
          <w:divBdr>
            <w:top w:val="none" w:sz="0" w:space="0" w:color="auto"/>
            <w:left w:val="none" w:sz="0" w:space="0" w:color="auto"/>
            <w:bottom w:val="none" w:sz="0" w:space="0" w:color="auto"/>
            <w:right w:val="none" w:sz="0" w:space="0" w:color="auto"/>
          </w:divBdr>
        </w:div>
        <w:div w:id="1430151215">
          <w:marLeft w:val="0"/>
          <w:marRight w:val="0"/>
          <w:marTop w:val="0"/>
          <w:marBottom w:val="0"/>
          <w:divBdr>
            <w:top w:val="none" w:sz="0" w:space="0" w:color="auto"/>
            <w:left w:val="none" w:sz="0" w:space="0" w:color="auto"/>
            <w:bottom w:val="none" w:sz="0" w:space="0" w:color="auto"/>
            <w:right w:val="none" w:sz="0" w:space="0" w:color="auto"/>
          </w:divBdr>
        </w:div>
      </w:divsChild>
    </w:div>
    <w:div w:id="417602402">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about-fairtrade/traceabilit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generic-standards/TS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trade.net/fileadmin/user_upload/content/2009/standards/documents/2017-03-17-FairtradeSourcingExtension_P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ndards-pricing@fairtrade.net" TargetMode="External"/><Relationship Id="rId4" Type="http://schemas.microsoft.com/office/2007/relationships/stylesWithEffects" Target="stylesWithEffects.xml"/><Relationship Id="rId9" Type="http://schemas.openxmlformats.org/officeDocument/2006/relationships/hyperlink" Target="mailto:l.barrington@fairtrad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54DA-A72E-424F-B133-17930D11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21128</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sandras</cp:lastModifiedBy>
  <cp:revision>3</cp:revision>
  <cp:lastPrinted>2016-08-24T12:25:00Z</cp:lastPrinted>
  <dcterms:created xsi:type="dcterms:W3CDTF">2017-04-21T07:47:00Z</dcterms:created>
  <dcterms:modified xsi:type="dcterms:W3CDTF">2017-04-21T07:47:00Z</dcterms:modified>
</cp:coreProperties>
</file>